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39" w:rsidRPr="00FA0037" w:rsidRDefault="00D36C39" w:rsidP="00D36C39">
      <w:pPr>
        <w:spacing w:line="316" w:lineRule="exact"/>
        <w:rPr>
          <w:rFonts w:ascii="Open Sans" w:hAnsi="Open Sans" w:cs="Open Sans"/>
        </w:rPr>
      </w:pPr>
    </w:p>
    <w:p w:rsidR="00DF0BF6" w:rsidRPr="00FA0037" w:rsidRDefault="00DF0BF6" w:rsidP="00DF0BF6">
      <w:pPr>
        <w:jc w:val="center"/>
        <w:rPr>
          <w:rFonts w:ascii="Open Sans" w:hAnsi="Open Sans" w:cs="Open Sans"/>
          <w:sz w:val="24"/>
        </w:rPr>
      </w:pPr>
      <w:bookmarkStart w:id="0" w:name="_GoBack"/>
      <w:r w:rsidRPr="00FA0037">
        <w:rPr>
          <w:rFonts w:ascii="Open Sans" w:eastAsia="Verdana" w:hAnsi="Open Sans" w:cs="Open Sans"/>
          <w:b/>
          <w:bCs/>
          <w:sz w:val="24"/>
        </w:rPr>
        <w:t>Vocabulary Quiz Key</w:t>
      </w:r>
    </w:p>
    <w:bookmarkEnd w:id="0"/>
    <w:p w:rsidR="00DF0BF6" w:rsidRPr="00FA0037" w:rsidRDefault="00DF0BF6" w:rsidP="00DF0BF6">
      <w:pPr>
        <w:spacing w:line="20" w:lineRule="exact"/>
        <w:rPr>
          <w:rFonts w:ascii="Open Sans" w:hAnsi="Open Sans" w:cs="Open Sans"/>
        </w:rPr>
      </w:pPr>
    </w:p>
    <w:p w:rsidR="00DF0BF6" w:rsidRPr="00FA0037" w:rsidRDefault="00DF0BF6" w:rsidP="00DF0BF6">
      <w:pPr>
        <w:spacing w:line="174" w:lineRule="exact"/>
        <w:rPr>
          <w:rFonts w:ascii="Open Sans" w:hAnsi="Open Sans" w:cs="Open Sans"/>
        </w:rPr>
      </w:pPr>
      <w:r w:rsidRPr="00FA003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9F5B3B" wp14:editId="057BA6F3">
                <wp:simplePos x="0" y="0"/>
                <wp:positionH relativeFrom="margin">
                  <wp:align>left</wp:align>
                </wp:positionH>
                <wp:positionV relativeFrom="paragraph">
                  <wp:posOffset>184763</wp:posOffset>
                </wp:positionV>
                <wp:extent cx="5944235" cy="246380"/>
                <wp:effectExtent l="0" t="0" r="0" b="127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246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41B4EE" id="Shape 76" o:spid="_x0000_s1026" style="position:absolute;margin-left:0;margin-top:14.55pt;width:468.05pt;height:19.4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" o:allowincell="f" fillcolor="black" stroked="f">
                <w10:wrap anchorx="margin"/>
              </v:rect>
            </w:pict>
          </mc:Fallback>
        </mc:AlternateContent>
      </w:r>
    </w:p>
    <w:p w:rsidR="00DF0BF6" w:rsidRPr="00FA0037" w:rsidRDefault="00DF0BF6" w:rsidP="00DF0BF6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  <w:color w:val="FFFFFF"/>
        </w:rPr>
        <w:t>Acronyms</w:t>
      </w:r>
    </w:p>
    <w:p w:rsidR="00DF0BF6" w:rsidRPr="00FA0037" w:rsidRDefault="00DF0BF6" w:rsidP="00DF0BF6">
      <w:pPr>
        <w:spacing w:line="238" w:lineRule="auto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</w:rPr>
        <w:t>Directions</w:t>
      </w:r>
    </w:p>
    <w:p w:rsidR="00DF0BF6" w:rsidRPr="00FA0037" w:rsidRDefault="00DF0BF6" w:rsidP="00DF0BF6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Write the meaning for the following acronyms:</w:t>
      </w:r>
    </w:p>
    <w:p w:rsidR="00DF0BF6" w:rsidRPr="00FA0037" w:rsidRDefault="00DF0BF6" w:rsidP="00DF0BF6">
      <w:pPr>
        <w:spacing w:line="268" w:lineRule="exact"/>
        <w:rPr>
          <w:rFonts w:ascii="Open Sans" w:hAnsi="Open Sans" w:cs="Open Sans"/>
        </w:rPr>
      </w:pPr>
    </w:p>
    <w:p w:rsidR="00DF0BF6" w:rsidRPr="00FA0037" w:rsidRDefault="00DF0BF6" w:rsidP="00DF0BF6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IEEE- Institute of Electrical and Electronic Engineers</w:t>
      </w:r>
    </w:p>
    <w:p w:rsidR="00DF0BF6" w:rsidRPr="00FA0037" w:rsidRDefault="00DF0BF6" w:rsidP="00DF0BF6">
      <w:pPr>
        <w:spacing w:line="267" w:lineRule="exact"/>
        <w:rPr>
          <w:rFonts w:ascii="Open Sans" w:eastAsia="Verdana" w:hAnsi="Open Sans" w:cs="Open Sans"/>
        </w:rPr>
      </w:pPr>
    </w:p>
    <w:p w:rsidR="00DF0BF6" w:rsidRPr="00FA0037" w:rsidRDefault="00DF0BF6" w:rsidP="00DF0BF6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CEA- Consumer Electronics Association</w:t>
      </w:r>
    </w:p>
    <w:p w:rsidR="00DF0BF6" w:rsidRPr="00FA0037" w:rsidRDefault="00DF0BF6" w:rsidP="00DF0BF6">
      <w:pPr>
        <w:spacing w:line="267" w:lineRule="exact"/>
        <w:rPr>
          <w:rFonts w:ascii="Open Sans" w:eastAsia="Verdana" w:hAnsi="Open Sans" w:cs="Open Sans"/>
        </w:rPr>
      </w:pPr>
    </w:p>
    <w:p w:rsidR="00DF0BF6" w:rsidRPr="00FA0037" w:rsidRDefault="00DF0BF6" w:rsidP="00DF0BF6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EIA- Electronic Industries Alliance</w:t>
      </w:r>
    </w:p>
    <w:p w:rsidR="00DF0BF6" w:rsidRPr="00FA0037" w:rsidRDefault="00DF0BF6" w:rsidP="00DF0BF6">
      <w:pPr>
        <w:spacing w:line="268" w:lineRule="exact"/>
        <w:rPr>
          <w:rFonts w:ascii="Open Sans" w:eastAsia="Verdana" w:hAnsi="Open Sans" w:cs="Open Sans"/>
        </w:rPr>
      </w:pPr>
    </w:p>
    <w:p w:rsidR="00DF0BF6" w:rsidRPr="00FA0037" w:rsidRDefault="00DF0BF6" w:rsidP="00DF0BF6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SEMI- Semiconductor Equipment and Materials International</w:t>
      </w:r>
    </w:p>
    <w:p w:rsidR="00DF0BF6" w:rsidRPr="00FA0037" w:rsidRDefault="00DF0BF6" w:rsidP="00DF0BF6">
      <w:pPr>
        <w:spacing w:line="20" w:lineRule="exact"/>
        <w:rPr>
          <w:rFonts w:ascii="Open Sans" w:hAnsi="Open Sans" w:cs="Open Sans"/>
        </w:rPr>
      </w:pPr>
    </w:p>
    <w:p w:rsidR="00DF0BF6" w:rsidRPr="00FA0037" w:rsidRDefault="00DF0BF6" w:rsidP="00DF0BF6">
      <w:pPr>
        <w:spacing w:line="249" w:lineRule="exact"/>
        <w:rPr>
          <w:rFonts w:ascii="Open Sans" w:hAnsi="Open Sans" w:cs="Open Sans"/>
        </w:rPr>
      </w:pPr>
      <w:r w:rsidRPr="00FA003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C07AD0" wp14:editId="3A3462CB">
                <wp:simplePos x="0" y="0"/>
                <wp:positionH relativeFrom="margin">
                  <wp:align>left</wp:align>
                </wp:positionH>
                <wp:positionV relativeFrom="paragraph">
                  <wp:posOffset>239899</wp:posOffset>
                </wp:positionV>
                <wp:extent cx="5944235" cy="247015"/>
                <wp:effectExtent l="0" t="0" r="0" b="635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247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377303" id="Shape 77" o:spid="_x0000_s1026" style="position:absolute;margin-left:0;margin-top:18.9pt;width:468.05pt;height:19.4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" o:allowincell="f" fillcolor="black" stroked="f">
                <w10:wrap anchorx="margin"/>
              </v:rect>
            </w:pict>
          </mc:Fallback>
        </mc:AlternateContent>
      </w:r>
    </w:p>
    <w:p w:rsidR="00DF0BF6" w:rsidRPr="00FA0037" w:rsidRDefault="00DF0BF6" w:rsidP="00DF0BF6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  <w:color w:val="FFFFFF"/>
        </w:rPr>
        <w:t>Organizations</w:t>
      </w:r>
    </w:p>
    <w:p w:rsidR="00DF0BF6" w:rsidRPr="00FA0037" w:rsidRDefault="00DF0BF6" w:rsidP="00DF0BF6">
      <w:pPr>
        <w:spacing w:line="238" w:lineRule="auto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</w:rPr>
        <w:t>Directions</w:t>
      </w:r>
    </w:p>
    <w:p w:rsidR="00DF0BF6" w:rsidRPr="00FA0037" w:rsidRDefault="00DF0BF6" w:rsidP="00DF0BF6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Match the following organizations with the appropriate purpose:</w:t>
      </w:r>
    </w:p>
    <w:p w:rsidR="00DF0BF6" w:rsidRPr="00FA0037" w:rsidRDefault="00DF0BF6" w:rsidP="00DF0BF6">
      <w:pPr>
        <w:spacing w:line="243" w:lineRule="exact"/>
        <w:rPr>
          <w:rFonts w:ascii="Open Sans" w:hAnsi="Open Sans" w:cs="Open San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40"/>
        <w:gridCol w:w="1420"/>
        <w:gridCol w:w="1000"/>
        <w:gridCol w:w="5140"/>
      </w:tblGrid>
      <w:tr w:rsidR="00DF0BF6" w:rsidRPr="00FA0037" w:rsidTr="0007332E">
        <w:trPr>
          <w:trHeight w:val="267"/>
        </w:trPr>
        <w:tc>
          <w:tcPr>
            <w:tcW w:w="440" w:type="dxa"/>
            <w:vAlign w:val="bottom"/>
          </w:tcPr>
          <w:p w:rsidR="00DF0BF6" w:rsidRPr="00FA0037" w:rsidRDefault="00DF0BF6" w:rsidP="0007332E">
            <w:pPr>
              <w:ind w:right="110"/>
              <w:jc w:val="right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0"/>
              </w:rPr>
              <w:t>5.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</w:t>
            </w:r>
          </w:p>
        </w:tc>
        <w:tc>
          <w:tcPr>
            <w:tcW w:w="142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IEEE</w:t>
            </w:r>
          </w:p>
        </w:tc>
        <w:tc>
          <w:tcPr>
            <w:tcW w:w="1000" w:type="dxa"/>
            <w:vAlign w:val="bottom"/>
          </w:tcPr>
          <w:p w:rsidR="00DF0BF6" w:rsidRPr="00FA0037" w:rsidRDefault="00DF0BF6" w:rsidP="0007332E">
            <w:pPr>
              <w:ind w:left="7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</w:t>
            </w:r>
          </w:p>
        </w:tc>
        <w:tc>
          <w:tcPr>
            <w:tcW w:w="5140" w:type="dxa"/>
            <w:vAlign w:val="bottom"/>
          </w:tcPr>
          <w:p w:rsidR="00DF0BF6" w:rsidRPr="00FA0037" w:rsidRDefault="00DF0BF6" w:rsidP="0007332E">
            <w:pPr>
              <w:ind w:left="12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9"/>
              </w:rPr>
              <w:t>The world’s largest technological professional</w:t>
            </w:r>
          </w:p>
        </w:tc>
      </w:tr>
      <w:tr w:rsidR="00DF0BF6" w:rsidRPr="00FA0037" w:rsidTr="0007332E">
        <w:trPr>
          <w:trHeight w:val="271"/>
        </w:trPr>
        <w:tc>
          <w:tcPr>
            <w:tcW w:w="4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00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5140" w:type="dxa"/>
            <w:vAlign w:val="bottom"/>
          </w:tcPr>
          <w:p w:rsidR="00DF0BF6" w:rsidRPr="00FA0037" w:rsidRDefault="00DF0BF6" w:rsidP="0007332E">
            <w:pPr>
              <w:ind w:left="1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organization</w:t>
            </w:r>
          </w:p>
        </w:tc>
      </w:tr>
      <w:tr w:rsidR="00DF0BF6" w:rsidRPr="00FA0037" w:rsidTr="0007332E">
        <w:trPr>
          <w:trHeight w:val="510"/>
        </w:trPr>
        <w:tc>
          <w:tcPr>
            <w:tcW w:w="440" w:type="dxa"/>
            <w:vAlign w:val="bottom"/>
          </w:tcPr>
          <w:p w:rsidR="00DF0BF6" w:rsidRPr="00FA0037" w:rsidRDefault="00DF0BF6" w:rsidP="0007332E">
            <w:pPr>
              <w:ind w:right="110"/>
              <w:jc w:val="right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0"/>
              </w:rPr>
              <w:t>6.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</w:t>
            </w:r>
          </w:p>
        </w:tc>
        <w:tc>
          <w:tcPr>
            <w:tcW w:w="142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CEA</w:t>
            </w:r>
          </w:p>
        </w:tc>
        <w:tc>
          <w:tcPr>
            <w:tcW w:w="1000" w:type="dxa"/>
            <w:vAlign w:val="bottom"/>
          </w:tcPr>
          <w:p w:rsidR="00DF0BF6" w:rsidRPr="00FA0037" w:rsidRDefault="00DF0BF6" w:rsidP="0007332E">
            <w:pPr>
              <w:ind w:left="7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</w:t>
            </w:r>
          </w:p>
        </w:tc>
        <w:tc>
          <w:tcPr>
            <w:tcW w:w="5140" w:type="dxa"/>
            <w:vAlign w:val="bottom"/>
          </w:tcPr>
          <w:p w:rsidR="00DF0BF6" w:rsidRPr="00FA0037" w:rsidRDefault="00DF0BF6" w:rsidP="0007332E">
            <w:pPr>
              <w:ind w:left="12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 trade organization representing the United</w:t>
            </w:r>
          </w:p>
        </w:tc>
      </w:tr>
      <w:tr w:rsidR="00DF0BF6" w:rsidRPr="00FA0037" w:rsidTr="0007332E">
        <w:trPr>
          <w:trHeight w:val="271"/>
        </w:trPr>
        <w:tc>
          <w:tcPr>
            <w:tcW w:w="4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00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5140" w:type="dxa"/>
            <w:vAlign w:val="bottom"/>
          </w:tcPr>
          <w:p w:rsidR="00DF0BF6" w:rsidRPr="00FA0037" w:rsidRDefault="00DF0BF6" w:rsidP="0007332E">
            <w:pPr>
              <w:ind w:left="12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9"/>
              </w:rPr>
              <w:t>States high technology community standards</w:t>
            </w:r>
          </w:p>
        </w:tc>
      </w:tr>
      <w:tr w:rsidR="00DF0BF6" w:rsidRPr="00FA0037" w:rsidTr="0007332E">
        <w:trPr>
          <w:trHeight w:val="780"/>
        </w:trPr>
        <w:tc>
          <w:tcPr>
            <w:tcW w:w="440" w:type="dxa"/>
            <w:vAlign w:val="bottom"/>
          </w:tcPr>
          <w:p w:rsidR="00DF0BF6" w:rsidRPr="00FA0037" w:rsidRDefault="00DF0BF6" w:rsidP="0007332E">
            <w:pPr>
              <w:ind w:right="110"/>
              <w:jc w:val="right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0"/>
              </w:rPr>
              <w:t>7.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</w:t>
            </w:r>
          </w:p>
        </w:tc>
        <w:tc>
          <w:tcPr>
            <w:tcW w:w="142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EIA</w:t>
            </w:r>
          </w:p>
        </w:tc>
        <w:tc>
          <w:tcPr>
            <w:tcW w:w="1000" w:type="dxa"/>
            <w:vAlign w:val="bottom"/>
          </w:tcPr>
          <w:p w:rsidR="00DF0BF6" w:rsidRPr="00FA0037" w:rsidRDefault="00DF0BF6" w:rsidP="0007332E">
            <w:pPr>
              <w:ind w:left="7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</w:t>
            </w:r>
          </w:p>
        </w:tc>
        <w:tc>
          <w:tcPr>
            <w:tcW w:w="5140" w:type="dxa"/>
            <w:vAlign w:val="bottom"/>
          </w:tcPr>
          <w:p w:rsidR="00DF0BF6" w:rsidRPr="00FA0037" w:rsidRDefault="00DF0BF6" w:rsidP="0007332E">
            <w:pPr>
              <w:ind w:left="12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Information source for consumer electronics</w:t>
            </w:r>
          </w:p>
        </w:tc>
      </w:tr>
    </w:tbl>
    <w:p w:rsidR="00DF0BF6" w:rsidRPr="00FA0037" w:rsidRDefault="00DF0BF6" w:rsidP="00DF0BF6">
      <w:pPr>
        <w:spacing w:line="20" w:lineRule="exact"/>
        <w:rPr>
          <w:rFonts w:ascii="Open Sans" w:hAnsi="Open Sans" w:cs="Open Sans"/>
        </w:rPr>
      </w:pPr>
    </w:p>
    <w:p w:rsidR="00DF0BF6" w:rsidRDefault="00DF0BF6" w:rsidP="00DF0BF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DF0BF6" w:rsidRPr="00FA0037" w:rsidRDefault="00DF0BF6" w:rsidP="00DF0BF6">
      <w:pPr>
        <w:spacing w:line="262" w:lineRule="exact"/>
        <w:rPr>
          <w:rFonts w:ascii="Open Sans" w:hAnsi="Open Sans" w:cs="Open Sans"/>
        </w:rPr>
      </w:pPr>
      <w:r w:rsidRPr="00FA0037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6BEC883" wp14:editId="601EF6FF">
                <wp:simplePos x="0" y="0"/>
                <wp:positionH relativeFrom="margin">
                  <wp:align>left</wp:align>
                </wp:positionH>
                <wp:positionV relativeFrom="paragraph">
                  <wp:posOffset>207733</wp:posOffset>
                </wp:positionV>
                <wp:extent cx="5944235" cy="24828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248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D1FA42" id="Shape 78" o:spid="_x0000_s1026" style="position:absolute;margin-left:0;margin-top:16.35pt;width:468.05pt;height:19.5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" o:allowincell="f" fillcolor="black" stroked="f">
                <w10:wrap anchorx="margin"/>
              </v:rect>
            </w:pict>
          </mc:Fallback>
        </mc:AlternateContent>
      </w:r>
    </w:p>
    <w:p w:rsidR="00DF0BF6" w:rsidRPr="00FA0037" w:rsidRDefault="00DF0BF6" w:rsidP="00DF0BF6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  <w:color w:val="FFFFFF"/>
        </w:rPr>
        <w:t>Job Categories</w:t>
      </w:r>
    </w:p>
    <w:p w:rsidR="00DF0BF6" w:rsidRPr="00FA0037" w:rsidRDefault="00DF0BF6" w:rsidP="00DF0BF6">
      <w:pPr>
        <w:spacing w:line="238" w:lineRule="auto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</w:rPr>
        <w:t>Directions</w:t>
      </w:r>
    </w:p>
    <w:p w:rsidR="00DF0BF6" w:rsidRPr="00FA0037" w:rsidRDefault="00DF0BF6" w:rsidP="00DF0BF6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Match the following job categories with the appropriate description:</w:t>
      </w:r>
    </w:p>
    <w:p w:rsidR="00DF0BF6" w:rsidRPr="00FA0037" w:rsidRDefault="00DF0BF6" w:rsidP="00DF0BF6">
      <w:pPr>
        <w:spacing w:line="243" w:lineRule="exact"/>
        <w:rPr>
          <w:rFonts w:ascii="Open Sans" w:hAnsi="Open Sans" w:cs="Open San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0"/>
        <w:gridCol w:w="640"/>
        <w:gridCol w:w="4140"/>
        <w:gridCol w:w="3480"/>
      </w:tblGrid>
      <w:tr w:rsidR="00DF0BF6" w:rsidRPr="00FA0037" w:rsidTr="0007332E">
        <w:trPr>
          <w:trHeight w:val="267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8.</w:t>
            </w:r>
          </w:p>
        </w:tc>
        <w:tc>
          <w:tcPr>
            <w:tcW w:w="8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</w:t>
            </w: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Broadcast Technician</w:t>
            </w: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1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  Install, repair, or adjust</w:t>
            </w:r>
          </w:p>
        </w:tc>
      </w:tr>
      <w:tr w:rsidR="00DF0BF6" w:rsidRPr="00FA0037" w:rsidTr="0007332E">
        <w:trPr>
          <w:trHeight w:val="271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5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commercial or consumer</w:t>
            </w:r>
          </w:p>
        </w:tc>
      </w:tr>
      <w:tr w:rsidR="00DF0BF6" w:rsidRPr="00FA0037" w:rsidTr="0007332E">
        <w:trPr>
          <w:trHeight w:val="269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5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electronic equipment</w:t>
            </w:r>
          </w:p>
        </w:tc>
      </w:tr>
      <w:tr w:rsidR="00DF0BF6" w:rsidRPr="00FA0037" w:rsidTr="0007332E">
        <w:trPr>
          <w:trHeight w:val="508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9.</w:t>
            </w:r>
          </w:p>
        </w:tc>
        <w:tc>
          <w:tcPr>
            <w:tcW w:w="8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</w:t>
            </w: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Electrical and Electronics Repairer</w:t>
            </w: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1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  Design, develop, test, and</w:t>
            </w:r>
          </w:p>
        </w:tc>
      </w:tr>
      <w:tr w:rsidR="00DF0BF6" w:rsidRPr="00FA0037" w:rsidTr="0007332E">
        <w:trPr>
          <w:trHeight w:val="274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(Service Technicians)</w:t>
            </w: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5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manufacture electrical</w:t>
            </w:r>
          </w:p>
        </w:tc>
      </w:tr>
      <w:tr w:rsidR="00DF0BF6" w:rsidRPr="00FA0037" w:rsidTr="0007332E">
        <w:trPr>
          <w:trHeight w:val="266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62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and electronic equipment</w:t>
            </w:r>
          </w:p>
        </w:tc>
      </w:tr>
      <w:tr w:rsidR="00DF0BF6" w:rsidRPr="00FA0037" w:rsidTr="0007332E">
        <w:trPr>
          <w:trHeight w:val="510"/>
        </w:trPr>
        <w:tc>
          <w:tcPr>
            <w:tcW w:w="1080" w:type="dxa"/>
            <w:gridSpan w:val="3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10.</w:t>
            </w:r>
            <w:r>
              <w:rPr>
                <w:rFonts w:ascii="Open Sans" w:eastAsia="Verdana" w:hAnsi="Open Sans" w:cs="Open Sans"/>
              </w:rPr>
              <w:t xml:space="preserve">  </w:t>
            </w:r>
            <w:r w:rsidRPr="00FA0037">
              <w:rPr>
                <w:rFonts w:ascii="Open Sans" w:eastAsia="Verdana" w:hAnsi="Open Sans" w:cs="Open Sans"/>
              </w:rPr>
              <w:t>B</w:t>
            </w: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Electronics Engineering Technician</w:t>
            </w: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1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  Install, test, repair, setup,</w:t>
            </w:r>
          </w:p>
        </w:tc>
      </w:tr>
      <w:tr w:rsidR="00DF0BF6" w:rsidRPr="00FA0037" w:rsidTr="0007332E">
        <w:trPr>
          <w:trHeight w:val="271"/>
        </w:trPr>
        <w:tc>
          <w:tcPr>
            <w:tcW w:w="36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F0BF6" w:rsidRPr="00FA0037" w:rsidRDefault="00DF0BF6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F0BF6" w:rsidRPr="00FA0037" w:rsidRDefault="00DF0BF6" w:rsidP="0007332E">
            <w:pPr>
              <w:ind w:left="5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and operate electronic</w:t>
            </w:r>
          </w:p>
        </w:tc>
      </w:tr>
    </w:tbl>
    <w:p w:rsidR="00DF0BF6" w:rsidRPr="00FA0037" w:rsidRDefault="00DF0BF6" w:rsidP="00DF0BF6">
      <w:pPr>
        <w:spacing w:line="1" w:lineRule="exact"/>
        <w:rPr>
          <w:rFonts w:ascii="Open Sans" w:hAnsi="Open Sans" w:cs="Open Sans"/>
        </w:rPr>
      </w:pPr>
    </w:p>
    <w:p w:rsidR="00DF0BF6" w:rsidRPr="00FA0037" w:rsidRDefault="00DF0BF6" w:rsidP="00DF0BF6">
      <w:pPr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equipment in recording and</w:t>
      </w:r>
    </w:p>
    <w:p w:rsidR="00DF0BF6" w:rsidRPr="00FA0037" w:rsidRDefault="00DF0BF6" w:rsidP="00DF0BF6">
      <w:pPr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transmitting information via</w:t>
      </w:r>
    </w:p>
    <w:p w:rsidR="00DF0BF6" w:rsidRPr="00FA0037" w:rsidRDefault="00DF0BF6" w:rsidP="00DF0BF6">
      <w:pPr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radio, television, cable, and</w:t>
      </w:r>
    </w:p>
    <w:p w:rsidR="00DF0BF6" w:rsidRPr="00FA0037" w:rsidRDefault="00DF0BF6" w:rsidP="00DF0BF6">
      <w:pPr>
        <w:spacing w:line="239" w:lineRule="auto"/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film</w:t>
      </w:r>
    </w:p>
    <w:p w:rsidR="002133BD" w:rsidRPr="00D36C39" w:rsidRDefault="002133BD" w:rsidP="006A2BEF">
      <w:pPr>
        <w:rPr>
          <w:rFonts w:ascii="Open Sans" w:hAnsi="Open Sans" w:cs="Open Sans"/>
          <w:b/>
        </w:rPr>
      </w:pPr>
    </w:p>
    <w:sectPr w:rsidR="002133BD" w:rsidRPr="00D36C3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25A" w:rsidRDefault="0065425A" w:rsidP="00E7721B">
      <w:pPr>
        <w:spacing w:after="0" w:line="240" w:lineRule="auto"/>
      </w:pPr>
      <w:r>
        <w:separator/>
      </w:r>
    </w:p>
  </w:endnote>
  <w:endnote w:type="continuationSeparator" w:id="0">
    <w:p w:rsidR="0065425A" w:rsidRDefault="0065425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0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65425A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25A" w:rsidRDefault="0065425A" w:rsidP="00E7721B">
      <w:pPr>
        <w:spacing w:after="0" w:line="240" w:lineRule="auto"/>
      </w:pPr>
      <w:r>
        <w:separator/>
      </w:r>
    </w:p>
  </w:footnote>
  <w:footnote w:type="continuationSeparator" w:id="0">
    <w:p w:rsidR="0065425A" w:rsidRDefault="0065425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809C86BC"/>
    <w:lvl w:ilvl="0" w:tplc="53B25EEC">
      <w:start w:val="1"/>
      <w:numFmt w:val="bullet"/>
      <w:lvlText w:val=""/>
      <w:lvlJc w:val="left"/>
    </w:lvl>
    <w:lvl w:ilvl="1" w:tplc="FAECEFE4">
      <w:numFmt w:val="decimal"/>
      <w:lvlText w:val=""/>
      <w:lvlJc w:val="left"/>
    </w:lvl>
    <w:lvl w:ilvl="2" w:tplc="C304F97C">
      <w:numFmt w:val="decimal"/>
      <w:lvlText w:val=""/>
      <w:lvlJc w:val="left"/>
    </w:lvl>
    <w:lvl w:ilvl="3" w:tplc="AB08FC78">
      <w:numFmt w:val="decimal"/>
      <w:lvlText w:val=""/>
      <w:lvlJc w:val="left"/>
    </w:lvl>
    <w:lvl w:ilvl="4" w:tplc="0C686F3A">
      <w:numFmt w:val="decimal"/>
      <w:lvlText w:val=""/>
      <w:lvlJc w:val="left"/>
    </w:lvl>
    <w:lvl w:ilvl="5" w:tplc="723A7C54">
      <w:numFmt w:val="decimal"/>
      <w:lvlText w:val=""/>
      <w:lvlJc w:val="left"/>
    </w:lvl>
    <w:lvl w:ilvl="6" w:tplc="388E1390">
      <w:numFmt w:val="decimal"/>
      <w:lvlText w:val=""/>
      <w:lvlJc w:val="left"/>
    </w:lvl>
    <w:lvl w:ilvl="7" w:tplc="CE0E9ED2">
      <w:numFmt w:val="decimal"/>
      <w:lvlText w:val=""/>
      <w:lvlJc w:val="left"/>
    </w:lvl>
    <w:lvl w:ilvl="8" w:tplc="87AC675C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3" w15:restartNumberingAfterBreak="0">
    <w:nsid w:val="00003EF6"/>
    <w:multiLevelType w:val="hybridMultilevel"/>
    <w:tmpl w:val="155A64FA"/>
    <w:lvl w:ilvl="0" w:tplc="26F28E7E">
      <w:start w:val="1"/>
      <w:numFmt w:val="decimal"/>
      <w:lvlText w:val="%1."/>
      <w:lvlJc w:val="left"/>
    </w:lvl>
    <w:lvl w:ilvl="1" w:tplc="16120868">
      <w:numFmt w:val="decimal"/>
      <w:lvlText w:val=""/>
      <w:lvlJc w:val="left"/>
    </w:lvl>
    <w:lvl w:ilvl="2" w:tplc="EDB27D12">
      <w:numFmt w:val="decimal"/>
      <w:lvlText w:val=""/>
      <w:lvlJc w:val="left"/>
    </w:lvl>
    <w:lvl w:ilvl="3" w:tplc="7ECE0316">
      <w:numFmt w:val="decimal"/>
      <w:lvlText w:val=""/>
      <w:lvlJc w:val="left"/>
    </w:lvl>
    <w:lvl w:ilvl="4" w:tplc="D126284A">
      <w:numFmt w:val="decimal"/>
      <w:lvlText w:val=""/>
      <w:lvlJc w:val="left"/>
    </w:lvl>
    <w:lvl w:ilvl="5" w:tplc="F9167764">
      <w:numFmt w:val="decimal"/>
      <w:lvlText w:val=""/>
      <w:lvlJc w:val="left"/>
    </w:lvl>
    <w:lvl w:ilvl="6" w:tplc="CF6AC768">
      <w:numFmt w:val="decimal"/>
      <w:lvlText w:val=""/>
      <w:lvlJc w:val="left"/>
    </w:lvl>
    <w:lvl w:ilvl="7" w:tplc="81E0DAE0">
      <w:numFmt w:val="decimal"/>
      <w:lvlText w:val=""/>
      <w:lvlJc w:val="left"/>
    </w:lvl>
    <w:lvl w:ilvl="8" w:tplc="76C4C4EC">
      <w:numFmt w:val="decimal"/>
      <w:lvlText w:val=""/>
      <w:lvlJc w:val="left"/>
    </w:lvl>
  </w:abstractNum>
  <w:abstractNum w:abstractNumId="4" w15:restartNumberingAfterBreak="0">
    <w:nsid w:val="00005422"/>
    <w:multiLevelType w:val="hybridMultilevel"/>
    <w:tmpl w:val="947244B2"/>
    <w:lvl w:ilvl="0" w:tplc="B1AA427C">
      <w:start w:val="1"/>
      <w:numFmt w:val="decimal"/>
      <w:lvlText w:val="%1."/>
      <w:lvlJc w:val="left"/>
    </w:lvl>
    <w:lvl w:ilvl="1" w:tplc="04080D30">
      <w:numFmt w:val="decimal"/>
      <w:lvlText w:val=""/>
      <w:lvlJc w:val="left"/>
    </w:lvl>
    <w:lvl w:ilvl="2" w:tplc="29921E66">
      <w:numFmt w:val="decimal"/>
      <w:lvlText w:val=""/>
      <w:lvlJc w:val="left"/>
    </w:lvl>
    <w:lvl w:ilvl="3" w:tplc="8FD6A876">
      <w:numFmt w:val="decimal"/>
      <w:lvlText w:val=""/>
      <w:lvlJc w:val="left"/>
    </w:lvl>
    <w:lvl w:ilvl="4" w:tplc="245C390C">
      <w:numFmt w:val="decimal"/>
      <w:lvlText w:val=""/>
      <w:lvlJc w:val="left"/>
    </w:lvl>
    <w:lvl w:ilvl="5" w:tplc="F7A8A18E">
      <w:numFmt w:val="decimal"/>
      <w:lvlText w:val=""/>
      <w:lvlJc w:val="left"/>
    </w:lvl>
    <w:lvl w:ilvl="6" w:tplc="5CB87EF2">
      <w:numFmt w:val="decimal"/>
      <w:lvlText w:val=""/>
      <w:lvlJc w:val="left"/>
    </w:lvl>
    <w:lvl w:ilvl="7" w:tplc="85BE3CDC">
      <w:numFmt w:val="decimal"/>
      <w:lvlText w:val=""/>
      <w:lvlJc w:val="left"/>
    </w:lvl>
    <w:lvl w:ilvl="8" w:tplc="0C50B0D2">
      <w:numFmt w:val="decimal"/>
      <w:lvlText w:val=""/>
      <w:lvlJc w:val="left"/>
    </w:lvl>
  </w:abstractNum>
  <w:abstractNum w:abstractNumId="5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6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0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2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15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16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1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10"/>
  </w:num>
  <w:num w:numId="7">
    <w:abstractNumId w:val="17"/>
  </w:num>
  <w:num w:numId="8">
    <w:abstractNumId w:val="2"/>
  </w:num>
  <w:num w:numId="9">
    <w:abstractNumId w:val="5"/>
  </w:num>
  <w:num w:numId="10">
    <w:abstractNumId w:val="16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107D"/>
    <w:rsid w:val="00444E90"/>
    <w:rsid w:val="004C7226"/>
    <w:rsid w:val="00522998"/>
    <w:rsid w:val="006238B0"/>
    <w:rsid w:val="0065425A"/>
    <w:rsid w:val="006A2BEF"/>
    <w:rsid w:val="007756CF"/>
    <w:rsid w:val="007E317F"/>
    <w:rsid w:val="00AB1095"/>
    <w:rsid w:val="00AD2CEF"/>
    <w:rsid w:val="00B0214B"/>
    <w:rsid w:val="00D36C39"/>
    <w:rsid w:val="00DF0BF6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2017-09-15T20:38:00Z</dcterms:created>
  <dcterms:modified xsi:type="dcterms:W3CDTF">2017-09-15T20:38:00Z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