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520" w:rsidRDefault="00AF2520" w:rsidP="00AF2520">
      <w:pPr>
        <w:tabs>
          <w:tab w:val="left" w:pos="180"/>
        </w:tabs>
        <w:rPr>
          <w:sz w:val="20"/>
          <w:szCs w:val="20"/>
        </w:rPr>
      </w:pPr>
      <w:bookmarkStart w:id="0" w:name="page7"/>
      <w:bookmarkEnd w:id="0"/>
      <w:r>
        <w:rPr>
          <w:rFonts w:ascii="Arial" w:eastAsia="Arial" w:hAnsi="Arial" w:cs="Arial"/>
          <w:sz w:val="24"/>
          <w:szCs w:val="24"/>
        </w:rPr>
        <w:t>Name________________________________</w:t>
      </w:r>
      <w:r>
        <w:rPr>
          <w:rFonts w:ascii="Arial" w:eastAsia="Arial" w:hAnsi="Arial" w:cs="Arial"/>
          <w:sz w:val="24"/>
          <w:szCs w:val="24"/>
        </w:rPr>
        <w:tab/>
        <w:t>Date__________________________</w:t>
      </w:r>
    </w:p>
    <w:p w:rsidR="00AF2520" w:rsidRDefault="00AF2520" w:rsidP="00AF2520">
      <w:pPr>
        <w:spacing w:after="0" w:line="240" w:lineRule="auto"/>
        <w:ind w:right="80"/>
        <w:jc w:val="center"/>
        <w:rPr>
          <w:rFonts w:ascii="Open Sans" w:eastAsia="Arial" w:hAnsi="Open Sans" w:cs="Open Sans"/>
          <w:b/>
          <w:bCs/>
        </w:rPr>
      </w:pPr>
    </w:p>
    <w:p w:rsidR="00AF2520" w:rsidRDefault="00AF2520" w:rsidP="00AF2520">
      <w:pPr>
        <w:spacing w:after="0" w:line="240" w:lineRule="auto"/>
        <w:ind w:right="8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:rsidR="00AF2520" w:rsidRPr="00AF2520" w:rsidRDefault="00AF2520" w:rsidP="00AF2520">
      <w:pPr>
        <w:spacing w:after="0" w:line="240" w:lineRule="auto"/>
        <w:ind w:right="80"/>
        <w:jc w:val="center"/>
        <w:rPr>
          <w:rFonts w:ascii="Open Sans" w:eastAsia="Times New Roman" w:hAnsi="Open Sans" w:cs="Open Sans"/>
          <w:sz w:val="24"/>
          <w:szCs w:val="24"/>
        </w:rPr>
      </w:pPr>
      <w:r w:rsidRPr="00AF2520">
        <w:rPr>
          <w:rFonts w:ascii="Open Sans" w:eastAsia="Arial" w:hAnsi="Open Sans" w:cs="Open Sans"/>
          <w:b/>
          <w:bCs/>
          <w:sz w:val="24"/>
          <w:szCs w:val="24"/>
        </w:rPr>
        <w:t>Telecommunications Exam</w:t>
      </w:r>
    </w:p>
    <w:p w:rsidR="00AF2520" w:rsidRPr="00AF2520" w:rsidRDefault="00AF2520" w:rsidP="00AF2520">
      <w:pPr>
        <w:spacing w:after="0" w:line="350" w:lineRule="exact"/>
        <w:rPr>
          <w:rFonts w:ascii="Open Sans" w:eastAsia="Times New Roman" w:hAnsi="Open Sans" w:cs="Open Sans"/>
        </w:rPr>
      </w:pPr>
    </w:p>
    <w:p w:rsidR="00AF2520" w:rsidRDefault="00AF2520" w:rsidP="00AF2520">
      <w:pPr>
        <w:spacing w:after="0" w:line="240" w:lineRule="auto"/>
        <w:rPr>
          <w:rFonts w:ascii="Open Sans" w:eastAsia="Arial" w:hAnsi="Open Sans" w:cs="Open Sans"/>
          <w:sz w:val="20"/>
          <w:szCs w:val="20"/>
        </w:rPr>
      </w:pPr>
      <w:r w:rsidRPr="00AF2520">
        <w:rPr>
          <w:rFonts w:ascii="Open Sans" w:eastAsia="Arial" w:hAnsi="Open Sans" w:cs="Open Sans"/>
          <w:sz w:val="20"/>
          <w:szCs w:val="20"/>
        </w:rPr>
        <w:t>Match the communication cycle term with the correct definition.</w:t>
      </w:r>
    </w:p>
    <w:p w:rsidR="00AF2520" w:rsidRPr="00AF2520" w:rsidRDefault="00AF2520" w:rsidP="00AF2520">
      <w:pPr>
        <w:spacing w:after="0" w:line="240" w:lineRule="auto"/>
        <w:rPr>
          <w:rFonts w:ascii="Open Sans" w:eastAsia="Arial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Arial" w:hAnsi="Open Sans" w:cs="Open Sans"/>
          <w:sz w:val="20"/>
          <w:szCs w:val="20"/>
        </w:rPr>
      </w:pPr>
    </w:p>
    <w:p w:rsidR="00AF2520" w:rsidRPr="00AF2520" w:rsidRDefault="00AF2520" w:rsidP="00AF2520">
      <w:pPr>
        <w:numPr>
          <w:ilvl w:val="0"/>
          <w:numId w:val="3"/>
        </w:numPr>
        <w:tabs>
          <w:tab w:val="left" w:pos="560"/>
        </w:tabs>
        <w:spacing w:after="0" w:line="240" w:lineRule="auto"/>
        <w:ind w:left="560" w:hanging="331"/>
        <w:rPr>
          <w:rFonts w:ascii="Open Sans" w:eastAsia="Arial" w:hAnsi="Open Sans" w:cs="Open Sans"/>
          <w:sz w:val="20"/>
          <w:szCs w:val="20"/>
        </w:rPr>
      </w:pPr>
      <w:r w:rsidRPr="00AF2520">
        <w:rPr>
          <w:rFonts w:ascii="Open Sans" w:eastAsia="Arial" w:hAnsi="Open Sans" w:cs="Open Sans"/>
          <w:sz w:val="20"/>
          <w:szCs w:val="20"/>
        </w:rPr>
        <w:t>_____ Medium</w:t>
      </w:r>
    </w:p>
    <w:p w:rsidR="00AF2520" w:rsidRPr="00AF2520" w:rsidRDefault="00AF2520" w:rsidP="00AF2520">
      <w:pPr>
        <w:spacing w:line="148" w:lineRule="exact"/>
        <w:rPr>
          <w:rFonts w:ascii="Open Sans" w:eastAsia="Arial" w:hAnsi="Open Sans" w:cs="Open Sans"/>
          <w:sz w:val="20"/>
          <w:szCs w:val="20"/>
        </w:rPr>
      </w:pPr>
    </w:p>
    <w:p w:rsidR="00AF2520" w:rsidRPr="00AF2520" w:rsidRDefault="00AF2520" w:rsidP="00AF2520">
      <w:pPr>
        <w:numPr>
          <w:ilvl w:val="0"/>
          <w:numId w:val="3"/>
        </w:numPr>
        <w:tabs>
          <w:tab w:val="left" w:pos="560"/>
        </w:tabs>
        <w:spacing w:after="0" w:line="240" w:lineRule="auto"/>
        <w:ind w:left="560" w:hanging="331"/>
        <w:rPr>
          <w:rFonts w:ascii="Open Sans" w:eastAsia="Arial" w:hAnsi="Open Sans" w:cs="Open Sans"/>
          <w:sz w:val="20"/>
          <w:szCs w:val="20"/>
        </w:rPr>
      </w:pPr>
      <w:r w:rsidRPr="00AF2520">
        <w:rPr>
          <w:rFonts w:ascii="Open Sans" w:eastAsia="Arial" w:hAnsi="Open Sans" w:cs="Open Sans"/>
          <w:sz w:val="20"/>
          <w:szCs w:val="20"/>
        </w:rPr>
        <w:t>_____ Sender</w:t>
      </w:r>
    </w:p>
    <w:p w:rsidR="00AF2520" w:rsidRPr="00AF2520" w:rsidRDefault="00AF2520" w:rsidP="00AF2520">
      <w:pPr>
        <w:spacing w:line="151" w:lineRule="exact"/>
        <w:rPr>
          <w:rFonts w:ascii="Open Sans" w:eastAsia="Arial" w:hAnsi="Open Sans" w:cs="Open Sans"/>
          <w:sz w:val="20"/>
          <w:szCs w:val="20"/>
        </w:rPr>
      </w:pPr>
    </w:p>
    <w:p w:rsidR="00AF2520" w:rsidRPr="00AF2520" w:rsidRDefault="00AF2520" w:rsidP="00AF2520">
      <w:pPr>
        <w:numPr>
          <w:ilvl w:val="0"/>
          <w:numId w:val="3"/>
        </w:numPr>
        <w:tabs>
          <w:tab w:val="left" w:pos="560"/>
        </w:tabs>
        <w:spacing w:after="0" w:line="240" w:lineRule="auto"/>
        <w:ind w:left="560" w:hanging="331"/>
        <w:rPr>
          <w:rFonts w:ascii="Open Sans" w:eastAsia="Arial" w:hAnsi="Open Sans" w:cs="Open Sans"/>
          <w:sz w:val="20"/>
          <w:szCs w:val="20"/>
        </w:rPr>
      </w:pPr>
      <w:r w:rsidRPr="00AF2520">
        <w:rPr>
          <w:rFonts w:ascii="Open Sans" w:eastAsia="Arial" w:hAnsi="Open Sans" w:cs="Open Sans"/>
          <w:sz w:val="20"/>
          <w:szCs w:val="20"/>
        </w:rPr>
        <w:t>_____ Message</w:t>
      </w:r>
    </w:p>
    <w:p w:rsidR="00AF2520" w:rsidRPr="00AF2520" w:rsidRDefault="00AF2520" w:rsidP="00AF2520">
      <w:pPr>
        <w:spacing w:line="149" w:lineRule="exact"/>
        <w:rPr>
          <w:rFonts w:ascii="Open Sans" w:eastAsia="Arial" w:hAnsi="Open Sans" w:cs="Open Sans"/>
          <w:sz w:val="20"/>
          <w:szCs w:val="20"/>
        </w:rPr>
      </w:pPr>
    </w:p>
    <w:p w:rsidR="00AF2520" w:rsidRPr="00AF2520" w:rsidRDefault="00AF2520" w:rsidP="00AF2520">
      <w:pPr>
        <w:numPr>
          <w:ilvl w:val="0"/>
          <w:numId w:val="3"/>
        </w:numPr>
        <w:tabs>
          <w:tab w:val="left" w:pos="560"/>
        </w:tabs>
        <w:spacing w:after="0" w:line="240" w:lineRule="auto"/>
        <w:ind w:left="560" w:hanging="331"/>
        <w:rPr>
          <w:rFonts w:ascii="Open Sans" w:eastAsia="Arial" w:hAnsi="Open Sans" w:cs="Open Sans"/>
          <w:sz w:val="20"/>
          <w:szCs w:val="20"/>
        </w:rPr>
      </w:pPr>
      <w:r w:rsidRPr="00AF2520">
        <w:rPr>
          <w:rFonts w:ascii="Open Sans" w:eastAsia="Arial" w:hAnsi="Open Sans" w:cs="Open Sans"/>
          <w:sz w:val="20"/>
          <w:szCs w:val="20"/>
        </w:rPr>
        <w:t>_____ Receiver</w:t>
      </w:r>
    </w:p>
    <w:p w:rsidR="00AF2520" w:rsidRPr="00AF2520" w:rsidRDefault="00AF2520" w:rsidP="00AF2520">
      <w:pPr>
        <w:spacing w:line="151" w:lineRule="exact"/>
        <w:rPr>
          <w:rFonts w:ascii="Open Sans" w:eastAsia="Arial" w:hAnsi="Open Sans" w:cs="Open Sans"/>
          <w:sz w:val="20"/>
          <w:szCs w:val="20"/>
        </w:rPr>
      </w:pPr>
    </w:p>
    <w:p w:rsidR="00AF2520" w:rsidRPr="00AF2520" w:rsidRDefault="00AF2520" w:rsidP="00AF2520">
      <w:pPr>
        <w:numPr>
          <w:ilvl w:val="0"/>
          <w:numId w:val="3"/>
        </w:numPr>
        <w:tabs>
          <w:tab w:val="left" w:pos="560"/>
        </w:tabs>
        <w:spacing w:after="0" w:line="240" w:lineRule="auto"/>
        <w:ind w:left="560" w:hanging="331"/>
        <w:rPr>
          <w:rFonts w:ascii="Open Sans" w:eastAsia="Arial" w:hAnsi="Open Sans" w:cs="Open Sans"/>
          <w:sz w:val="20"/>
          <w:szCs w:val="20"/>
        </w:rPr>
      </w:pPr>
      <w:r w:rsidRPr="00AF2520">
        <w:rPr>
          <w:rFonts w:ascii="Open Sans" w:eastAsia="Arial" w:hAnsi="Open Sans" w:cs="Open Sans"/>
          <w:sz w:val="20"/>
          <w:szCs w:val="20"/>
        </w:rPr>
        <w:t>_____ Feedback</w:t>
      </w:r>
    </w:p>
    <w:p w:rsidR="00AF2520" w:rsidRPr="00AF2520" w:rsidRDefault="00AF2520" w:rsidP="00AF2520">
      <w:pPr>
        <w:tabs>
          <w:tab w:val="left" w:pos="560"/>
        </w:tabs>
        <w:spacing w:after="0" w:line="240" w:lineRule="auto"/>
        <w:ind w:left="560"/>
        <w:rPr>
          <w:rFonts w:ascii="Open Sans" w:eastAsia="Arial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numPr>
          <w:ilvl w:val="0"/>
          <w:numId w:val="4"/>
        </w:numPr>
        <w:tabs>
          <w:tab w:val="left" w:pos="323"/>
        </w:tabs>
        <w:spacing w:after="0" w:line="236" w:lineRule="auto"/>
        <w:ind w:right="400"/>
        <w:rPr>
          <w:rFonts w:ascii="Open Sans" w:eastAsia="Arial" w:hAnsi="Open Sans" w:cs="Open Sans"/>
          <w:sz w:val="20"/>
          <w:szCs w:val="20"/>
        </w:rPr>
      </w:pPr>
      <w:r w:rsidRPr="00AF2520">
        <w:rPr>
          <w:rFonts w:ascii="Open Sans" w:eastAsia="Arial" w:hAnsi="Open Sans" w:cs="Open Sans"/>
          <w:sz w:val="20"/>
          <w:szCs w:val="20"/>
        </w:rPr>
        <w:t>The text or information of the communication; can be verbal or nonverbal, even in a non-visual environment</w:t>
      </w:r>
    </w:p>
    <w:p w:rsidR="00AF2520" w:rsidRPr="00AF2520" w:rsidRDefault="00AF2520" w:rsidP="00AF2520">
      <w:pPr>
        <w:spacing w:after="0" w:line="105" w:lineRule="exact"/>
        <w:rPr>
          <w:rFonts w:ascii="Open Sans" w:eastAsia="Arial" w:hAnsi="Open Sans" w:cs="Open Sans"/>
          <w:sz w:val="20"/>
          <w:szCs w:val="20"/>
        </w:rPr>
      </w:pPr>
    </w:p>
    <w:p w:rsidR="00AF2520" w:rsidRPr="00AF2520" w:rsidRDefault="00AF2520" w:rsidP="00AF2520">
      <w:pPr>
        <w:numPr>
          <w:ilvl w:val="0"/>
          <w:numId w:val="4"/>
        </w:numPr>
        <w:tabs>
          <w:tab w:val="left" w:pos="323"/>
        </w:tabs>
        <w:spacing w:after="0" w:line="237" w:lineRule="auto"/>
        <w:ind w:right="580"/>
        <w:rPr>
          <w:rFonts w:ascii="Open Sans" w:eastAsia="Arial" w:hAnsi="Open Sans" w:cs="Open Sans"/>
          <w:sz w:val="20"/>
          <w:szCs w:val="20"/>
        </w:rPr>
      </w:pPr>
      <w:r w:rsidRPr="00AF2520">
        <w:rPr>
          <w:rFonts w:ascii="Open Sans" w:eastAsia="Arial" w:hAnsi="Open Sans" w:cs="Open Sans"/>
          <w:sz w:val="20"/>
          <w:szCs w:val="20"/>
        </w:rPr>
        <w:t>Transmits a message by selecting the words or actions to convey meaning to the receiver and solicits feedback from the receiver to make sure the message was understood correctly</w:t>
      </w:r>
    </w:p>
    <w:p w:rsidR="00AF2520" w:rsidRPr="00AF2520" w:rsidRDefault="00AF2520" w:rsidP="00AF2520">
      <w:pPr>
        <w:spacing w:after="0" w:line="103" w:lineRule="exact"/>
        <w:rPr>
          <w:rFonts w:ascii="Open Sans" w:eastAsia="Arial" w:hAnsi="Open Sans" w:cs="Open Sans"/>
          <w:sz w:val="20"/>
          <w:szCs w:val="20"/>
        </w:rPr>
      </w:pPr>
    </w:p>
    <w:p w:rsidR="00AF2520" w:rsidRPr="00AF2520" w:rsidRDefault="00AF2520" w:rsidP="00AF2520">
      <w:pPr>
        <w:numPr>
          <w:ilvl w:val="0"/>
          <w:numId w:val="4"/>
        </w:numPr>
        <w:tabs>
          <w:tab w:val="left" w:pos="323"/>
        </w:tabs>
        <w:spacing w:after="0" w:line="235" w:lineRule="auto"/>
        <w:ind w:right="380"/>
        <w:rPr>
          <w:rFonts w:ascii="Open Sans" w:eastAsia="Arial" w:hAnsi="Open Sans" w:cs="Open Sans"/>
          <w:sz w:val="20"/>
          <w:szCs w:val="20"/>
        </w:rPr>
      </w:pPr>
      <w:r w:rsidRPr="00AF2520">
        <w:rPr>
          <w:rFonts w:ascii="Open Sans" w:eastAsia="Arial" w:hAnsi="Open Sans" w:cs="Open Sans"/>
          <w:sz w:val="20"/>
          <w:szCs w:val="20"/>
        </w:rPr>
        <w:t>How the message is conveyed; the actions or text (words written or spoken) of the message</w:t>
      </w:r>
    </w:p>
    <w:p w:rsidR="00AF2520" w:rsidRPr="00AF2520" w:rsidRDefault="00AF2520" w:rsidP="00AF2520">
      <w:pPr>
        <w:spacing w:after="0" w:line="102" w:lineRule="exact"/>
        <w:rPr>
          <w:rFonts w:ascii="Open Sans" w:eastAsia="Arial" w:hAnsi="Open Sans" w:cs="Open Sans"/>
          <w:sz w:val="20"/>
          <w:szCs w:val="20"/>
        </w:rPr>
      </w:pPr>
    </w:p>
    <w:p w:rsidR="00AF2520" w:rsidRPr="00AF2520" w:rsidRDefault="00AF2520" w:rsidP="00AF2520">
      <w:pPr>
        <w:numPr>
          <w:ilvl w:val="0"/>
          <w:numId w:val="4"/>
        </w:numPr>
        <w:tabs>
          <w:tab w:val="left" w:pos="323"/>
        </w:tabs>
        <w:spacing w:after="0" w:line="235" w:lineRule="auto"/>
        <w:ind w:right="1040"/>
        <w:rPr>
          <w:rFonts w:ascii="Open Sans" w:eastAsia="Arial" w:hAnsi="Open Sans" w:cs="Open Sans"/>
          <w:sz w:val="20"/>
          <w:szCs w:val="20"/>
        </w:rPr>
      </w:pPr>
      <w:r w:rsidRPr="00AF2520">
        <w:rPr>
          <w:rFonts w:ascii="Open Sans" w:eastAsia="Arial" w:hAnsi="Open Sans" w:cs="Open Sans"/>
          <w:sz w:val="20"/>
          <w:szCs w:val="20"/>
        </w:rPr>
        <w:t>Translates the sender’s message by giving meaning to the actions or text of the sender</w:t>
      </w:r>
    </w:p>
    <w:p w:rsidR="00AF2520" w:rsidRPr="00AF2520" w:rsidRDefault="00AF2520" w:rsidP="00AF2520">
      <w:pPr>
        <w:spacing w:after="0" w:line="100" w:lineRule="exact"/>
        <w:rPr>
          <w:rFonts w:ascii="Open Sans" w:eastAsia="Arial" w:hAnsi="Open Sans" w:cs="Open Sans"/>
          <w:sz w:val="20"/>
          <w:szCs w:val="20"/>
        </w:rPr>
      </w:pPr>
    </w:p>
    <w:p w:rsidR="00AF2520" w:rsidRPr="00AF2520" w:rsidRDefault="00AF2520" w:rsidP="00AF2520">
      <w:pPr>
        <w:numPr>
          <w:ilvl w:val="0"/>
          <w:numId w:val="4"/>
        </w:numPr>
        <w:tabs>
          <w:tab w:val="left" w:pos="323"/>
        </w:tabs>
        <w:spacing w:after="0" w:line="237" w:lineRule="auto"/>
        <w:ind w:right="580"/>
        <w:jc w:val="both"/>
        <w:rPr>
          <w:rFonts w:ascii="Open Sans" w:eastAsia="Arial" w:hAnsi="Open Sans" w:cs="Open Sans"/>
          <w:sz w:val="20"/>
          <w:szCs w:val="20"/>
        </w:rPr>
      </w:pPr>
      <w:r w:rsidRPr="00AF2520">
        <w:rPr>
          <w:rFonts w:ascii="Open Sans" w:eastAsia="Arial" w:hAnsi="Open Sans" w:cs="Open Sans"/>
          <w:sz w:val="20"/>
          <w:szCs w:val="20"/>
        </w:rPr>
        <w:t>The receiver’s understanding of the message or lack of understanding is transmitted back to the sender</w:t>
      </w:r>
    </w:p>
    <w:p w:rsidR="00AF2520" w:rsidRPr="00AF2520" w:rsidRDefault="00AF2520" w:rsidP="00AF2520">
      <w:pPr>
        <w:tabs>
          <w:tab w:val="left" w:pos="323"/>
        </w:tabs>
        <w:spacing w:after="0" w:line="237" w:lineRule="auto"/>
        <w:ind w:right="580"/>
        <w:jc w:val="both"/>
        <w:rPr>
          <w:rFonts w:ascii="Open Sans" w:eastAsia="Arial" w:hAnsi="Open Sans" w:cs="Open Sans"/>
          <w:sz w:val="20"/>
          <w:szCs w:val="20"/>
        </w:rPr>
      </w:pPr>
    </w:p>
    <w:p w:rsid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6)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_____ Which of the following is “an individual speaker’s accent, inflection, intonation, and speech-sound quality, which is usually judged in terms of prevailing standards of acceptability”?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A.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Pronunciation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B.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Enunciation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C.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Diction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D.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Phonetics</w:t>
      </w:r>
    </w:p>
    <w:p w:rsid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7)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_____ Most people speak at a rate of over __________ words per minute.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A.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20−30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B.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100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C.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30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D.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50</w:t>
      </w:r>
    </w:p>
    <w:p w:rsid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8)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_____ Which of the following is not part of the communication cycle?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A.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Message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B.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Medium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C.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Translator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D.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Receiver</w:t>
      </w:r>
    </w:p>
    <w:p w:rsid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9)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_____ Concise word choice, clear enunciation, appropriate rate of speech, and appropriate message length all describe which of the following key terms?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A.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Diction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B.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Pronunciation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C.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Phonetics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D.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Enunciation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10)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_____ What is the length of air time for messages usually?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A.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10 seconds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B.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5 seconds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C.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30 seconds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D.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20 seconds</w:t>
      </w:r>
    </w:p>
    <w:p w:rsid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11)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_____ Which of the following means “forming clear and distinct sounds into words”?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A.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Pronunciation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B.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Enunciation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C.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Phonetics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D.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Diction</w:t>
      </w:r>
    </w:p>
    <w:p w:rsid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12)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_____ Effective communication is which of the following?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A.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Professional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B.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Clear and concise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C.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Timely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D.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All of the above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E.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None of the above</w:t>
      </w:r>
    </w:p>
    <w:p w:rsid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13)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_____ Clear radio communication occurs through the use of what type of communication?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A.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Concise communication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B.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Phonetic alphabet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C.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Plain language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D.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Ten codes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14)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_____ Which of the following requires standardized words or phrases with specific meaning?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A.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Plain language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B.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Phonetic alphabet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C.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Clear speech policy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D.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Ten codes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15)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_____ Most departments use which type of radio communications?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A.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Ten codes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B.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Phonetic alphabet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C.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Clear speech policy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D.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Plain language</w:t>
      </w:r>
    </w:p>
    <w:p w:rsid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16)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_____ Which of the following is not a challenge to communication?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A.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Weather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B.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Buildings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C.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Terrain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D.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Charged battery</w:t>
      </w:r>
    </w:p>
    <w:p w:rsid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17)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_____ How long do you need to hold down the mic button before beginning your transmission?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A.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2−3 seconds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B.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20−30 seconds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C.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No time, just push and talk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D.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5−10 seconds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</w:rPr>
      </w:pPr>
      <w:r w:rsidRPr="00AF2520">
        <w:rPr>
          <w:rFonts w:ascii="Open Sans" w:eastAsia="Times New Roman" w:hAnsi="Open Sans" w:cs="Open Sans"/>
        </w:rPr>
        <w:t xml:space="preserve"> 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18)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_____ The handset or radio should be held how far from the mouth when transmitting?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A.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5−10 inches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B.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2−3 inches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C.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10−20 inches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D.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Mouth should be directly on the handset/radio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lastRenderedPageBreak/>
        <w:t>19)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_____ In order to access the Texas Law Enforcement Telecommunications System, officers must hold what type of certification?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A.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Radio operators license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B.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Texas Law Enforcement Telecommunications System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C.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National Law Enforcement Telecommunications System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D.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At least less than full access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20)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_____ As soon as the desired TLETS/NLETS information has been obtained from the Mobile Data Transmission (MDT) screen, the officer may save the information for the duration of their shift.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A.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True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B.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False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21)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_____ A citizen riding along with the officer is authorized to view TLETS/NLETS information.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A.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True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B.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False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22)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_____ Officers must exercise care and caution when using the MDT and operating a motor vehicle.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A.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True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B.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False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23)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_____ Officers shall log off from the MDT in which of the following situations?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A.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When transferring the MDT to another user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B.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At the end of the officer's shift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C.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When the officer is away from the vehicle for prolonged periods for non-police activities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D.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All of the above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E.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None of the above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</w:rPr>
      </w:pPr>
    </w:p>
    <w:p w:rsid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24)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_____ All data that is transmitted over the MDT is recorded for which of the following reasons?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A.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Public records request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B.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To review the officer's work ethic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C.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To know which officers are dating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D.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To insure compliance with directives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25)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_____ Codes for use and operation of MDTs are standard among all manufacturers.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A.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True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B.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False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26)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_____ MDTs allow officers to do all except which of the following?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A.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Receive call information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B.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Make arrests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C.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Communicate with one another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D.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Run queries on vehicles, persons, and places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27)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_____ If radio transmissions are lengthy, officers should do which of the following?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A.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Break after 30 seconds for 5−10 seconds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B.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Complete the entire transmission in one message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C.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Give 5 seconds of the message and break for 30 seconds before continuing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D.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Know what you want to say and get to the point</w:t>
      </w:r>
    </w:p>
    <w:p w:rsid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lastRenderedPageBreak/>
        <w:t>28)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_____ Which type of communication challenge attenuates radio signals?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A.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Terrain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B.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Buildings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C.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Weather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D.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Low batteries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29)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_____ Which of the following means “properly saying the sounds of a word while stressing the correct syllable(s)”?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A.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Enunciation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B.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Diction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C.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Pronunciation</w:t>
      </w: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</w:p>
    <w:p w:rsidR="00AF2520" w:rsidRPr="00AF2520" w:rsidRDefault="00AF2520" w:rsidP="00AF2520">
      <w:pPr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AF2520">
        <w:rPr>
          <w:rFonts w:ascii="Open Sans" w:eastAsia="Times New Roman" w:hAnsi="Open Sans" w:cs="Open Sans"/>
          <w:sz w:val="20"/>
          <w:szCs w:val="20"/>
        </w:rPr>
        <w:t>D.</w:t>
      </w:r>
      <w:r w:rsidRPr="00AF2520">
        <w:rPr>
          <w:rFonts w:ascii="Open Sans" w:eastAsia="Times New Roman" w:hAnsi="Open Sans" w:cs="Open Sans"/>
          <w:sz w:val="20"/>
          <w:szCs w:val="20"/>
        </w:rPr>
        <w:tab/>
        <w:t>Phonetics</w:t>
      </w:r>
    </w:p>
    <w:p w:rsidR="002133BD" w:rsidRDefault="002133BD" w:rsidP="002133BD">
      <w:pPr>
        <w:rPr>
          <w:rFonts w:ascii="Open Sans" w:hAnsi="Open Sans" w:cs="Open Sans"/>
          <w:szCs w:val="24"/>
        </w:rPr>
      </w:pPr>
      <w:bookmarkStart w:id="1" w:name="_GoBack"/>
      <w:bookmarkEnd w:id="1"/>
    </w:p>
    <w:p w:rsidR="00AF2520" w:rsidRPr="002133BD" w:rsidRDefault="00AF2520" w:rsidP="002133BD">
      <w:pPr>
        <w:rPr>
          <w:rFonts w:ascii="Open Sans" w:hAnsi="Open Sans" w:cs="Open Sans"/>
          <w:szCs w:val="24"/>
        </w:rPr>
      </w:pPr>
    </w:p>
    <w:sectPr w:rsidR="00AF2520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547" w:rsidRDefault="00787547" w:rsidP="00E7721B">
      <w:pPr>
        <w:spacing w:after="0" w:line="240" w:lineRule="auto"/>
      </w:pPr>
      <w:r>
        <w:separator/>
      </w:r>
    </w:p>
  </w:endnote>
  <w:endnote w:type="continuationSeparator" w:id="0">
    <w:p w:rsidR="00787547" w:rsidRDefault="00787547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F252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F2520">
              <w:rPr>
                <w:rFonts w:ascii="Open Sans" w:hAnsi="Open Sans" w:cs="Open Sans"/>
                <w:b/>
                <w:bCs/>
                <w:noProof/>
                <w:sz w:val="20"/>
              </w:rPr>
              <w:t>7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547" w:rsidRDefault="00787547" w:rsidP="00E7721B">
      <w:pPr>
        <w:spacing w:after="0" w:line="240" w:lineRule="auto"/>
      </w:pPr>
      <w:r>
        <w:separator/>
      </w:r>
    </w:p>
  </w:footnote>
  <w:footnote w:type="continuationSeparator" w:id="0">
    <w:p w:rsidR="00787547" w:rsidRDefault="00787547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38"/>
    <w:multiLevelType w:val="hybridMultilevel"/>
    <w:tmpl w:val="1EAAE2A0"/>
    <w:lvl w:ilvl="0" w:tplc="AEEE6A5E">
      <w:start w:val="1"/>
      <w:numFmt w:val="decimal"/>
      <w:lvlText w:val="%1)"/>
      <w:lvlJc w:val="left"/>
    </w:lvl>
    <w:lvl w:ilvl="1" w:tplc="26562AD0">
      <w:numFmt w:val="decimal"/>
      <w:lvlText w:val=""/>
      <w:lvlJc w:val="left"/>
    </w:lvl>
    <w:lvl w:ilvl="2" w:tplc="F9CCC1E6">
      <w:numFmt w:val="decimal"/>
      <w:lvlText w:val=""/>
      <w:lvlJc w:val="left"/>
    </w:lvl>
    <w:lvl w:ilvl="3" w:tplc="100E322C">
      <w:numFmt w:val="decimal"/>
      <w:lvlText w:val=""/>
      <w:lvlJc w:val="left"/>
    </w:lvl>
    <w:lvl w:ilvl="4" w:tplc="51CA3922">
      <w:numFmt w:val="decimal"/>
      <w:lvlText w:val=""/>
      <w:lvlJc w:val="left"/>
    </w:lvl>
    <w:lvl w:ilvl="5" w:tplc="36E2CF72">
      <w:numFmt w:val="decimal"/>
      <w:lvlText w:val=""/>
      <w:lvlJc w:val="left"/>
    </w:lvl>
    <w:lvl w:ilvl="6" w:tplc="DCB478F8">
      <w:numFmt w:val="decimal"/>
      <w:lvlText w:val=""/>
      <w:lvlJc w:val="left"/>
    </w:lvl>
    <w:lvl w:ilvl="7" w:tplc="5138506A">
      <w:numFmt w:val="decimal"/>
      <w:lvlText w:val=""/>
      <w:lvlJc w:val="left"/>
    </w:lvl>
    <w:lvl w:ilvl="8" w:tplc="88DCF7EE">
      <w:numFmt w:val="decimal"/>
      <w:lvlText w:val=""/>
      <w:lvlJc w:val="left"/>
    </w:lvl>
  </w:abstractNum>
  <w:abstractNum w:abstractNumId="1" w15:restartNumberingAfterBreak="0">
    <w:nsid w:val="00003B25"/>
    <w:multiLevelType w:val="hybridMultilevel"/>
    <w:tmpl w:val="2D2C506E"/>
    <w:lvl w:ilvl="0" w:tplc="1518AB7C">
      <w:start w:val="1"/>
      <w:numFmt w:val="upperLetter"/>
      <w:lvlText w:val="%1."/>
      <w:lvlJc w:val="left"/>
    </w:lvl>
    <w:lvl w:ilvl="1" w:tplc="383266DA">
      <w:numFmt w:val="decimal"/>
      <w:lvlText w:val=""/>
      <w:lvlJc w:val="left"/>
    </w:lvl>
    <w:lvl w:ilvl="2" w:tplc="4FB67E18">
      <w:numFmt w:val="decimal"/>
      <w:lvlText w:val=""/>
      <w:lvlJc w:val="left"/>
    </w:lvl>
    <w:lvl w:ilvl="3" w:tplc="04768EE0">
      <w:numFmt w:val="decimal"/>
      <w:lvlText w:val=""/>
      <w:lvlJc w:val="left"/>
    </w:lvl>
    <w:lvl w:ilvl="4" w:tplc="9B0213E0">
      <w:numFmt w:val="decimal"/>
      <w:lvlText w:val=""/>
      <w:lvlJc w:val="left"/>
    </w:lvl>
    <w:lvl w:ilvl="5" w:tplc="F3BAEBC8">
      <w:numFmt w:val="decimal"/>
      <w:lvlText w:val=""/>
      <w:lvlJc w:val="left"/>
    </w:lvl>
    <w:lvl w:ilvl="6" w:tplc="0DF4854C">
      <w:numFmt w:val="decimal"/>
      <w:lvlText w:val=""/>
      <w:lvlJc w:val="left"/>
    </w:lvl>
    <w:lvl w:ilvl="7" w:tplc="1B1EC488">
      <w:numFmt w:val="decimal"/>
      <w:lvlText w:val=""/>
      <w:lvlJc w:val="left"/>
    </w:lvl>
    <w:lvl w:ilvl="8" w:tplc="19B2151E">
      <w:numFmt w:val="decimal"/>
      <w:lvlText w:val=""/>
      <w:lvlJc w:val="left"/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A1F01"/>
    <w:rsid w:val="00212CEB"/>
    <w:rsid w:val="002133BD"/>
    <w:rsid w:val="00332C0A"/>
    <w:rsid w:val="003836AD"/>
    <w:rsid w:val="003D49FF"/>
    <w:rsid w:val="003D4F01"/>
    <w:rsid w:val="00406042"/>
    <w:rsid w:val="00444E90"/>
    <w:rsid w:val="00460A4A"/>
    <w:rsid w:val="004C7226"/>
    <w:rsid w:val="00522998"/>
    <w:rsid w:val="006344A1"/>
    <w:rsid w:val="007756CF"/>
    <w:rsid w:val="00787547"/>
    <w:rsid w:val="007E317F"/>
    <w:rsid w:val="00807D48"/>
    <w:rsid w:val="00874058"/>
    <w:rsid w:val="00AA7C04"/>
    <w:rsid w:val="00AD2CEF"/>
    <w:rsid w:val="00AF2520"/>
    <w:rsid w:val="00B0214B"/>
    <w:rsid w:val="00B72090"/>
    <w:rsid w:val="00D27032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4E79A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2017-10-04T00:56:00Z</dcterms:created>
  <dcterms:modified xsi:type="dcterms:W3CDTF">2017-10-04T00:56:00Z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