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7179B2" w:rsidRDefault="5591F691" w:rsidP="5591F691">
      <w:pPr>
        <w:pStyle w:val="Heading1"/>
        <w:rPr>
          <w:rFonts w:ascii="Open Sans" w:hAnsi="Open Sans" w:cs="Open Sans"/>
          <w:color w:val="002060"/>
        </w:rPr>
      </w:pPr>
      <w:r w:rsidRPr="007179B2">
        <w:rPr>
          <w:rFonts w:ascii="Open Sans" w:hAnsi="Open Sans" w:cs="Open Sans"/>
          <w:color w:val="002060"/>
        </w:rPr>
        <w:t xml:space="preserve">Scope &amp; Sequence </w:t>
      </w:r>
    </w:p>
    <w:p w14:paraId="7A7CA35D" w14:textId="77777777" w:rsidR="00022991" w:rsidRPr="007179B2"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179B2" w14:paraId="6EC2360F" w14:textId="77777777" w:rsidTr="5591F691">
        <w:trPr>
          <w:trHeight w:val="674"/>
        </w:trPr>
        <w:tc>
          <w:tcPr>
            <w:tcW w:w="7596" w:type="dxa"/>
            <w:gridSpan w:val="3"/>
            <w:shd w:val="clear" w:color="auto" w:fill="B4C6E7" w:themeFill="accent1" w:themeFillTint="66"/>
          </w:tcPr>
          <w:p w14:paraId="0A844859" w14:textId="3D728F20" w:rsidR="00022991" w:rsidRPr="007179B2" w:rsidRDefault="5591F691" w:rsidP="5591F691">
            <w:pPr>
              <w:pStyle w:val="Heading4"/>
              <w:ind w:left="0"/>
              <w:outlineLvl w:val="3"/>
              <w:rPr>
                <w:rFonts w:ascii="Open Sans" w:hAnsi="Open Sans" w:cs="Open Sans"/>
                <w:b w:val="0"/>
                <w:sz w:val="22"/>
                <w:szCs w:val="22"/>
              </w:rPr>
            </w:pPr>
            <w:r w:rsidRPr="007179B2">
              <w:rPr>
                <w:rFonts w:ascii="Open Sans" w:hAnsi="Open Sans" w:cs="Open Sans"/>
                <w:sz w:val="22"/>
                <w:szCs w:val="22"/>
              </w:rPr>
              <w:t>Course Name:</w:t>
            </w:r>
            <w:sdt>
              <w:sdtPr>
                <w:rPr>
                  <w:rFonts w:ascii="Open Sans" w:hAnsi="Open Sans" w:cs="Open Sans"/>
                  <w:b w:val="0"/>
                  <w:bCs w:val="0"/>
                  <w:sz w:val="22"/>
                  <w:szCs w:val="22"/>
                </w:rPr>
                <w:id w:val="1569687533"/>
                <w:placeholder>
                  <w:docPart w:val="DefaultPlaceholder_-1854013440"/>
                </w:placeholder>
              </w:sdtPr>
              <w:sdtEndPr/>
              <w:sdtContent>
                <w:r w:rsidR="00742C38" w:rsidRPr="007179B2">
                  <w:rPr>
                    <w:rFonts w:ascii="Open Sans" w:hAnsi="Open Sans" w:cs="Open Sans"/>
                    <w:b w:val="0"/>
                    <w:bCs w:val="0"/>
                    <w:sz w:val="22"/>
                    <w:szCs w:val="22"/>
                  </w:rPr>
                  <w:t xml:space="preserve"> </w:t>
                </w:r>
                <w:r w:rsidR="00BE5D1B" w:rsidRPr="007179B2">
                  <w:rPr>
                    <w:rFonts w:ascii="Open Sans" w:hAnsi="Open Sans" w:cs="Open Sans"/>
                    <w:b w:val="0"/>
                    <w:bCs w:val="0"/>
                    <w:sz w:val="22"/>
                    <w:szCs w:val="22"/>
                  </w:rPr>
                  <w:t>Welding</w:t>
                </w:r>
              </w:sdtContent>
            </w:sdt>
            <w:r w:rsidR="00742C38" w:rsidRPr="007179B2">
              <w:rPr>
                <w:rFonts w:ascii="Open Sans" w:hAnsi="Open Sans" w:cs="Open Sans"/>
                <w:sz w:val="22"/>
                <w:szCs w:val="22"/>
              </w:rPr>
              <w:t xml:space="preserve"> </w:t>
            </w:r>
            <w:r w:rsidR="00742C38" w:rsidRPr="007179B2">
              <w:rPr>
                <w:rFonts w:ascii="Open Sans" w:hAnsi="Open Sans" w:cs="Open Sans"/>
                <w:b w:val="0"/>
                <w:sz w:val="22"/>
                <w:szCs w:val="22"/>
              </w:rPr>
              <w:t>I</w:t>
            </w:r>
          </w:p>
          <w:p w14:paraId="03544019" w14:textId="0CE4E92E" w:rsidR="00022991" w:rsidRPr="007179B2" w:rsidRDefault="00B75060" w:rsidP="5591F691">
            <w:pPr>
              <w:rPr>
                <w:rFonts w:ascii="Open Sans" w:hAnsi="Open Sans" w:cs="Open Sans"/>
                <w:b/>
                <w:bCs/>
                <w:sz w:val="22"/>
                <w:szCs w:val="22"/>
              </w:rPr>
            </w:pPr>
            <w:r>
              <w:rPr>
                <w:rFonts w:ascii="Open Sans" w:hAnsi="Open Sans" w:cs="Open Sans"/>
                <w:b/>
                <w:bCs/>
                <w:sz w:val="22"/>
                <w:szCs w:val="22"/>
              </w:rPr>
              <w:t xml:space="preserve">TSDS </w:t>
            </w:r>
            <w:r w:rsidR="5591F691" w:rsidRPr="007179B2">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742C38" w:rsidRPr="007179B2">
                  <w:rPr>
                    <w:rFonts w:ascii="Open Sans" w:eastAsia="Arial" w:hAnsi="Open Sans" w:cs="Open Sans"/>
                    <w:sz w:val="22"/>
                    <w:szCs w:val="22"/>
                  </w:rPr>
                  <w:t>13032300</w:t>
                </w:r>
              </w:sdtContent>
            </w:sdt>
          </w:p>
          <w:p w14:paraId="1A98B312" w14:textId="77777777" w:rsidR="00022991" w:rsidRPr="007179B2"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3C9093D9" w:rsidR="00022991" w:rsidRPr="007179B2" w:rsidRDefault="5591F691" w:rsidP="5591F691">
            <w:pPr>
              <w:rPr>
                <w:rFonts w:ascii="Open Sans" w:hAnsi="Open Sans" w:cs="Open Sans"/>
                <w:sz w:val="22"/>
                <w:szCs w:val="22"/>
              </w:rPr>
            </w:pPr>
            <w:r w:rsidRPr="007179B2">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742C38" w:rsidRPr="007179B2">
                  <w:rPr>
                    <w:rFonts w:ascii="Open Sans" w:hAnsi="Open Sans" w:cs="Open Sans"/>
                    <w:sz w:val="22"/>
                    <w:szCs w:val="22"/>
                  </w:rPr>
                  <w:t>2</w:t>
                </w:r>
                <w:r w:rsidR="00B75060">
                  <w:rPr>
                    <w:rFonts w:ascii="Open Sans" w:hAnsi="Open Sans" w:cs="Open Sans"/>
                    <w:sz w:val="22"/>
                    <w:szCs w:val="22"/>
                  </w:rPr>
                  <w:t>.0</w:t>
                </w:r>
              </w:sdtContent>
            </w:sdt>
          </w:p>
          <w:p w14:paraId="55D816BB" w14:textId="2CB91503" w:rsidR="00022991" w:rsidRPr="007179B2" w:rsidRDefault="5591F691" w:rsidP="5591F691">
            <w:pPr>
              <w:rPr>
                <w:rFonts w:ascii="Open Sans" w:hAnsi="Open Sans" w:cs="Open Sans"/>
                <w:sz w:val="22"/>
                <w:szCs w:val="22"/>
              </w:rPr>
            </w:pPr>
            <w:r w:rsidRPr="007179B2">
              <w:rPr>
                <w:rFonts w:ascii="Open Sans" w:hAnsi="Open Sans" w:cs="Open Sans"/>
                <w:b/>
                <w:bCs/>
                <w:sz w:val="22"/>
                <w:szCs w:val="22"/>
              </w:rPr>
              <w:t>Course Requirements:</w:t>
            </w:r>
            <w:r w:rsidRPr="007179B2">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7179B2">
                          <w:rPr>
                            <w:rFonts w:ascii="Open Sans" w:hAnsi="Open Sans" w:cs="Open Sans"/>
                            <w:sz w:val="22"/>
                            <w:szCs w:val="22"/>
                          </w:rPr>
                          <w:t>This course is reco</w:t>
                        </w:r>
                        <w:r w:rsidR="00742C38" w:rsidRPr="007179B2">
                          <w:rPr>
                            <w:rFonts w:ascii="Open Sans" w:hAnsi="Open Sans" w:cs="Open Sans"/>
                            <w:sz w:val="22"/>
                            <w:szCs w:val="22"/>
                          </w:rPr>
                          <w:t>mmended for students in grades 10</w:t>
                        </w:r>
                        <w:r w:rsidR="00D51FE1" w:rsidRPr="007179B2">
                          <w:rPr>
                            <w:rFonts w:ascii="Open Sans" w:hAnsi="Open Sans" w:cs="Open Sans"/>
                            <w:sz w:val="22"/>
                            <w:szCs w:val="22"/>
                          </w:rPr>
                          <w:t>-12</w:t>
                        </w:r>
                        <w:r w:rsidR="00B75060">
                          <w:rPr>
                            <w:rFonts w:ascii="Open Sans" w:hAnsi="Open Sans" w:cs="Open Sans"/>
                            <w:sz w:val="22"/>
                            <w:szCs w:val="22"/>
                          </w:rPr>
                          <w:t>.</w:t>
                        </w:r>
                      </w:sdtContent>
                    </w:sdt>
                  </w:sdtContent>
                </w:sdt>
              </w:sdtContent>
            </w:sdt>
            <w:r w:rsidRPr="007179B2">
              <w:rPr>
                <w:rFonts w:ascii="Open Sans" w:hAnsi="Open Sans" w:cs="Open Sans"/>
                <w:sz w:val="22"/>
                <w:szCs w:val="22"/>
              </w:rPr>
              <w:t xml:space="preserve"> </w:t>
            </w:r>
          </w:p>
          <w:p w14:paraId="329F2217" w14:textId="2D1A5CD0" w:rsidR="00742C38" w:rsidRPr="007179B2" w:rsidRDefault="5591F691" w:rsidP="00742C38">
            <w:pPr>
              <w:rPr>
                <w:rFonts w:ascii="Open Sans" w:hAnsi="Open Sans" w:cs="Open Sans"/>
                <w:b/>
                <w:bCs/>
                <w:sz w:val="22"/>
                <w:szCs w:val="22"/>
              </w:rPr>
            </w:pPr>
            <w:r w:rsidRPr="007179B2">
              <w:rPr>
                <w:rFonts w:ascii="Open Sans" w:hAnsi="Open Sans" w:cs="Open Sans"/>
                <w:b/>
                <w:bCs/>
                <w:sz w:val="22"/>
                <w:szCs w:val="22"/>
              </w:rPr>
              <w:t xml:space="preserve">Prerequisites: </w:t>
            </w:r>
            <w:r w:rsidR="00742C38" w:rsidRPr="007179B2">
              <w:rPr>
                <w:rFonts w:ascii="Open Sans" w:hAnsi="Open Sans" w:cs="Open Sans"/>
                <w:bCs/>
                <w:sz w:val="22"/>
                <w:szCs w:val="22"/>
              </w:rPr>
              <w:t>none</w:t>
            </w:r>
            <w:r w:rsidR="00B75060">
              <w:rPr>
                <w:rFonts w:ascii="Open Sans" w:hAnsi="Open Sans" w:cs="Open Sans"/>
                <w:bCs/>
                <w:sz w:val="22"/>
                <w:szCs w:val="22"/>
              </w:rPr>
              <w:t>.</w:t>
            </w:r>
          </w:p>
          <w:p w14:paraId="0876FB94" w14:textId="2295CB2C" w:rsidR="00022991" w:rsidRPr="007179B2" w:rsidRDefault="00D51FE1" w:rsidP="00742C38">
            <w:pPr>
              <w:rPr>
                <w:rFonts w:ascii="Open Sans" w:hAnsi="Open Sans" w:cs="Open Sans"/>
                <w:strike/>
                <w:sz w:val="22"/>
                <w:szCs w:val="22"/>
              </w:rPr>
            </w:pPr>
            <w:r w:rsidRPr="007179B2">
              <w:rPr>
                <w:rFonts w:ascii="Open Sans" w:hAnsi="Open Sans" w:cs="Open Sans"/>
                <w:b/>
                <w:sz w:val="22"/>
                <w:szCs w:val="22"/>
              </w:rPr>
              <w:t>Recommended Prerequisites:</w:t>
            </w:r>
            <w:r w:rsidRPr="007179B2">
              <w:rPr>
                <w:rFonts w:ascii="Open Sans" w:hAnsi="Open Sans" w:cs="Open Sans"/>
                <w:sz w:val="22"/>
                <w:szCs w:val="22"/>
              </w:rPr>
              <w:t xml:space="preserve"> </w:t>
            </w:r>
            <w:r w:rsidR="00742C38" w:rsidRPr="007179B2">
              <w:rPr>
                <w:rFonts w:ascii="Open Sans" w:eastAsia="Arial" w:hAnsi="Open Sans" w:cs="Open Sans"/>
                <w:sz w:val="22"/>
                <w:szCs w:val="22"/>
              </w:rPr>
              <w:t>Algebra I, Principles of Manufacturing, Introduction to Precision Metal Manufacturing, or Introduction to Welding</w:t>
            </w:r>
            <w:r w:rsidR="00B75060">
              <w:rPr>
                <w:rFonts w:ascii="Open Sans" w:eastAsia="Arial" w:hAnsi="Open Sans" w:cs="Open Sans"/>
                <w:sz w:val="22"/>
                <w:szCs w:val="22"/>
              </w:rPr>
              <w:t>.</w:t>
            </w:r>
          </w:p>
        </w:tc>
      </w:tr>
      <w:tr w:rsidR="00022991" w:rsidRPr="007179B2" w14:paraId="5CCA0AA6" w14:textId="77777777" w:rsidTr="5591F691">
        <w:trPr>
          <w:trHeight w:val="674"/>
        </w:trPr>
        <w:tc>
          <w:tcPr>
            <w:tcW w:w="14490" w:type="dxa"/>
            <w:gridSpan w:val="4"/>
            <w:shd w:val="clear" w:color="auto" w:fill="F1BBBB"/>
          </w:tcPr>
          <w:p w14:paraId="6BF9AAEC" w14:textId="29911722" w:rsidR="00022991" w:rsidRPr="007179B2" w:rsidRDefault="00022991" w:rsidP="5591F691">
            <w:pPr>
              <w:rPr>
                <w:rFonts w:ascii="Open Sans" w:hAnsi="Open Sans" w:cs="Open Sans"/>
                <w:sz w:val="22"/>
                <w:szCs w:val="22"/>
              </w:rPr>
            </w:pPr>
            <w:r w:rsidRPr="007179B2">
              <w:rPr>
                <w:rFonts w:ascii="Open Sans" w:hAnsi="Open Sans" w:cs="Open Sans"/>
                <w:b/>
                <w:bCs/>
                <w:sz w:val="22"/>
                <w:szCs w:val="22"/>
              </w:rPr>
              <w:t>Course Description:</w:t>
            </w:r>
            <w:r w:rsidRPr="007179B2">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742C38" w:rsidRPr="007179B2">
                  <w:rPr>
                    <w:rFonts w:ascii="Open Sans" w:eastAsia="Arial" w:hAnsi="Open Sans" w:cs="Open Sans"/>
                    <w:sz w:val="22"/>
                    <w:szCs w:val="22"/>
                  </w:rPr>
                  <w:t xml:space="preserve">Welding I </w:t>
                </w:r>
                <w:proofErr w:type="gramStart"/>
                <w:r w:rsidR="00742C38" w:rsidRPr="007179B2">
                  <w:rPr>
                    <w:rFonts w:ascii="Open Sans" w:eastAsia="Arial" w:hAnsi="Open Sans" w:cs="Open Sans"/>
                    <w:sz w:val="22"/>
                    <w:szCs w:val="22"/>
                  </w:rPr>
                  <w:t>provides</w:t>
                </w:r>
                <w:proofErr w:type="gramEnd"/>
                <w:r w:rsidR="00742C38" w:rsidRPr="007179B2">
                  <w:rPr>
                    <w:rFonts w:ascii="Open Sans" w:eastAsia="Arial" w:hAnsi="Open Sans" w:cs="Open Sans"/>
                    <w:sz w:val="22"/>
                    <w:szCs w:val="22"/>
                  </w:rPr>
                  <w:t xml:space="preserve"> the knowledge, skills, and technologies required for employment in metal technology systems. Students will develop knowledge and skills related to this system and apply them to personal career development. This course supports integration of academic and technical knowledge and skills. Students will reinforce, apply, and transfer knowledge and skills to a variety of settings and problems. Knowledge about career opportunities, requirements, and expectations and the development of workplace skills prepare students for future success.</w:t>
                </w:r>
              </w:sdtContent>
            </w:sdt>
          </w:p>
        </w:tc>
      </w:tr>
      <w:tr w:rsidR="00022991" w:rsidRPr="007179B2" w14:paraId="0BF58CD6" w14:textId="77777777" w:rsidTr="5591F691">
        <w:trPr>
          <w:trHeight w:val="346"/>
        </w:trPr>
        <w:tc>
          <w:tcPr>
            <w:tcW w:w="14490" w:type="dxa"/>
            <w:gridSpan w:val="4"/>
            <w:shd w:val="clear" w:color="auto" w:fill="F1BBBB"/>
          </w:tcPr>
          <w:p w14:paraId="4A2C413A" w14:textId="77777777" w:rsidR="00022991" w:rsidRPr="007179B2" w:rsidRDefault="5591F691" w:rsidP="5591F691">
            <w:pPr>
              <w:rPr>
                <w:rFonts w:ascii="Open Sans" w:hAnsi="Open Sans" w:cs="Open Sans"/>
                <w:sz w:val="22"/>
                <w:szCs w:val="22"/>
              </w:rPr>
            </w:pPr>
            <w:r w:rsidRPr="007179B2">
              <w:rPr>
                <w:rFonts w:ascii="Open Sans" w:hAnsi="Open Sans" w:cs="Open Sans"/>
                <w:b/>
                <w:bCs/>
                <w:sz w:val="22"/>
                <w:szCs w:val="22"/>
              </w:rPr>
              <w:t>NOTE:</w:t>
            </w:r>
            <w:r w:rsidRPr="007179B2">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7179B2" w14:paraId="68D5C726" w14:textId="77777777" w:rsidTr="00244619">
        <w:trPr>
          <w:trHeight w:val="980"/>
        </w:trPr>
        <w:tc>
          <w:tcPr>
            <w:tcW w:w="4680" w:type="dxa"/>
            <w:shd w:val="clear" w:color="auto" w:fill="D9D9D9" w:themeFill="background1" w:themeFillShade="D9"/>
          </w:tcPr>
          <w:p w14:paraId="1017784E" w14:textId="77777777" w:rsidR="00244619" w:rsidRPr="007179B2" w:rsidRDefault="006478A0" w:rsidP="00244619">
            <w:pPr>
              <w:rPr>
                <w:rFonts w:ascii="Open Sans" w:hAnsi="Open Sans" w:cs="Open Sans"/>
                <w:b/>
                <w:bCs/>
                <w:sz w:val="22"/>
                <w:szCs w:val="22"/>
              </w:rPr>
            </w:pPr>
            <w:r w:rsidRPr="007179B2">
              <w:rPr>
                <w:rFonts w:ascii="Open Sans" w:hAnsi="Open Sans" w:cs="Open Sans"/>
                <w:b/>
                <w:bCs/>
                <w:sz w:val="22"/>
                <w:szCs w:val="22"/>
              </w:rPr>
              <w:t xml:space="preserve">Total Number of </w:t>
            </w:r>
            <w:r w:rsidR="00244619" w:rsidRPr="007179B2">
              <w:rPr>
                <w:rFonts w:ascii="Open Sans" w:hAnsi="Open Sans" w:cs="Open Sans"/>
                <w:b/>
                <w:bCs/>
                <w:sz w:val="22"/>
                <w:szCs w:val="22"/>
              </w:rPr>
              <w:t>Periods</w:t>
            </w:r>
          </w:p>
          <w:p w14:paraId="1073AAD6" w14:textId="787C6E70" w:rsidR="00244619" w:rsidRPr="007179B2" w:rsidRDefault="00244619" w:rsidP="00244619">
            <w:pPr>
              <w:rPr>
                <w:rFonts w:ascii="Open Sans" w:hAnsi="Open Sans" w:cs="Open Sans"/>
                <w:b/>
                <w:bCs/>
                <w:sz w:val="22"/>
                <w:szCs w:val="22"/>
              </w:rPr>
            </w:pPr>
            <w:r w:rsidRPr="007179B2">
              <w:rPr>
                <w:rFonts w:ascii="Open Sans" w:hAnsi="Open Sans" w:cs="Open Sans"/>
                <w:b/>
                <w:bCs/>
                <w:sz w:val="22"/>
                <w:szCs w:val="22"/>
              </w:rPr>
              <w:t>Total Number of Min</w:t>
            </w:r>
            <w:r w:rsidR="00CD0521" w:rsidRPr="007179B2">
              <w:rPr>
                <w:rFonts w:ascii="Open Sans" w:hAnsi="Open Sans" w:cs="Open Sans"/>
                <w:b/>
                <w:bCs/>
                <w:sz w:val="22"/>
                <w:szCs w:val="22"/>
              </w:rPr>
              <w:t>utes</w:t>
            </w:r>
          </w:p>
          <w:p w14:paraId="066857AE" w14:textId="4BBD0603" w:rsidR="5591F691" w:rsidRPr="007179B2" w:rsidRDefault="00244619" w:rsidP="00244619">
            <w:pPr>
              <w:rPr>
                <w:rFonts w:ascii="Open Sans" w:hAnsi="Open Sans" w:cs="Open Sans"/>
                <w:b/>
                <w:bCs/>
                <w:sz w:val="22"/>
                <w:szCs w:val="22"/>
              </w:rPr>
            </w:pPr>
            <w:r w:rsidRPr="007179B2">
              <w:rPr>
                <w:rFonts w:ascii="Open Sans" w:hAnsi="Open Sans" w:cs="Open Sans"/>
                <w:b/>
                <w:bCs/>
                <w:sz w:val="22"/>
                <w:szCs w:val="22"/>
              </w:rPr>
              <w:t>Total</w:t>
            </w:r>
            <w:r w:rsidR="00CD0521" w:rsidRPr="007179B2">
              <w:rPr>
                <w:rFonts w:ascii="Open Sans" w:hAnsi="Open Sans" w:cs="Open Sans"/>
                <w:b/>
                <w:bCs/>
                <w:sz w:val="22"/>
                <w:szCs w:val="22"/>
              </w:rPr>
              <w:t xml:space="preserve">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6655F7877EB29946B51FC13AA46F7DDC"/>
              </w:placeholder>
              <w:text/>
            </w:sdtPr>
            <w:sdtEndPr/>
            <w:sdtContent>
              <w:p w14:paraId="1079C2AE" w14:textId="4CDC6813" w:rsidR="00D51FE1" w:rsidRPr="007179B2" w:rsidRDefault="00742C38" w:rsidP="00D51FE1">
                <w:pPr>
                  <w:jc w:val="center"/>
                  <w:rPr>
                    <w:rFonts w:ascii="Open Sans" w:hAnsi="Open Sans" w:cs="Open Sans"/>
                    <w:bCs/>
                    <w:sz w:val="22"/>
                    <w:szCs w:val="22"/>
                  </w:rPr>
                </w:pPr>
                <w:r w:rsidRPr="007179B2">
                  <w:rPr>
                    <w:rFonts w:ascii="Open Sans" w:hAnsi="Open Sans" w:cs="Open Sans"/>
                    <w:bCs/>
                    <w:sz w:val="22"/>
                    <w:szCs w:val="22"/>
                  </w:rPr>
                  <w:t>350</w:t>
                </w:r>
                <w:r w:rsidR="00D51FE1" w:rsidRPr="007179B2">
                  <w:rPr>
                    <w:rFonts w:ascii="Open Sans" w:hAnsi="Open Sans" w:cs="Open Sans"/>
                    <w:bCs/>
                    <w:sz w:val="22"/>
                    <w:szCs w:val="22"/>
                  </w:rPr>
                  <w:t xml:space="preserve"> Periods</w:t>
                </w:r>
              </w:p>
            </w:sdtContent>
          </w:sdt>
          <w:sdt>
            <w:sdtPr>
              <w:rPr>
                <w:rFonts w:ascii="Open Sans" w:hAnsi="Open Sans" w:cs="Open Sans"/>
                <w:bCs/>
                <w:sz w:val="22"/>
                <w:szCs w:val="22"/>
              </w:rPr>
              <w:id w:val="1858000888"/>
              <w:placeholder>
                <w:docPart w:val="6655F7877EB29946B51FC13AA46F7DDC"/>
              </w:placeholder>
              <w:text/>
            </w:sdtPr>
            <w:sdtEndPr/>
            <w:sdtContent>
              <w:p w14:paraId="2A2E57C4" w14:textId="34CD1737" w:rsidR="00D51FE1" w:rsidRPr="007179B2" w:rsidRDefault="00742C38" w:rsidP="00D51FE1">
                <w:pPr>
                  <w:jc w:val="center"/>
                  <w:rPr>
                    <w:rFonts w:ascii="Open Sans" w:hAnsi="Open Sans" w:cs="Open Sans"/>
                    <w:bCs/>
                    <w:sz w:val="22"/>
                    <w:szCs w:val="22"/>
                  </w:rPr>
                </w:pPr>
                <w:r w:rsidRPr="007179B2">
                  <w:rPr>
                    <w:rFonts w:ascii="Open Sans" w:hAnsi="Open Sans" w:cs="Open Sans"/>
                    <w:bCs/>
                    <w:sz w:val="22"/>
                    <w:szCs w:val="22"/>
                  </w:rPr>
                  <w:t>15,750</w:t>
                </w:r>
                <w:r w:rsidR="00D51FE1" w:rsidRPr="007179B2">
                  <w:rPr>
                    <w:rFonts w:ascii="Open Sans" w:hAnsi="Open Sans" w:cs="Open Sans"/>
                    <w:bCs/>
                    <w:sz w:val="22"/>
                    <w:szCs w:val="22"/>
                  </w:rPr>
                  <w:t xml:space="preserve"> Minutes</w:t>
                </w:r>
              </w:p>
            </w:sdtContent>
          </w:sdt>
          <w:p w14:paraId="1F9995F7" w14:textId="6D306615" w:rsidR="5591F691" w:rsidRPr="007179B2" w:rsidRDefault="00DD4758" w:rsidP="00742C38">
            <w:pPr>
              <w:jc w:val="center"/>
              <w:rPr>
                <w:rFonts w:ascii="Open Sans" w:hAnsi="Open Sans" w:cs="Open Sans"/>
                <w:sz w:val="22"/>
                <w:szCs w:val="22"/>
              </w:rPr>
            </w:pPr>
            <w:sdt>
              <w:sdtPr>
                <w:rPr>
                  <w:rFonts w:ascii="Open Sans" w:hAnsi="Open Sans" w:cs="Open Sans"/>
                  <w:sz w:val="22"/>
                  <w:szCs w:val="22"/>
                </w:rPr>
                <w:id w:val="-1544056598"/>
                <w:placeholder>
                  <w:docPart w:val="6655F7877EB29946B51FC13AA46F7DDC"/>
                </w:placeholder>
                <w:text/>
              </w:sdtPr>
              <w:sdtEndPr/>
              <w:sdtContent>
                <w:r w:rsidR="00742C38" w:rsidRPr="007179B2">
                  <w:rPr>
                    <w:rFonts w:ascii="Open Sans" w:hAnsi="Open Sans" w:cs="Open Sans"/>
                    <w:sz w:val="22"/>
                    <w:szCs w:val="22"/>
                  </w:rPr>
                  <w:t>262.5</w:t>
                </w:r>
                <w:r w:rsidR="00D51FE1" w:rsidRPr="007179B2">
                  <w:rPr>
                    <w:rFonts w:ascii="Open Sans" w:hAnsi="Open Sans" w:cs="Open Sans"/>
                    <w:sz w:val="22"/>
                    <w:szCs w:val="22"/>
                  </w:rPr>
                  <w:t xml:space="preserve"> Hours*</w:t>
                </w:r>
              </w:sdtContent>
            </w:sdt>
          </w:p>
        </w:tc>
        <w:tc>
          <w:tcPr>
            <w:tcW w:w="7560" w:type="dxa"/>
            <w:gridSpan w:val="2"/>
            <w:shd w:val="clear" w:color="auto" w:fill="D9D9D9" w:themeFill="background1" w:themeFillShade="D9"/>
          </w:tcPr>
          <w:p w14:paraId="7E0D332B" w14:textId="674E2AE4" w:rsidR="5591F691" w:rsidRPr="007179B2" w:rsidRDefault="00191C8C" w:rsidP="00244619">
            <w:pPr>
              <w:pStyle w:val="NormalWeb"/>
              <w:rPr>
                <w:rFonts w:ascii="Open Sans" w:hAnsi="Open Sans" w:cs="Open Sans"/>
                <w:sz w:val="22"/>
                <w:szCs w:val="22"/>
              </w:rPr>
            </w:pPr>
            <w:r w:rsidRPr="007179B2">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bl>
    <w:p w14:paraId="131E248A" w14:textId="77777777" w:rsidR="00896C8D" w:rsidRDefault="00896C8D">
      <w:r>
        <w:br w:type="page"/>
      </w:r>
    </w:p>
    <w:tbl>
      <w:tblPr>
        <w:tblStyle w:val="TableGrid"/>
        <w:tblW w:w="14490" w:type="dxa"/>
        <w:tblInd w:w="-95" w:type="dxa"/>
        <w:tblLook w:val="04A0" w:firstRow="1" w:lastRow="0" w:firstColumn="1" w:lastColumn="0" w:noHBand="0" w:noVBand="1"/>
        <w:tblCaption w:val=""/>
        <w:tblDescription w:val=""/>
      </w:tblPr>
      <w:tblGrid>
        <w:gridCol w:w="4680"/>
        <w:gridCol w:w="2250"/>
        <w:gridCol w:w="7560"/>
      </w:tblGrid>
      <w:tr w:rsidR="00022991" w:rsidRPr="007179B2" w14:paraId="1B7A8A29" w14:textId="77777777" w:rsidTr="00244619">
        <w:trPr>
          <w:trHeight w:val="346"/>
        </w:trPr>
        <w:tc>
          <w:tcPr>
            <w:tcW w:w="4680" w:type="dxa"/>
            <w:shd w:val="clear" w:color="auto" w:fill="D9D9D9" w:themeFill="background1" w:themeFillShade="D9"/>
            <w:vAlign w:val="center"/>
          </w:tcPr>
          <w:p w14:paraId="4090BAFA" w14:textId="6FF13228" w:rsidR="00022991" w:rsidRPr="007179B2" w:rsidRDefault="5591F691" w:rsidP="5591F691">
            <w:pPr>
              <w:jc w:val="center"/>
              <w:rPr>
                <w:rFonts w:ascii="Open Sans" w:hAnsi="Open Sans" w:cs="Open Sans"/>
                <w:sz w:val="22"/>
                <w:szCs w:val="22"/>
              </w:rPr>
            </w:pPr>
            <w:r w:rsidRPr="007179B2">
              <w:rPr>
                <w:rFonts w:ascii="Open Sans" w:hAnsi="Open Sans" w:cs="Open Sans"/>
                <w:b/>
                <w:bCs/>
                <w:sz w:val="22"/>
                <w:szCs w:val="22"/>
              </w:rPr>
              <w:lastRenderedPageBreak/>
              <w:t>Unit Number, Title, and Brief Description</w:t>
            </w:r>
          </w:p>
        </w:tc>
        <w:tc>
          <w:tcPr>
            <w:tcW w:w="2250" w:type="dxa"/>
            <w:shd w:val="clear" w:color="auto" w:fill="D9D9D9" w:themeFill="background1" w:themeFillShade="D9"/>
            <w:vAlign w:val="center"/>
          </w:tcPr>
          <w:p w14:paraId="4559C465" w14:textId="77777777" w:rsidR="00022991" w:rsidRPr="007179B2" w:rsidRDefault="5591F691" w:rsidP="5591F691">
            <w:pPr>
              <w:jc w:val="center"/>
              <w:rPr>
                <w:rFonts w:ascii="Open Sans" w:hAnsi="Open Sans" w:cs="Open Sans"/>
                <w:b/>
                <w:bCs/>
                <w:sz w:val="22"/>
                <w:szCs w:val="22"/>
              </w:rPr>
            </w:pPr>
            <w:r w:rsidRPr="007179B2">
              <w:rPr>
                <w:rFonts w:ascii="Open Sans" w:hAnsi="Open Sans" w:cs="Open Sans"/>
                <w:b/>
                <w:bCs/>
                <w:sz w:val="22"/>
                <w:szCs w:val="22"/>
              </w:rPr>
              <w:t># of Class Periods*</w:t>
            </w:r>
          </w:p>
          <w:p w14:paraId="2CA8545B" w14:textId="77777777" w:rsidR="00022991" w:rsidRPr="007179B2" w:rsidRDefault="5591F691" w:rsidP="5591F691">
            <w:pPr>
              <w:jc w:val="center"/>
              <w:rPr>
                <w:rFonts w:ascii="Open Sans" w:hAnsi="Open Sans" w:cs="Open Sans"/>
                <w:sz w:val="22"/>
                <w:szCs w:val="22"/>
              </w:rPr>
            </w:pPr>
            <w:r w:rsidRPr="007179B2">
              <w:rPr>
                <w:rFonts w:ascii="Open Sans" w:hAnsi="Open Sans" w:cs="Open Sans"/>
                <w:sz w:val="22"/>
                <w:szCs w:val="22"/>
              </w:rPr>
              <w:t>(assumes 45-minute periods)</w:t>
            </w:r>
          </w:p>
          <w:p w14:paraId="276E48DB" w14:textId="04842F61" w:rsidR="00022991" w:rsidRPr="007179B2" w:rsidRDefault="0072631B" w:rsidP="5591F691">
            <w:pPr>
              <w:jc w:val="center"/>
              <w:rPr>
                <w:rFonts w:ascii="Open Sans" w:hAnsi="Open Sans" w:cs="Open Sans"/>
                <w:sz w:val="22"/>
                <w:szCs w:val="22"/>
              </w:rPr>
            </w:pPr>
            <w:r w:rsidRPr="007179B2">
              <w:rPr>
                <w:rFonts w:ascii="Open Sans" w:hAnsi="Open Sans" w:cs="Open Sans"/>
                <w:sz w:val="22"/>
                <w:szCs w:val="22"/>
              </w:rPr>
              <w:t>Total minutes per unit</w:t>
            </w:r>
          </w:p>
        </w:tc>
        <w:tc>
          <w:tcPr>
            <w:tcW w:w="7560" w:type="dxa"/>
            <w:shd w:val="clear" w:color="auto" w:fill="D9D9D9" w:themeFill="background1" w:themeFillShade="D9"/>
            <w:vAlign w:val="center"/>
          </w:tcPr>
          <w:p w14:paraId="452EE492" w14:textId="77777777" w:rsidR="00022991" w:rsidRPr="007179B2" w:rsidRDefault="5591F691" w:rsidP="5591F691">
            <w:pPr>
              <w:jc w:val="center"/>
              <w:rPr>
                <w:rFonts w:ascii="Open Sans" w:hAnsi="Open Sans" w:cs="Open Sans"/>
                <w:b/>
                <w:bCs/>
                <w:sz w:val="22"/>
                <w:szCs w:val="22"/>
              </w:rPr>
            </w:pPr>
            <w:r w:rsidRPr="007179B2">
              <w:rPr>
                <w:rFonts w:ascii="Open Sans" w:hAnsi="Open Sans" w:cs="Open Sans"/>
                <w:b/>
                <w:bCs/>
                <w:sz w:val="22"/>
                <w:szCs w:val="22"/>
              </w:rPr>
              <w:t>TEKS Covered</w:t>
            </w:r>
          </w:p>
          <w:p w14:paraId="1F75A5FA" w14:textId="62253BCA" w:rsidR="00022991" w:rsidRPr="007179B2" w:rsidRDefault="00DD4758" w:rsidP="00C44683">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020C58" w:rsidRPr="007179B2">
                  <w:rPr>
                    <w:rFonts w:ascii="Open Sans" w:hAnsi="Open Sans" w:cs="Open Sans"/>
                    <w:b/>
                    <w:bCs/>
                    <w:sz w:val="22"/>
                    <w:szCs w:val="22"/>
                  </w:rPr>
                  <w:t>130.36</w:t>
                </w:r>
                <w:r w:rsidR="00E21825">
                  <w:rPr>
                    <w:rFonts w:ascii="Open Sans" w:hAnsi="Open Sans" w:cs="Open Sans"/>
                    <w:b/>
                    <w:bCs/>
                    <w:sz w:val="22"/>
                    <w:szCs w:val="22"/>
                  </w:rPr>
                  <w:t>3. (c)</w:t>
                </w:r>
              </w:sdtContent>
            </w:sdt>
            <w:r w:rsidR="5591F691" w:rsidRPr="007179B2">
              <w:rPr>
                <w:rFonts w:ascii="Open Sans" w:hAnsi="Open Sans" w:cs="Open Sans"/>
                <w:b/>
                <w:bCs/>
                <w:sz w:val="22"/>
                <w:szCs w:val="22"/>
              </w:rPr>
              <w:t xml:space="preserve"> Knowledge and skills</w:t>
            </w:r>
          </w:p>
        </w:tc>
      </w:tr>
      <w:tr w:rsidR="001F46E0" w:rsidRPr="007179B2" w14:paraId="5E0D17AA" w14:textId="77777777" w:rsidTr="00244619">
        <w:trPr>
          <w:trHeight w:val="1151"/>
        </w:trPr>
        <w:tc>
          <w:tcPr>
            <w:tcW w:w="4680" w:type="dxa"/>
            <w:shd w:val="clear" w:color="auto" w:fill="auto"/>
          </w:tcPr>
          <w:p w14:paraId="13549861" w14:textId="7C8BE754" w:rsidR="001F46E0" w:rsidRPr="007179B2" w:rsidRDefault="00EF4C63" w:rsidP="001F46E0">
            <w:pPr>
              <w:rPr>
                <w:rFonts w:ascii="Open Sans" w:hAnsi="Open Sans" w:cs="Open Sans"/>
                <w:b/>
                <w:sz w:val="22"/>
                <w:szCs w:val="22"/>
              </w:rPr>
            </w:pPr>
            <w:r w:rsidRPr="007179B2">
              <w:rPr>
                <w:rFonts w:ascii="Open Sans" w:hAnsi="Open Sans" w:cs="Open Sans"/>
                <w:b/>
                <w:sz w:val="22"/>
                <w:szCs w:val="22"/>
              </w:rPr>
              <w:t>Unit 1</w:t>
            </w:r>
            <w:r w:rsidR="001F46E0" w:rsidRPr="007179B2">
              <w:rPr>
                <w:rFonts w:ascii="Open Sans" w:hAnsi="Open Sans" w:cs="Open Sans"/>
                <w:b/>
                <w:sz w:val="22"/>
                <w:szCs w:val="22"/>
              </w:rPr>
              <w:t xml:space="preserve">: Academic Knowledge and Skills for </w:t>
            </w:r>
            <w:r w:rsidR="00165A60" w:rsidRPr="007179B2">
              <w:rPr>
                <w:rFonts w:ascii="Open Sans" w:hAnsi="Open Sans" w:cs="Open Sans"/>
                <w:b/>
                <w:sz w:val="22"/>
                <w:szCs w:val="22"/>
              </w:rPr>
              <w:t>Manufacturing</w:t>
            </w:r>
          </w:p>
          <w:p w14:paraId="2F6681E7" w14:textId="77777777" w:rsidR="001F46E0" w:rsidRPr="007179B2" w:rsidRDefault="001F46E0" w:rsidP="001F46E0">
            <w:pPr>
              <w:rPr>
                <w:rFonts w:ascii="Open Sans" w:hAnsi="Open Sans" w:cs="Open Sans"/>
                <w:b/>
                <w:sz w:val="22"/>
                <w:szCs w:val="22"/>
              </w:rPr>
            </w:pPr>
          </w:p>
          <w:p w14:paraId="0A924B65" w14:textId="3BD4DDA5" w:rsidR="001F46E0" w:rsidRPr="007179B2" w:rsidRDefault="001F46E0" w:rsidP="001F46E0">
            <w:pPr>
              <w:rPr>
                <w:rFonts w:ascii="Open Sans" w:eastAsia="Calibri" w:hAnsi="Open Sans" w:cs="Open Sans"/>
                <w:sz w:val="22"/>
                <w:szCs w:val="22"/>
              </w:rPr>
            </w:pPr>
            <w:r w:rsidRPr="007179B2">
              <w:rPr>
                <w:rFonts w:ascii="Open Sans" w:eastAsia="Calibri" w:hAnsi="Open Sans" w:cs="Open Sans"/>
                <w:sz w:val="22"/>
                <w:szCs w:val="22"/>
              </w:rPr>
              <w:t>This unit will include lessons on terminology and skills that are associated with</w:t>
            </w:r>
            <w:r w:rsidR="00165A60" w:rsidRPr="007179B2">
              <w:rPr>
                <w:rFonts w:ascii="Open Sans" w:eastAsia="Calibri" w:hAnsi="Open Sans" w:cs="Open Sans"/>
                <w:sz w:val="22"/>
                <w:szCs w:val="22"/>
              </w:rPr>
              <w:t xml:space="preserve"> mathematics and science knowledge specifically pertaining to </w:t>
            </w:r>
            <w:r w:rsidR="00020C58" w:rsidRPr="007179B2">
              <w:rPr>
                <w:rFonts w:ascii="Open Sans" w:eastAsia="Calibri" w:hAnsi="Open Sans" w:cs="Open Sans"/>
                <w:sz w:val="22"/>
                <w:szCs w:val="22"/>
              </w:rPr>
              <w:t>welding</w:t>
            </w:r>
            <w:r w:rsidRPr="007179B2">
              <w:rPr>
                <w:rFonts w:ascii="Open Sans" w:eastAsia="Calibri" w:hAnsi="Open Sans" w:cs="Open Sans"/>
                <w:sz w:val="22"/>
                <w:szCs w:val="22"/>
              </w:rPr>
              <w:t xml:space="preserve">. Students </w:t>
            </w:r>
            <w:r w:rsidR="00165A60" w:rsidRPr="007179B2">
              <w:rPr>
                <w:rFonts w:ascii="Open Sans" w:eastAsia="Calibri" w:hAnsi="Open Sans" w:cs="Open Sans"/>
                <w:sz w:val="22"/>
                <w:szCs w:val="22"/>
              </w:rPr>
              <w:t xml:space="preserve">will focus on understanding, </w:t>
            </w:r>
            <w:r w:rsidRPr="007179B2">
              <w:rPr>
                <w:rFonts w:ascii="Open Sans" w:eastAsia="Calibri" w:hAnsi="Open Sans" w:cs="Open Sans"/>
                <w:sz w:val="22"/>
                <w:szCs w:val="22"/>
              </w:rPr>
              <w:t xml:space="preserve">interpreting, </w:t>
            </w:r>
            <w:r w:rsidR="00165A60" w:rsidRPr="007179B2">
              <w:rPr>
                <w:rFonts w:ascii="Open Sans" w:eastAsia="Calibri" w:hAnsi="Open Sans" w:cs="Open Sans"/>
                <w:sz w:val="22"/>
                <w:szCs w:val="22"/>
              </w:rPr>
              <w:t xml:space="preserve">analyzing and </w:t>
            </w:r>
            <w:r w:rsidRPr="007179B2">
              <w:rPr>
                <w:rFonts w:ascii="Open Sans" w:eastAsia="Calibri" w:hAnsi="Open Sans" w:cs="Open Sans"/>
                <w:sz w:val="22"/>
                <w:szCs w:val="22"/>
              </w:rPr>
              <w:t>knowing how to correctly</w:t>
            </w:r>
            <w:r w:rsidR="00165A60" w:rsidRPr="007179B2">
              <w:rPr>
                <w:rFonts w:ascii="Open Sans" w:eastAsia="Calibri" w:hAnsi="Open Sans" w:cs="Open Sans"/>
                <w:sz w:val="22"/>
                <w:szCs w:val="22"/>
              </w:rPr>
              <w:t xml:space="preserve"> use units of measure, mathematics concepts, and science principles </w:t>
            </w:r>
            <w:proofErr w:type="gramStart"/>
            <w:r w:rsidR="00165A60" w:rsidRPr="007179B2">
              <w:rPr>
                <w:rFonts w:ascii="Open Sans" w:eastAsia="Calibri" w:hAnsi="Open Sans" w:cs="Open Sans"/>
                <w:sz w:val="22"/>
                <w:szCs w:val="22"/>
              </w:rPr>
              <w:t>in order to</w:t>
            </w:r>
            <w:proofErr w:type="gramEnd"/>
            <w:r w:rsidR="00165A60" w:rsidRPr="007179B2">
              <w:rPr>
                <w:rFonts w:ascii="Open Sans" w:eastAsia="Calibri" w:hAnsi="Open Sans" w:cs="Open Sans"/>
                <w:sz w:val="22"/>
                <w:szCs w:val="22"/>
              </w:rPr>
              <w:t xml:space="preserve"> solve problems</w:t>
            </w:r>
            <w:r w:rsidRPr="007179B2">
              <w:rPr>
                <w:rFonts w:ascii="Open Sans" w:eastAsia="Calibri" w:hAnsi="Open Sans" w:cs="Open Sans"/>
                <w:sz w:val="22"/>
                <w:szCs w:val="22"/>
              </w:rPr>
              <w:t>. </w:t>
            </w:r>
          </w:p>
          <w:p w14:paraId="7884BA32" w14:textId="77777777" w:rsidR="001F46E0" w:rsidRPr="007179B2" w:rsidRDefault="001F46E0" w:rsidP="001F46E0">
            <w:pPr>
              <w:ind w:left="-16"/>
              <w:rPr>
                <w:rFonts w:ascii="Open Sans" w:hAnsi="Open Sans" w:cs="Open Sans"/>
                <w:sz w:val="22"/>
                <w:szCs w:val="22"/>
              </w:rPr>
            </w:pPr>
          </w:p>
        </w:tc>
        <w:tc>
          <w:tcPr>
            <w:tcW w:w="2250" w:type="dxa"/>
            <w:shd w:val="clear" w:color="auto" w:fill="auto"/>
          </w:tcPr>
          <w:p w14:paraId="05B46D0A" w14:textId="0217EAAE" w:rsidR="001F46E0" w:rsidRPr="007179B2" w:rsidRDefault="00F17EDD" w:rsidP="00F17EDD">
            <w:pPr>
              <w:jc w:val="center"/>
              <w:rPr>
                <w:rFonts w:ascii="Open Sans" w:hAnsi="Open Sans" w:cs="Open Sans"/>
                <w:bCs/>
                <w:sz w:val="22"/>
                <w:szCs w:val="22"/>
              </w:rPr>
            </w:pPr>
            <w:r w:rsidRPr="007179B2">
              <w:rPr>
                <w:rFonts w:ascii="Open Sans" w:hAnsi="Open Sans" w:cs="Open Sans"/>
                <w:bCs/>
                <w:sz w:val="22"/>
                <w:szCs w:val="22"/>
              </w:rPr>
              <w:t>30</w:t>
            </w:r>
            <w:r w:rsidR="001050BC" w:rsidRPr="007179B2">
              <w:rPr>
                <w:rFonts w:ascii="Open Sans" w:hAnsi="Open Sans" w:cs="Open Sans"/>
                <w:bCs/>
                <w:sz w:val="22"/>
                <w:szCs w:val="22"/>
              </w:rPr>
              <w:t xml:space="preserve"> </w:t>
            </w:r>
            <w:r w:rsidR="00051480" w:rsidRPr="007179B2">
              <w:rPr>
                <w:rFonts w:ascii="Open Sans" w:hAnsi="Open Sans" w:cs="Open Sans"/>
                <w:bCs/>
                <w:sz w:val="22"/>
                <w:szCs w:val="22"/>
              </w:rPr>
              <w:t>Periods</w:t>
            </w:r>
          </w:p>
          <w:p w14:paraId="16E7FDC9" w14:textId="650F8329" w:rsidR="00051480" w:rsidRPr="007179B2" w:rsidRDefault="00F17EDD" w:rsidP="001050BC">
            <w:pPr>
              <w:jc w:val="center"/>
              <w:rPr>
                <w:rFonts w:ascii="Open Sans" w:hAnsi="Open Sans" w:cs="Open Sans"/>
                <w:bCs/>
                <w:sz w:val="22"/>
                <w:szCs w:val="22"/>
              </w:rPr>
            </w:pPr>
            <w:r w:rsidRPr="007179B2">
              <w:rPr>
                <w:rFonts w:ascii="Open Sans" w:hAnsi="Open Sans" w:cs="Open Sans"/>
                <w:bCs/>
                <w:sz w:val="22"/>
                <w:szCs w:val="22"/>
              </w:rPr>
              <w:t>1,350 Minutes</w:t>
            </w:r>
          </w:p>
        </w:tc>
        <w:tc>
          <w:tcPr>
            <w:tcW w:w="7560" w:type="dxa"/>
            <w:shd w:val="clear" w:color="auto" w:fill="auto"/>
          </w:tcPr>
          <w:p w14:paraId="4C65615B" w14:textId="7A3F464A" w:rsidR="00126390" w:rsidRPr="007179B2" w:rsidRDefault="00896C8D" w:rsidP="00896C8D">
            <w:pPr>
              <w:pStyle w:val="PARAGRAPH1"/>
              <w:spacing w:before="0" w:after="0" w:line="240" w:lineRule="auto"/>
              <w:ind w:left="720" w:firstLine="0"/>
              <w:contextualSpacing/>
              <w:rPr>
                <w:rFonts w:ascii="Open Sans" w:hAnsi="Open Sans" w:cs="Open Sans"/>
                <w:color w:val="000000" w:themeColor="text1"/>
              </w:rPr>
            </w:pPr>
            <w:r>
              <w:rPr>
                <w:rFonts w:ascii="Open Sans" w:hAnsi="Open Sans" w:cs="Open Sans"/>
                <w:color w:val="000000" w:themeColor="text1"/>
              </w:rPr>
              <w:t>(1)</w:t>
            </w:r>
            <w:r w:rsidR="004106A9">
              <w:rPr>
                <w:rFonts w:ascii="Open Sans" w:hAnsi="Open Sans" w:cs="Open Sans"/>
                <w:color w:val="000000" w:themeColor="text1"/>
              </w:rPr>
              <w:tab/>
            </w:r>
            <w:r w:rsidR="00126390" w:rsidRPr="007179B2">
              <w:rPr>
                <w:rFonts w:ascii="Open Sans" w:hAnsi="Open Sans" w:cs="Open Sans"/>
                <w:color w:val="000000" w:themeColor="text1"/>
              </w:rPr>
              <w:t xml:space="preserve">The student applies academic skills to the requirements </w:t>
            </w:r>
            <w:r w:rsidR="004106A9">
              <w:rPr>
                <w:rFonts w:ascii="Open Sans" w:hAnsi="Open Sans" w:cs="Open Sans"/>
                <w:color w:val="000000" w:themeColor="text1"/>
              </w:rPr>
              <w:tab/>
            </w:r>
            <w:r w:rsidR="00126390" w:rsidRPr="007179B2">
              <w:rPr>
                <w:rFonts w:ascii="Open Sans" w:hAnsi="Open Sans" w:cs="Open Sans"/>
                <w:color w:val="000000" w:themeColor="text1"/>
              </w:rPr>
              <w:t>of welding. The student is expected to:</w:t>
            </w:r>
          </w:p>
          <w:p w14:paraId="6854BB65" w14:textId="17990D85"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(A)</w:t>
            </w:r>
            <w:r w:rsidR="004106A9">
              <w:rPr>
                <w:rFonts w:ascii="Open Sans" w:hAnsi="Open Sans" w:cs="Open Sans"/>
                <w:color w:val="000000" w:themeColor="text1"/>
              </w:rPr>
              <w:tab/>
            </w:r>
            <w:r w:rsidRPr="007179B2">
              <w:rPr>
                <w:rFonts w:ascii="Open Sans" w:hAnsi="Open Sans" w:cs="Open Sans"/>
                <w:color w:val="000000" w:themeColor="text1"/>
              </w:rPr>
              <w:t>demonstrate effective communication skills with</w:t>
            </w:r>
            <w:r w:rsidR="004106A9">
              <w:rPr>
                <w:rFonts w:ascii="Open Sans" w:hAnsi="Open Sans" w:cs="Open Sans"/>
                <w:color w:val="000000" w:themeColor="text1"/>
              </w:rPr>
              <w:t xml:space="preserve"> </w:t>
            </w:r>
            <w:r w:rsidR="004106A9">
              <w:rPr>
                <w:rFonts w:ascii="Open Sans" w:hAnsi="Open Sans" w:cs="Open Sans"/>
                <w:color w:val="000000" w:themeColor="text1"/>
              </w:rPr>
              <w:tab/>
            </w:r>
            <w:r w:rsidRPr="007179B2">
              <w:rPr>
                <w:rFonts w:ascii="Open Sans" w:hAnsi="Open Sans" w:cs="Open Sans"/>
                <w:color w:val="000000" w:themeColor="text1"/>
              </w:rPr>
              <w:t xml:space="preserve">individuals from varied cultures such as fellow </w:t>
            </w:r>
            <w:r w:rsidR="004106A9">
              <w:rPr>
                <w:rFonts w:ascii="Open Sans" w:hAnsi="Open Sans" w:cs="Open Sans"/>
                <w:color w:val="000000" w:themeColor="text1"/>
              </w:rPr>
              <w:tab/>
            </w:r>
            <w:r w:rsidRPr="007179B2">
              <w:rPr>
                <w:rFonts w:ascii="Open Sans" w:hAnsi="Open Sans" w:cs="Open Sans"/>
                <w:color w:val="000000" w:themeColor="text1"/>
              </w:rPr>
              <w:t>workers, management, and customers;</w:t>
            </w:r>
          </w:p>
          <w:p w14:paraId="773512E0" w14:textId="77777777" w:rsidR="004106A9"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(B)</w:t>
            </w:r>
            <w:r w:rsidR="004106A9">
              <w:rPr>
                <w:rFonts w:ascii="Open Sans" w:hAnsi="Open Sans" w:cs="Open Sans"/>
                <w:color w:val="000000" w:themeColor="text1"/>
              </w:rPr>
              <w:tab/>
            </w:r>
            <w:r w:rsidRPr="007179B2">
              <w:rPr>
                <w:rFonts w:ascii="Open Sans" w:hAnsi="Open Sans" w:cs="Open Sans"/>
                <w:color w:val="000000" w:themeColor="text1"/>
              </w:rPr>
              <w:t>demonstrate mathematical skills to estimate</w:t>
            </w:r>
          </w:p>
          <w:p w14:paraId="15A5FBA5" w14:textId="40682A8C" w:rsidR="00126390" w:rsidRPr="007179B2" w:rsidRDefault="00126390" w:rsidP="004106A9">
            <w:pPr>
              <w:pStyle w:val="SUBPARAGRAPHA"/>
              <w:spacing w:before="0" w:after="0" w:line="240" w:lineRule="auto"/>
              <w:ind w:firstLine="0"/>
              <w:contextualSpacing/>
              <w:rPr>
                <w:rFonts w:ascii="Open Sans" w:hAnsi="Open Sans" w:cs="Open Sans"/>
                <w:color w:val="000000" w:themeColor="text1"/>
              </w:rPr>
            </w:pPr>
            <w:r w:rsidRPr="007179B2">
              <w:rPr>
                <w:rFonts w:ascii="Open Sans" w:hAnsi="Open Sans" w:cs="Open Sans"/>
                <w:color w:val="000000" w:themeColor="text1"/>
              </w:rPr>
              <w:t>costs;</w:t>
            </w:r>
          </w:p>
          <w:p w14:paraId="1BB39647" w14:textId="65A86355"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(C)</w:t>
            </w:r>
            <w:r w:rsidR="004106A9">
              <w:rPr>
                <w:rFonts w:ascii="Open Sans" w:hAnsi="Open Sans" w:cs="Open Sans"/>
                <w:color w:val="000000" w:themeColor="text1"/>
              </w:rPr>
              <w:tab/>
            </w:r>
            <w:r w:rsidRPr="007179B2">
              <w:rPr>
                <w:rFonts w:ascii="Open Sans" w:hAnsi="Open Sans" w:cs="Open Sans"/>
                <w:color w:val="000000" w:themeColor="text1"/>
              </w:rPr>
              <w:t xml:space="preserve">demonstrate technical writing skills related to </w:t>
            </w:r>
            <w:r w:rsidR="004106A9">
              <w:rPr>
                <w:rFonts w:ascii="Open Sans" w:hAnsi="Open Sans" w:cs="Open Sans"/>
                <w:color w:val="000000" w:themeColor="text1"/>
              </w:rPr>
              <w:tab/>
            </w:r>
            <w:r w:rsidRPr="007179B2">
              <w:rPr>
                <w:rFonts w:ascii="Open Sans" w:hAnsi="Open Sans" w:cs="Open Sans"/>
                <w:color w:val="000000" w:themeColor="text1"/>
              </w:rPr>
              <w:t>work orders;</w:t>
            </w:r>
          </w:p>
          <w:p w14:paraId="5398D126" w14:textId="79F2DABF"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(D)</w:t>
            </w:r>
            <w:r w:rsidR="004106A9">
              <w:rPr>
                <w:rFonts w:ascii="Open Sans" w:hAnsi="Open Sans" w:cs="Open Sans"/>
                <w:color w:val="000000" w:themeColor="text1"/>
              </w:rPr>
              <w:tab/>
            </w:r>
            <w:r w:rsidRPr="007179B2">
              <w:rPr>
                <w:rFonts w:ascii="Open Sans" w:hAnsi="Open Sans" w:cs="Open Sans"/>
                <w:color w:val="000000" w:themeColor="text1"/>
              </w:rPr>
              <w:t>apply accurate readings of measuring devices;</w:t>
            </w:r>
          </w:p>
          <w:p w14:paraId="289C70DA" w14:textId="07F7A0AE"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(E)</w:t>
            </w:r>
            <w:r w:rsidR="004106A9">
              <w:rPr>
                <w:rFonts w:ascii="Open Sans" w:hAnsi="Open Sans" w:cs="Open Sans"/>
                <w:color w:val="000000" w:themeColor="text1"/>
              </w:rPr>
              <w:tab/>
            </w:r>
            <w:r w:rsidRPr="007179B2">
              <w:rPr>
                <w:rFonts w:ascii="Open Sans" w:hAnsi="Open Sans" w:cs="Open Sans"/>
                <w:color w:val="000000" w:themeColor="text1"/>
              </w:rPr>
              <w:t xml:space="preserve">use appropriate tools to make accurate </w:t>
            </w:r>
            <w:r w:rsidR="004106A9">
              <w:rPr>
                <w:rFonts w:ascii="Open Sans" w:hAnsi="Open Sans" w:cs="Open Sans"/>
                <w:color w:val="000000" w:themeColor="text1"/>
              </w:rPr>
              <w:tab/>
            </w:r>
            <w:r w:rsidRPr="007179B2">
              <w:rPr>
                <w:rFonts w:ascii="Open Sans" w:hAnsi="Open Sans" w:cs="Open Sans"/>
                <w:color w:val="000000" w:themeColor="text1"/>
              </w:rPr>
              <w:t>measurements;</w:t>
            </w:r>
          </w:p>
          <w:p w14:paraId="14A23111" w14:textId="41DBDCCC"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(F)</w:t>
            </w:r>
            <w:r w:rsidR="004106A9">
              <w:rPr>
                <w:rFonts w:ascii="Open Sans" w:hAnsi="Open Sans" w:cs="Open Sans"/>
                <w:color w:val="000000" w:themeColor="text1"/>
              </w:rPr>
              <w:tab/>
            </w:r>
            <w:r w:rsidRPr="007179B2">
              <w:rPr>
                <w:rFonts w:ascii="Open Sans" w:hAnsi="Open Sans" w:cs="Open Sans"/>
                <w:color w:val="000000" w:themeColor="text1"/>
              </w:rPr>
              <w:t xml:space="preserve">compute measurements such as area, surface </w:t>
            </w:r>
            <w:r w:rsidR="004106A9">
              <w:rPr>
                <w:rFonts w:ascii="Open Sans" w:hAnsi="Open Sans" w:cs="Open Sans"/>
                <w:color w:val="000000" w:themeColor="text1"/>
              </w:rPr>
              <w:tab/>
            </w:r>
            <w:r w:rsidRPr="007179B2">
              <w:rPr>
                <w:rFonts w:ascii="Open Sans" w:hAnsi="Open Sans" w:cs="Open Sans"/>
                <w:color w:val="000000" w:themeColor="text1"/>
              </w:rPr>
              <w:t>area, volume, and perimeter;</w:t>
            </w:r>
          </w:p>
          <w:p w14:paraId="2D4112CC" w14:textId="2AB250AF"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t>(G)</w:t>
            </w:r>
            <w:r w:rsidR="004106A9">
              <w:rPr>
                <w:rStyle w:val="Add"/>
                <w:rFonts w:ascii="Open Sans" w:hAnsi="Open Sans" w:cs="Open Sans"/>
                <w:color w:val="000000" w:themeColor="text1"/>
                <w:u w:val="none"/>
              </w:rPr>
              <w:tab/>
            </w:r>
            <w:r w:rsidRPr="007179B2">
              <w:rPr>
                <w:rFonts w:ascii="Open Sans" w:hAnsi="Open Sans" w:cs="Open Sans"/>
                <w:color w:val="000000" w:themeColor="text1"/>
              </w:rPr>
              <w:t xml:space="preserve">solve problems using whole numbers, fractions, </w:t>
            </w:r>
            <w:r w:rsidR="004106A9">
              <w:rPr>
                <w:rFonts w:ascii="Open Sans" w:hAnsi="Open Sans" w:cs="Open Sans"/>
                <w:color w:val="000000" w:themeColor="text1"/>
              </w:rPr>
              <w:tab/>
            </w:r>
            <w:r w:rsidRPr="007179B2">
              <w:rPr>
                <w:rFonts w:ascii="Open Sans" w:hAnsi="Open Sans" w:cs="Open Sans"/>
                <w:color w:val="000000" w:themeColor="text1"/>
              </w:rPr>
              <w:t>mixed numbers, and decimals;</w:t>
            </w:r>
          </w:p>
          <w:p w14:paraId="347AE9BC" w14:textId="15CE037F"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t>(H)</w:t>
            </w:r>
            <w:r w:rsidR="004106A9">
              <w:rPr>
                <w:rStyle w:val="Add"/>
                <w:rFonts w:ascii="Open Sans" w:hAnsi="Open Sans" w:cs="Open Sans"/>
                <w:color w:val="000000" w:themeColor="text1"/>
                <w:u w:val="none"/>
              </w:rPr>
              <w:tab/>
            </w:r>
            <w:r w:rsidRPr="007179B2">
              <w:rPr>
                <w:rFonts w:ascii="Open Sans" w:hAnsi="Open Sans" w:cs="Open Sans"/>
                <w:color w:val="000000" w:themeColor="text1"/>
              </w:rPr>
              <w:t xml:space="preserve">use </w:t>
            </w:r>
            <w:r w:rsidRPr="007179B2">
              <w:rPr>
                <w:rStyle w:val="Add"/>
                <w:rFonts w:ascii="Open Sans" w:hAnsi="Open Sans" w:cs="Open Sans"/>
                <w:color w:val="000000" w:themeColor="text1"/>
                <w:u w:val="none"/>
              </w:rPr>
              <w:t>various methods,</w:t>
            </w:r>
            <w:r w:rsidRPr="007179B2">
              <w:rPr>
                <w:rFonts w:ascii="Open Sans" w:hAnsi="Open Sans" w:cs="Open Sans"/>
                <w:color w:val="000000" w:themeColor="text1"/>
              </w:rPr>
              <w:t xml:space="preserve"> including a calculator, to </w:t>
            </w:r>
            <w:r w:rsidR="004106A9">
              <w:rPr>
                <w:rFonts w:ascii="Open Sans" w:hAnsi="Open Sans" w:cs="Open Sans"/>
                <w:color w:val="000000" w:themeColor="text1"/>
              </w:rPr>
              <w:tab/>
            </w:r>
            <w:r w:rsidRPr="007179B2">
              <w:rPr>
                <w:rFonts w:ascii="Open Sans" w:hAnsi="Open Sans" w:cs="Open Sans"/>
                <w:color w:val="000000" w:themeColor="text1"/>
              </w:rPr>
              <w:t>perform computations;</w:t>
            </w:r>
          </w:p>
          <w:p w14:paraId="6A65B207" w14:textId="1B68E246"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t>(I)</w:t>
            </w:r>
            <w:r w:rsidR="004106A9">
              <w:rPr>
                <w:rStyle w:val="Add"/>
                <w:rFonts w:ascii="Open Sans" w:hAnsi="Open Sans" w:cs="Open Sans"/>
                <w:color w:val="000000" w:themeColor="text1"/>
                <w:u w:val="none"/>
              </w:rPr>
              <w:tab/>
            </w:r>
            <w:r w:rsidRPr="007179B2">
              <w:rPr>
                <w:rFonts w:ascii="Open Sans" w:hAnsi="Open Sans" w:cs="Open Sans"/>
                <w:color w:val="000000" w:themeColor="text1"/>
              </w:rPr>
              <w:t xml:space="preserve">perform conversions between fractions and </w:t>
            </w:r>
            <w:r w:rsidR="004106A9">
              <w:rPr>
                <w:rFonts w:ascii="Open Sans" w:hAnsi="Open Sans" w:cs="Open Sans"/>
                <w:color w:val="000000" w:themeColor="text1"/>
              </w:rPr>
              <w:tab/>
            </w:r>
            <w:r w:rsidRPr="007179B2">
              <w:rPr>
                <w:rFonts w:ascii="Open Sans" w:hAnsi="Open Sans" w:cs="Open Sans"/>
                <w:color w:val="000000" w:themeColor="text1"/>
              </w:rPr>
              <w:t>decimals;</w:t>
            </w:r>
          </w:p>
          <w:p w14:paraId="5A6BA37D" w14:textId="21BD67AE"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(J)</w:t>
            </w:r>
            <w:r w:rsidR="004106A9">
              <w:rPr>
                <w:rFonts w:ascii="Open Sans" w:hAnsi="Open Sans" w:cs="Open Sans"/>
                <w:color w:val="000000" w:themeColor="text1"/>
              </w:rPr>
              <w:tab/>
            </w:r>
            <w:r w:rsidRPr="007179B2">
              <w:rPr>
                <w:rFonts w:ascii="Open Sans" w:hAnsi="Open Sans" w:cs="Open Sans"/>
                <w:color w:val="000000" w:themeColor="text1"/>
              </w:rPr>
              <w:t xml:space="preserve">perform conversions between standards units and </w:t>
            </w:r>
            <w:r w:rsidR="004106A9">
              <w:rPr>
                <w:rFonts w:ascii="Open Sans" w:hAnsi="Open Sans" w:cs="Open Sans"/>
                <w:color w:val="000000" w:themeColor="text1"/>
              </w:rPr>
              <w:tab/>
            </w:r>
            <w:r w:rsidRPr="007179B2">
              <w:rPr>
                <w:rFonts w:ascii="Open Sans" w:hAnsi="Open Sans" w:cs="Open Sans"/>
                <w:color w:val="000000" w:themeColor="text1"/>
              </w:rPr>
              <w:t>metric units;</w:t>
            </w:r>
          </w:p>
          <w:p w14:paraId="6E6BD04B" w14:textId="24650E2A"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lastRenderedPageBreak/>
              <w:t>(K)</w:t>
            </w:r>
            <w:r w:rsidR="004106A9">
              <w:rPr>
                <w:rStyle w:val="Add"/>
                <w:rFonts w:ascii="Open Sans" w:hAnsi="Open Sans" w:cs="Open Sans"/>
                <w:color w:val="000000" w:themeColor="text1"/>
                <w:u w:val="none"/>
              </w:rPr>
              <w:tab/>
            </w:r>
            <w:r w:rsidRPr="007179B2">
              <w:rPr>
                <w:rFonts w:ascii="Open Sans" w:hAnsi="Open Sans" w:cs="Open Sans"/>
                <w:color w:val="000000" w:themeColor="text1"/>
              </w:rPr>
              <w:t xml:space="preserve">calculate </w:t>
            </w:r>
            <w:r w:rsidRPr="007179B2">
              <w:rPr>
                <w:rStyle w:val="Add"/>
                <w:rFonts w:ascii="Open Sans" w:hAnsi="Open Sans" w:cs="Open Sans"/>
                <w:color w:val="000000" w:themeColor="text1"/>
                <w:u w:val="none"/>
              </w:rPr>
              <w:t>and apply</w:t>
            </w:r>
            <w:r w:rsidRPr="007179B2">
              <w:rPr>
                <w:rFonts w:ascii="Open Sans" w:hAnsi="Open Sans" w:cs="Open Sans"/>
                <w:color w:val="000000" w:themeColor="text1"/>
              </w:rPr>
              <w:t xml:space="preserve"> the functions of angles </w:t>
            </w:r>
            <w:r w:rsidRPr="007179B2">
              <w:rPr>
                <w:rStyle w:val="Add"/>
                <w:rFonts w:ascii="Open Sans" w:hAnsi="Open Sans" w:cs="Open Sans"/>
                <w:color w:val="000000" w:themeColor="text1"/>
                <w:u w:val="none"/>
              </w:rPr>
              <w:t xml:space="preserve">such as </w:t>
            </w:r>
            <w:r w:rsidR="004106A9">
              <w:rPr>
                <w:rStyle w:val="Add"/>
                <w:rFonts w:ascii="Open Sans" w:hAnsi="Open Sans" w:cs="Open Sans"/>
                <w:color w:val="000000" w:themeColor="text1"/>
                <w:u w:val="none"/>
              </w:rPr>
              <w:tab/>
            </w:r>
            <w:r w:rsidRPr="007179B2">
              <w:rPr>
                <w:rStyle w:val="Add"/>
                <w:rFonts w:ascii="Open Sans" w:hAnsi="Open Sans" w:cs="Open Sans"/>
                <w:color w:val="000000" w:themeColor="text1"/>
                <w:u w:val="none"/>
              </w:rPr>
              <w:t>using the Pythagorean Theorem</w:t>
            </w:r>
            <w:r w:rsidRPr="007179B2">
              <w:rPr>
                <w:rFonts w:ascii="Open Sans" w:hAnsi="Open Sans" w:cs="Open Sans"/>
                <w:color w:val="000000" w:themeColor="text1"/>
              </w:rPr>
              <w:t>; and</w:t>
            </w:r>
          </w:p>
          <w:p w14:paraId="3922BDF0" w14:textId="16EDF610" w:rsidR="00126390" w:rsidRPr="007179B2" w:rsidRDefault="00126390"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t>(L)</w:t>
            </w:r>
            <w:r w:rsidR="004106A9">
              <w:rPr>
                <w:rStyle w:val="Add"/>
                <w:rFonts w:ascii="Open Sans" w:hAnsi="Open Sans" w:cs="Open Sans"/>
                <w:color w:val="000000" w:themeColor="text1"/>
                <w:u w:val="none"/>
              </w:rPr>
              <w:tab/>
            </w:r>
            <w:r w:rsidRPr="007179B2">
              <w:rPr>
                <w:rStyle w:val="Add"/>
                <w:rFonts w:ascii="Open Sans" w:hAnsi="Open Sans" w:cs="Open Sans"/>
                <w:color w:val="000000" w:themeColor="text1"/>
                <w:u w:val="none"/>
              </w:rPr>
              <w:t xml:space="preserve">diagram </w:t>
            </w:r>
            <w:r w:rsidRPr="007179B2">
              <w:rPr>
                <w:rFonts w:ascii="Open Sans" w:hAnsi="Open Sans" w:cs="Open Sans"/>
                <w:color w:val="000000" w:themeColor="text1"/>
              </w:rPr>
              <w:t xml:space="preserve">the parts of a circle </w:t>
            </w:r>
          </w:p>
          <w:p w14:paraId="5CFFD7F7" w14:textId="3AF93C60" w:rsidR="0087588D" w:rsidRPr="007179B2" w:rsidRDefault="0087588D" w:rsidP="007179B2">
            <w:pPr>
              <w:pStyle w:val="SUBPARAGRAPHA"/>
              <w:spacing w:before="0" w:after="0" w:line="240" w:lineRule="auto"/>
              <w:ind w:left="720" w:firstLine="0"/>
              <w:contextualSpacing/>
              <w:rPr>
                <w:rFonts w:ascii="Open Sans" w:hAnsi="Open Sans" w:cs="Open Sans"/>
                <w:color w:val="00B050"/>
                <w:u w:val="single"/>
              </w:rPr>
            </w:pPr>
          </w:p>
        </w:tc>
      </w:tr>
      <w:tr w:rsidR="002C5C12" w:rsidRPr="007179B2" w14:paraId="5A29B4E3" w14:textId="77777777" w:rsidTr="00B76064">
        <w:trPr>
          <w:trHeight w:val="3887"/>
        </w:trPr>
        <w:tc>
          <w:tcPr>
            <w:tcW w:w="4680" w:type="dxa"/>
            <w:shd w:val="clear" w:color="auto" w:fill="auto"/>
          </w:tcPr>
          <w:sdt>
            <w:sdtPr>
              <w:rPr>
                <w:rFonts w:ascii="Open Sans" w:hAnsi="Open Sans" w:cs="Open Sans"/>
                <w:sz w:val="22"/>
                <w:szCs w:val="22"/>
              </w:rPr>
              <w:id w:val="-425270877"/>
              <w:placeholder>
                <w:docPart w:val="2EC0C57A1D97A94D8CF80E6B7AE7FEA1"/>
              </w:placeholder>
              <w:docPartList>
                <w:docPartGallery w:val="Quick Parts"/>
              </w:docPartList>
            </w:sdtPr>
            <w:sdtEndPr/>
            <w:sdtContent>
              <w:sdt>
                <w:sdtPr>
                  <w:rPr>
                    <w:rFonts w:ascii="Open Sans" w:hAnsi="Open Sans" w:cs="Open Sans"/>
                    <w:sz w:val="22"/>
                    <w:szCs w:val="22"/>
                  </w:rPr>
                  <w:id w:val="1658959643"/>
                  <w:placeholder>
                    <w:docPart w:val="049680382BE4F84DB919E5192B78E86F"/>
                  </w:placeholder>
                  <w:docPartList>
                    <w:docPartGallery w:val="Quick Parts"/>
                  </w:docPartList>
                </w:sdtPr>
                <w:sdtEndPr/>
                <w:sdtContent>
                  <w:p w14:paraId="66795377" w14:textId="6A3BC301" w:rsidR="002C5C12" w:rsidRPr="007179B2" w:rsidRDefault="00EF4C63" w:rsidP="00933E05">
                    <w:pPr>
                      <w:ind w:left="-16"/>
                      <w:rPr>
                        <w:rFonts w:ascii="Open Sans" w:hAnsi="Open Sans" w:cs="Open Sans"/>
                        <w:b/>
                        <w:bCs/>
                        <w:sz w:val="22"/>
                        <w:szCs w:val="22"/>
                      </w:rPr>
                    </w:pPr>
                    <w:r w:rsidRPr="007179B2">
                      <w:rPr>
                        <w:rFonts w:ascii="Open Sans" w:hAnsi="Open Sans" w:cs="Open Sans"/>
                        <w:b/>
                        <w:bCs/>
                        <w:sz w:val="22"/>
                        <w:szCs w:val="22"/>
                      </w:rPr>
                      <w:t>Unit 2</w:t>
                    </w:r>
                    <w:r w:rsidR="002C5C12" w:rsidRPr="007179B2">
                      <w:rPr>
                        <w:rFonts w:ascii="Open Sans" w:hAnsi="Open Sans" w:cs="Open Sans"/>
                        <w:b/>
                        <w:bCs/>
                        <w:sz w:val="22"/>
                        <w:szCs w:val="22"/>
                      </w:rPr>
                      <w:t>: Workplace Regulations, Safety &amp; Compliance</w:t>
                    </w:r>
                  </w:p>
                  <w:p w14:paraId="5783FC6F" w14:textId="77777777" w:rsidR="002C5C12" w:rsidRPr="007179B2" w:rsidRDefault="002C5C12" w:rsidP="00933E05">
                    <w:pPr>
                      <w:rPr>
                        <w:rFonts w:ascii="Open Sans" w:hAnsi="Open Sans" w:cs="Open Sans"/>
                        <w:sz w:val="22"/>
                        <w:szCs w:val="22"/>
                      </w:rPr>
                    </w:pPr>
                  </w:p>
                  <w:p w14:paraId="1380B309" w14:textId="2A4E4B96" w:rsidR="002C5C12" w:rsidRPr="009D0AAA" w:rsidRDefault="002C5C12" w:rsidP="00F0094A">
                    <w:pPr>
                      <w:rPr>
                        <w:rFonts w:ascii="Open Sans" w:eastAsia="Times New Roman" w:hAnsi="Open Sans" w:cs="Open Sans"/>
                        <w:sz w:val="22"/>
                        <w:szCs w:val="22"/>
                      </w:rPr>
                    </w:pPr>
                    <w:r w:rsidRPr="007179B2">
                      <w:rPr>
                        <w:rFonts w:ascii="Open Sans" w:eastAsia="Times New Roman" w:hAnsi="Open Sans" w:cs="Open Sans"/>
                        <w:sz w:val="22"/>
                        <w:szCs w:val="22"/>
                      </w:rPr>
                      <w:t xml:space="preserve">This unit will expose students to the important regulations and safety standards that are implemented within this industry. Students will learn that such practices are in place to manage resources to minimize losses and liabilities to businesses in the industry. During this unit students will acquire and apply basic knowledge of using and maintaining professional welding equipment. Students will identify materials and resources commonly used </w:t>
                    </w:r>
                    <w:r w:rsidR="00B76064" w:rsidRPr="007179B2">
                      <w:rPr>
                        <w:rFonts w:ascii="Open Sans" w:eastAsia="Times New Roman" w:hAnsi="Open Sans" w:cs="Open Sans"/>
                        <w:sz w:val="22"/>
                        <w:szCs w:val="22"/>
                      </w:rPr>
                      <w:t xml:space="preserve">and recycled </w:t>
                    </w:r>
                    <w:r w:rsidRPr="007179B2">
                      <w:rPr>
                        <w:rFonts w:ascii="Open Sans" w:eastAsia="Times New Roman" w:hAnsi="Open Sans" w:cs="Open Sans"/>
                        <w:sz w:val="22"/>
                        <w:szCs w:val="22"/>
                      </w:rPr>
                      <w:t xml:space="preserve">in </w:t>
                    </w:r>
                    <w:r w:rsidR="00F0094A" w:rsidRPr="007179B2">
                      <w:rPr>
                        <w:rFonts w:ascii="Open Sans" w:eastAsia="Times New Roman" w:hAnsi="Open Sans" w:cs="Open Sans"/>
                        <w:sz w:val="22"/>
                        <w:szCs w:val="22"/>
                      </w:rPr>
                      <w:t>welding</w:t>
                    </w:r>
                    <w:r w:rsidRPr="007179B2">
                      <w:rPr>
                        <w:rFonts w:ascii="Open Sans" w:eastAsia="Times New Roman" w:hAnsi="Open Sans" w:cs="Open Sans"/>
                        <w:sz w:val="22"/>
                        <w:szCs w:val="22"/>
                      </w:rPr>
                      <w:t>.</w:t>
                    </w:r>
                    <w:r w:rsidR="00C76654" w:rsidRPr="007179B2">
                      <w:rPr>
                        <w:rFonts w:ascii="Open Sans" w:eastAsia="Times New Roman" w:hAnsi="Open Sans" w:cs="Open Sans"/>
                        <w:sz w:val="22"/>
                        <w:szCs w:val="22"/>
                      </w:rPr>
                      <w:t xml:space="preserve"> Students will demonstrate the proper use and care of Personal Protection Equipment (PPE) used in machining, sheet metal, and welding.</w:t>
                    </w:r>
                  </w:p>
                </w:sdtContent>
              </w:sdt>
            </w:sdtContent>
          </w:sdt>
        </w:tc>
        <w:tc>
          <w:tcPr>
            <w:tcW w:w="2250" w:type="dxa"/>
            <w:shd w:val="clear" w:color="auto" w:fill="auto"/>
          </w:tcPr>
          <w:sdt>
            <w:sdtPr>
              <w:rPr>
                <w:rFonts w:ascii="Open Sans" w:hAnsi="Open Sans" w:cs="Open Sans"/>
                <w:bCs/>
                <w:sz w:val="22"/>
                <w:szCs w:val="22"/>
              </w:rPr>
              <w:id w:val="-1968120507"/>
              <w:placeholder>
                <w:docPart w:val="55318C202D40D94D88817FD72325B3C7"/>
              </w:placeholder>
              <w:docPartList>
                <w:docPartGallery w:val="Quick Parts"/>
              </w:docPartList>
            </w:sdtPr>
            <w:sdtEndPr/>
            <w:sdtContent>
              <w:p w14:paraId="1F11F0FF" w14:textId="6F22A924" w:rsidR="002C5C12" w:rsidRPr="007179B2" w:rsidRDefault="00F17EDD" w:rsidP="00933E05">
                <w:pPr>
                  <w:jc w:val="center"/>
                  <w:rPr>
                    <w:rFonts w:ascii="Open Sans" w:hAnsi="Open Sans" w:cs="Open Sans"/>
                    <w:b/>
                    <w:bCs/>
                    <w:sz w:val="22"/>
                    <w:szCs w:val="22"/>
                  </w:rPr>
                </w:pPr>
                <w:r w:rsidRPr="007179B2">
                  <w:rPr>
                    <w:rFonts w:ascii="Open Sans" w:hAnsi="Open Sans" w:cs="Open Sans"/>
                    <w:sz w:val="22"/>
                    <w:szCs w:val="22"/>
                  </w:rPr>
                  <w:t>30</w:t>
                </w:r>
                <w:r w:rsidR="002C5C12" w:rsidRPr="007179B2">
                  <w:rPr>
                    <w:rFonts w:ascii="Open Sans" w:hAnsi="Open Sans" w:cs="Open Sans"/>
                    <w:sz w:val="22"/>
                    <w:szCs w:val="22"/>
                  </w:rPr>
                  <w:t xml:space="preserve"> Periods</w:t>
                </w:r>
              </w:p>
            </w:sdtContent>
          </w:sdt>
          <w:p w14:paraId="4B611A90" w14:textId="6B74A1E6" w:rsidR="002C5C12"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1,350 Minutes</w:t>
            </w:r>
          </w:p>
        </w:tc>
        <w:tc>
          <w:tcPr>
            <w:tcW w:w="7560" w:type="dxa"/>
            <w:shd w:val="clear" w:color="auto" w:fill="auto"/>
          </w:tcPr>
          <w:p w14:paraId="5FBCBB36" w14:textId="6CE0C922" w:rsidR="00126390" w:rsidRPr="007179B2" w:rsidRDefault="00896C8D" w:rsidP="00896C8D">
            <w:pPr>
              <w:pStyle w:val="PARAGRAPH1"/>
              <w:spacing w:before="0" w:after="0" w:line="240" w:lineRule="auto"/>
              <w:ind w:left="720" w:firstLine="0"/>
              <w:contextualSpacing/>
              <w:rPr>
                <w:rFonts w:ascii="Open Sans" w:hAnsi="Open Sans" w:cs="Open Sans"/>
              </w:rPr>
            </w:pPr>
            <w:r>
              <w:rPr>
                <w:rFonts w:ascii="Open Sans" w:hAnsi="Open Sans" w:cs="Open Sans"/>
              </w:rPr>
              <w:t>(2)</w:t>
            </w:r>
            <w:r w:rsidR="00126390" w:rsidRPr="007179B2">
              <w:rPr>
                <w:rFonts w:ascii="Open Sans" w:hAnsi="Open Sans" w:cs="Open Sans"/>
              </w:rPr>
              <w:t xml:space="preserve"> </w:t>
            </w:r>
            <w:r w:rsidR="004106A9">
              <w:rPr>
                <w:rFonts w:ascii="Open Sans" w:hAnsi="Open Sans" w:cs="Open Sans"/>
              </w:rPr>
              <w:tab/>
            </w:r>
            <w:r w:rsidR="00126390" w:rsidRPr="007179B2">
              <w:rPr>
                <w:rFonts w:ascii="Open Sans" w:hAnsi="Open Sans" w:cs="Open Sans"/>
              </w:rPr>
              <w:t xml:space="preserve">The student explores the employability characteristics of </w:t>
            </w:r>
            <w:r w:rsidR="004106A9">
              <w:rPr>
                <w:rFonts w:ascii="Open Sans" w:hAnsi="Open Sans" w:cs="Open Sans"/>
              </w:rPr>
              <w:tab/>
            </w:r>
            <w:r w:rsidR="00126390" w:rsidRPr="007179B2">
              <w:rPr>
                <w:rFonts w:ascii="Open Sans" w:hAnsi="Open Sans" w:cs="Open Sans"/>
              </w:rPr>
              <w:t xml:space="preserve">a successful worker in the global economy. The student is </w:t>
            </w:r>
            <w:r w:rsidR="004106A9">
              <w:rPr>
                <w:rFonts w:ascii="Open Sans" w:hAnsi="Open Sans" w:cs="Open Sans"/>
              </w:rPr>
              <w:tab/>
            </w:r>
            <w:r w:rsidR="00126390" w:rsidRPr="007179B2">
              <w:rPr>
                <w:rFonts w:ascii="Open Sans" w:hAnsi="Open Sans" w:cs="Open Sans"/>
              </w:rPr>
              <w:t>expected to:</w:t>
            </w:r>
          </w:p>
          <w:p w14:paraId="7681132B" w14:textId="69D49FFD" w:rsidR="00126390" w:rsidRPr="007179B2" w:rsidRDefault="005858B9" w:rsidP="00896C8D">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(F)</w:t>
            </w:r>
            <w:r w:rsidR="004106A9">
              <w:rPr>
                <w:rStyle w:val="Add"/>
                <w:rFonts w:ascii="Open Sans" w:hAnsi="Open Sans" w:cs="Open Sans"/>
                <w:color w:val="000000" w:themeColor="text1"/>
                <w:u w:val="none"/>
              </w:rPr>
              <w:tab/>
            </w:r>
            <w:r w:rsidR="00126390" w:rsidRPr="007179B2">
              <w:rPr>
                <w:rStyle w:val="Add"/>
                <w:rFonts w:ascii="Open Sans" w:hAnsi="Open Sans" w:cs="Open Sans"/>
                <w:color w:val="000000" w:themeColor="text1"/>
                <w:u w:val="none"/>
              </w:rPr>
              <w:t>apply knowledge and skills to health and safety in the workplace as specified by appro</w:t>
            </w:r>
            <w:r w:rsidRPr="007179B2">
              <w:rPr>
                <w:rStyle w:val="Add"/>
                <w:rFonts w:ascii="Open Sans" w:hAnsi="Open Sans" w:cs="Open Sans"/>
                <w:color w:val="000000" w:themeColor="text1"/>
                <w:u w:val="none"/>
              </w:rPr>
              <w:t>priate governmental regulations</w:t>
            </w:r>
          </w:p>
          <w:p w14:paraId="2428B974" w14:textId="77777777" w:rsidR="005858B9" w:rsidRPr="007179B2" w:rsidRDefault="005858B9" w:rsidP="007179B2">
            <w:pPr>
              <w:pStyle w:val="SUBPARAGRAPHA"/>
              <w:spacing w:before="0" w:after="0" w:line="240" w:lineRule="auto"/>
              <w:ind w:left="720" w:firstLine="0"/>
              <w:contextualSpacing/>
              <w:rPr>
                <w:rStyle w:val="Add"/>
                <w:rFonts w:ascii="Open Sans" w:hAnsi="Open Sans" w:cs="Open Sans"/>
                <w:color w:val="000000" w:themeColor="text1"/>
                <w:u w:val="none"/>
              </w:rPr>
            </w:pPr>
          </w:p>
          <w:p w14:paraId="1C3C391C" w14:textId="6860CC18" w:rsidR="005858B9" w:rsidRPr="007179B2" w:rsidRDefault="00896C8D" w:rsidP="00896C8D">
            <w:pPr>
              <w:pStyle w:val="PARAGRAPH1"/>
              <w:spacing w:before="0" w:after="0" w:line="240" w:lineRule="auto"/>
              <w:ind w:left="720" w:firstLine="0"/>
              <w:contextualSpacing/>
              <w:rPr>
                <w:rFonts w:ascii="Open Sans" w:hAnsi="Open Sans" w:cs="Open Sans"/>
                <w:color w:val="000000" w:themeColor="text1"/>
              </w:rPr>
            </w:pPr>
            <w:r>
              <w:rPr>
                <w:rFonts w:ascii="Open Sans" w:hAnsi="Open Sans" w:cs="Open Sans"/>
                <w:color w:val="000000" w:themeColor="text1"/>
              </w:rPr>
              <w:t>(4)</w:t>
            </w:r>
            <w:r w:rsidR="005858B9" w:rsidRPr="007179B2">
              <w:rPr>
                <w:rFonts w:ascii="Open Sans" w:hAnsi="Open Sans" w:cs="Open Sans"/>
                <w:color w:val="000000" w:themeColor="text1"/>
              </w:rPr>
              <w:t xml:space="preserve"> </w:t>
            </w:r>
            <w:r w:rsidR="004106A9">
              <w:rPr>
                <w:rFonts w:ascii="Open Sans" w:hAnsi="Open Sans" w:cs="Open Sans"/>
                <w:color w:val="000000" w:themeColor="text1"/>
              </w:rPr>
              <w:tab/>
            </w:r>
            <w:r w:rsidR="005858B9" w:rsidRPr="007179B2">
              <w:rPr>
                <w:rFonts w:ascii="Open Sans" w:hAnsi="Open Sans" w:cs="Open Sans"/>
                <w:color w:val="000000" w:themeColor="text1"/>
              </w:rPr>
              <w:t xml:space="preserve">The student </w:t>
            </w:r>
            <w:r w:rsidR="005858B9" w:rsidRPr="007179B2">
              <w:rPr>
                <w:rStyle w:val="Add"/>
                <w:rFonts w:ascii="Open Sans" w:hAnsi="Open Sans" w:cs="Open Sans"/>
                <w:color w:val="000000" w:themeColor="text1"/>
                <w:u w:val="none"/>
              </w:rPr>
              <w:t>evaluates</w:t>
            </w:r>
            <w:r w:rsidR="005858B9" w:rsidRPr="007179B2">
              <w:rPr>
                <w:rFonts w:ascii="Open Sans" w:hAnsi="Open Sans" w:cs="Open Sans"/>
                <w:color w:val="000000" w:themeColor="text1"/>
              </w:rPr>
              <w:t xml:space="preserve"> the function and application of the </w:t>
            </w:r>
            <w:r w:rsidR="004106A9">
              <w:rPr>
                <w:rFonts w:ascii="Open Sans" w:hAnsi="Open Sans" w:cs="Open Sans"/>
                <w:color w:val="000000" w:themeColor="text1"/>
              </w:rPr>
              <w:tab/>
            </w:r>
            <w:r w:rsidR="005858B9" w:rsidRPr="007179B2">
              <w:rPr>
                <w:rFonts w:ascii="Open Sans" w:hAnsi="Open Sans" w:cs="Open Sans"/>
                <w:color w:val="000000" w:themeColor="text1"/>
              </w:rPr>
              <w:t xml:space="preserve">tools, equipment, technologies, and materials used in </w:t>
            </w:r>
            <w:r w:rsidR="004106A9">
              <w:rPr>
                <w:rFonts w:ascii="Open Sans" w:hAnsi="Open Sans" w:cs="Open Sans"/>
                <w:color w:val="000000" w:themeColor="text1"/>
              </w:rPr>
              <w:tab/>
            </w:r>
            <w:r w:rsidR="005858B9" w:rsidRPr="007179B2">
              <w:rPr>
                <w:rFonts w:ascii="Open Sans" w:hAnsi="Open Sans" w:cs="Open Sans"/>
                <w:color w:val="000000" w:themeColor="text1"/>
              </w:rPr>
              <w:t>welding. The student is expected to:</w:t>
            </w:r>
          </w:p>
          <w:p w14:paraId="4D67A9DC" w14:textId="22005E46" w:rsidR="005858B9" w:rsidRPr="007179B2" w:rsidRDefault="005858B9"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(A)</w:t>
            </w:r>
            <w:r w:rsidR="004106A9">
              <w:rPr>
                <w:rFonts w:ascii="Open Sans" w:hAnsi="Open Sans" w:cs="Open Sans"/>
                <w:color w:val="000000" w:themeColor="text1"/>
              </w:rPr>
              <w:tab/>
            </w:r>
            <w:r w:rsidRPr="007179B2">
              <w:rPr>
                <w:rFonts w:ascii="Open Sans" w:hAnsi="Open Sans" w:cs="Open Sans"/>
                <w:color w:val="000000" w:themeColor="text1"/>
              </w:rPr>
              <w:t xml:space="preserve">operate welding equipment according to safety </w:t>
            </w:r>
            <w:r w:rsidR="004106A9">
              <w:rPr>
                <w:rFonts w:ascii="Open Sans" w:hAnsi="Open Sans" w:cs="Open Sans"/>
                <w:color w:val="000000" w:themeColor="text1"/>
              </w:rPr>
              <w:tab/>
            </w:r>
            <w:r w:rsidRPr="007179B2">
              <w:rPr>
                <w:rFonts w:ascii="Open Sans" w:hAnsi="Open Sans" w:cs="Open Sans"/>
                <w:color w:val="000000" w:themeColor="text1"/>
              </w:rPr>
              <w:t>standards;</w:t>
            </w:r>
          </w:p>
          <w:p w14:paraId="1CEC29BA" w14:textId="032D5B2E" w:rsidR="005858B9" w:rsidRPr="007179B2" w:rsidRDefault="005858B9"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(B)</w:t>
            </w:r>
            <w:r w:rsidR="004106A9">
              <w:rPr>
                <w:rFonts w:ascii="Open Sans" w:hAnsi="Open Sans" w:cs="Open Sans"/>
                <w:color w:val="000000" w:themeColor="text1"/>
              </w:rPr>
              <w:t xml:space="preserve"> </w:t>
            </w:r>
            <w:r w:rsidR="004106A9">
              <w:rPr>
                <w:rFonts w:ascii="Open Sans" w:hAnsi="Open Sans" w:cs="Open Sans"/>
                <w:color w:val="000000" w:themeColor="text1"/>
              </w:rPr>
              <w:tab/>
            </w:r>
            <w:r w:rsidRPr="007179B2">
              <w:rPr>
                <w:rStyle w:val="Add"/>
                <w:rFonts w:ascii="Open Sans" w:hAnsi="Open Sans" w:cs="Open Sans"/>
                <w:color w:val="000000" w:themeColor="text1"/>
                <w:u w:val="none"/>
              </w:rPr>
              <w:t>identify and</w:t>
            </w:r>
            <w:r w:rsidRPr="007179B2">
              <w:rPr>
                <w:rFonts w:ascii="Open Sans" w:hAnsi="Open Sans" w:cs="Open Sans"/>
                <w:color w:val="000000" w:themeColor="text1"/>
              </w:rPr>
              <w:t xml:space="preserve"> properly dispose of environmentally </w:t>
            </w:r>
            <w:r w:rsidR="004106A9">
              <w:rPr>
                <w:rFonts w:ascii="Open Sans" w:hAnsi="Open Sans" w:cs="Open Sans"/>
                <w:color w:val="000000" w:themeColor="text1"/>
              </w:rPr>
              <w:tab/>
            </w:r>
            <w:r w:rsidRPr="007179B2">
              <w:rPr>
                <w:rFonts w:ascii="Open Sans" w:hAnsi="Open Sans" w:cs="Open Sans"/>
                <w:color w:val="000000" w:themeColor="text1"/>
              </w:rPr>
              <w:t>hazardous materials used in welding;</w:t>
            </w:r>
          </w:p>
          <w:p w14:paraId="2B097F04" w14:textId="2EC505A9" w:rsidR="005858B9" w:rsidRPr="007179B2" w:rsidRDefault="005858B9"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(C) </w:t>
            </w:r>
            <w:r w:rsidR="004106A9">
              <w:rPr>
                <w:rFonts w:ascii="Open Sans" w:hAnsi="Open Sans" w:cs="Open Sans"/>
                <w:color w:val="000000" w:themeColor="text1"/>
              </w:rPr>
              <w:tab/>
            </w:r>
            <w:r w:rsidRPr="007179B2">
              <w:rPr>
                <w:rFonts w:ascii="Open Sans" w:hAnsi="Open Sans" w:cs="Open Sans"/>
                <w:color w:val="000000" w:themeColor="text1"/>
              </w:rPr>
              <w:t xml:space="preserve">explain the importance of recycling materials used </w:t>
            </w:r>
            <w:r w:rsidR="004106A9">
              <w:rPr>
                <w:rFonts w:ascii="Open Sans" w:hAnsi="Open Sans" w:cs="Open Sans"/>
                <w:color w:val="000000" w:themeColor="text1"/>
              </w:rPr>
              <w:tab/>
            </w:r>
            <w:r w:rsidRPr="007179B2">
              <w:rPr>
                <w:rFonts w:ascii="Open Sans" w:hAnsi="Open Sans" w:cs="Open Sans"/>
                <w:color w:val="000000" w:themeColor="text1"/>
              </w:rPr>
              <w:t>in welding;</w:t>
            </w:r>
          </w:p>
          <w:p w14:paraId="265A8A01" w14:textId="255C3732" w:rsidR="005858B9" w:rsidRPr="007179B2" w:rsidRDefault="005858B9"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(D) </w:t>
            </w:r>
            <w:r w:rsidR="004106A9">
              <w:rPr>
                <w:rFonts w:ascii="Open Sans" w:hAnsi="Open Sans" w:cs="Open Sans"/>
                <w:color w:val="000000" w:themeColor="text1"/>
              </w:rPr>
              <w:tab/>
            </w:r>
            <w:r w:rsidRPr="007179B2">
              <w:rPr>
                <w:rFonts w:ascii="Open Sans" w:hAnsi="Open Sans" w:cs="Open Sans"/>
                <w:color w:val="000000" w:themeColor="text1"/>
              </w:rPr>
              <w:t xml:space="preserve">choose appropriate personal protective </w:t>
            </w:r>
            <w:r w:rsidR="004106A9">
              <w:rPr>
                <w:rFonts w:ascii="Open Sans" w:hAnsi="Open Sans" w:cs="Open Sans"/>
                <w:color w:val="000000" w:themeColor="text1"/>
              </w:rPr>
              <w:tab/>
            </w:r>
            <w:r w:rsidRPr="007179B2">
              <w:rPr>
                <w:rFonts w:ascii="Open Sans" w:hAnsi="Open Sans" w:cs="Open Sans"/>
                <w:color w:val="000000" w:themeColor="text1"/>
              </w:rPr>
              <w:t>equipment</w:t>
            </w:r>
            <w:r w:rsidRPr="007179B2">
              <w:rPr>
                <w:rStyle w:val="Add"/>
                <w:rFonts w:ascii="Open Sans" w:hAnsi="Open Sans" w:cs="Open Sans"/>
                <w:color w:val="000000" w:themeColor="text1"/>
                <w:u w:val="none"/>
              </w:rPr>
              <w:t>; and</w:t>
            </w:r>
          </w:p>
          <w:p w14:paraId="447C3FD8" w14:textId="5F5415C7" w:rsidR="00044562" w:rsidRPr="007179B2" w:rsidRDefault="005858B9"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(E) </w:t>
            </w:r>
            <w:r w:rsidR="004106A9">
              <w:rPr>
                <w:rFonts w:ascii="Open Sans" w:hAnsi="Open Sans" w:cs="Open Sans"/>
                <w:color w:val="000000" w:themeColor="text1"/>
              </w:rPr>
              <w:tab/>
            </w:r>
            <w:r w:rsidRPr="007179B2">
              <w:rPr>
                <w:rStyle w:val="Add"/>
                <w:rFonts w:ascii="Open Sans" w:hAnsi="Open Sans" w:cs="Open Sans"/>
                <w:color w:val="000000" w:themeColor="text1"/>
                <w:u w:val="none"/>
              </w:rPr>
              <w:t>e</w:t>
            </w:r>
            <w:r w:rsidRPr="007179B2">
              <w:rPr>
                <w:rFonts w:ascii="Open Sans" w:hAnsi="Open Sans" w:cs="Open Sans"/>
                <w:color w:val="000000" w:themeColor="text1"/>
              </w:rPr>
              <w:t xml:space="preserve">valuate skills related to health and safety in the </w:t>
            </w:r>
            <w:r w:rsidR="004106A9">
              <w:rPr>
                <w:rFonts w:ascii="Open Sans" w:hAnsi="Open Sans" w:cs="Open Sans"/>
                <w:color w:val="000000" w:themeColor="text1"/>
              </w:rPr>
              <w:tab/>
            </w:r>
            <w:r w:rsidRPr="007179B2">
              <w:rPr>
                <w:rFonts w:ascii="Open Sans" w:hAnsi="Open Sans" w:cs="Open Sans"/>
                <w:color w:val="000000" w:themeColor="text1"/>
              </w:rPr>
              <w:t xml:space="preserve">workplace as specified by appropriate </w:t>
            </w:r>
            <w:r w:rsidR="004106A9">
              <w:rPr>
                <w:rFonts w:ascii="Open Sans" w:hAnsi="Open Sans" w:cs="Open Sans"/>
                <w:color w:val="000000" w:themeColor="text1"/>
              </w:rPr>
              <w:tab/>
            </w:r>
            <w:r w:rsidRPr="007179B2">
              <w:rPr>
                <w:rStyle w:val="Add"/>
                <w:rFonts w:ascii="Open Sans" w:hAnsi="Open Sans" w:cs="Open Sans"/>
                <w:color w:val="000000" w:themeColor="text1"/>
                <w:u w:val="none"/>
              </w:rPr>
              <w:t xml:space="preserve">governmental </w:t>
            </w:r>
            <w:r w:rsidRPr="007179B2">
              <w:rPr>
                <w:rFonts w:ascii="Open Sans" w:hAnsi="Open Sans" w:cs="Open Sans"/>
                <w:color w:val="000000" w:themeColor="text1"/>
              </w:rPr>
              <w:t>regulations</w:t>
            </w:r>
          </w:p>
          <w:p w14:paraId="6744EC4A" w14:textId="1F9F9A2D" w:rsidR="002C5C12" w:rsidRPr="007179B2" w:rsidRDefault="002C5C12" w:rsidP="007179B2">
            <w:pPr>
              <w:pStyle w:val="SUBPARAGRAPHA"/>
              <w:spacing w:before="0" w:after="0" w:line="240" w:lineRule="auto"/>
              <w:ind w:left="720" w:firstLine="0"/>
              <w:contextualSpacing/>
              <w:rPr>
                <w:rStyle w:val="Add"/>
                <w:rFonts w:ascii="Open Sans" w:hAnsi="Open Sans" w:cs="Open Sans"/>
                <w:color w:val="000000" w:themeColor="text1"/>
                <w:u w:val="none"/>
              </w:rPr>
            </w:pPr>
          </w:p>
        </w:tc>
        <w:bookmarkStart w:id="0" w:name="_GoBack"/>
        <w:bookmarkEnd w:id="0"/>
      </w:tr>
      <w:tr w:rsidR="002C5C12" w:rsidRPr="007179B2" w14:paraId="713522AE" w14:textId="77777777" w:rsidTr="00DD6A74">
        <w:trPr>
          <w:trHeight w:val="1250"/>
        </w:trPr>
        <w:tc>
          <w:tcPr>
            <w:tcW w:w="4680" w:type="dxa"/>
            <w:shd w:val="clear" w:color="auto" w:fill="auto"/>
          </w:tcPr>
          <w:p w14:paraId="3518D516" w14:textId="495F6571" w:rsidR="002C5C12" w:rsidRPr="007179B2" w:rsidRDefault="00EF4C63" w:rsidP="001F46E0">
            <w:pPr>
              <w:ind w:left="-16"/>
              <w:rPr>
                <w:rFonts w:ascii="Open Sans" w:hAnsi="Open Sans" w:cs="Open Sans"/>
                <w:b/>
                <w:bCs/>
                <w:sz w:val="22"/>
                <w:szCs w:val="22"/>
              </w:rPr>
            </w:pPr>
            <w:r w:rsidRPr="007179B2">
              <w:rPr>
                <w:rFonts w:ascii="Open Sans" w:hAnsi="Open Sans" w:cs="Open Sans"/>
                <w:b/>
                <w:bCs/>
                <w:sz w:val="22"/>
                <w:szCs w:val="22"/>
              </w:rPr>
              <w:lastRenderedPageBreak/>
              <w:t>Unit 3</w:t>
            </w:r>
            <w:r w:rsidR="00B76064" w:rsidRPr="007179B2">
              <w:rPr>
                <w:rFonts w:ascii="Open Sans" w:hAnsi="Open Sans" w:cs="Open Sans"/>
                <w:b/>
                <w:bCs/>
                <w:sz w:val="22"/>
                <w:szCs w:val="22"/>
              </w:rPr>
              <w:t>: Welding Fundamentals</w:t>
            </w:r>
          </w:p>
          <w:p w14:paraId="5C92D043" w14:textId="77777777" w:rsidR="00B76064" w:rsidRPr="007179B2" w:rsidRDefault="00B76064" w:rsidP="001F46E0">
            <w:pPr>
              <w:ind w:left="-16"/>
              <w:rPr>
                <w:rFonts w:ascii="Open Sans" w:hAnsi="Open Sans" w:cs="Open Sans"/>
                <w:b/>
                <w:bCs/>
                <w:sz w:val="22"/>
                <w:szCs w:val="22"/>
              </w:rPr>
            </w:pPr>
          </w:p>
          <w:p w14:paraId="2B132D92" w14:textId="51BC488D" w:rsidR="00B76064" w:rsidRPr="007179B2" w:rsidRDefault="00B76064" w:rsidP="00443EBC">
            <w:pPr>
              <w:rPr>
                <w:rFonts w:ascii="Open Sans" w:eastAsia="Times New Roman" w:hAnsi="Open Sans" w:cs="Open Sans"/>
                <w:sz w:val="22"/>
                <w:szCs w:val="22"/>
              </w:rPr>
            </w:pPr>
            <w:r w:rsidRPr="007179B2">
              <w:rPr>
                <w:rFonts w:ascii="Open Sans" w:eastAsia="Times New Roman" w:hAnsi="Open Sans" w:cs="Open Sans"/>
                <w:sz w:val="22"/>
                <w:szCs w:val="22"/>
              </w:rPr>
              <w:t xml:space="preserve">Students will identify and use welding symbols and read detailed drawings; sketches will include basic welding symbols for fillet, groove, </w:t>
            </w:r>
            <w:r w:rsidR="00443EBC" w:rsidRPr="007179B2">
              <w:rPr>
                <w:rFonts w:ascii="Open Sans" w:eastAsia="Times New Roman" w:hAnsi="Open Sans" w:cs="Open Sans"/>
                <w:sz w:val="22"/>
                <w:szCs w:val="22"/>
              </w:rPr>
              <w:t xml:space="preserve">spot, plug, flanged, </w:t>
            </w:r>
            <w:r w:rsidRPr="007179B2">
              <w:rPr>
                <w:rFonts w:ascii="Open Sans" w:eastAsia="Times New Roman" w:hAnsi="Open Sans" w:cs="Open Sans"/>
                <w:sz w:val="22"/>
                <w:szCs w:val="22"/>
              </w:rPr>
              <w:t>and other basic welds. Students will demonstrate the use of elements within a detailed drawing and interpret welding symbols from a detailed drawing. Additionally, students will be able to identify and use the basic weld types, weld joints, and weld positions.</w:t>
            </w:r>
          </w:p>
        </w:tc>
        <w:tc>
          <w:tcPr>
            <w:tcW w:w="2250" w:type="dxa"/>
            <w:shd w:val="clear" w:color="auto" w:fill="auto"/>
          </w:tcPr>
          <w:p w14:paraId="210A1A67" w14:textId="1D251E40" w:rsidR="002C5C12"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30</w:t>
            </w:r>
            <w:r w:rsidR="001050BC" w:rsidRPr="007179B2">
              <w:rPr>
                <w:rFonts w:ascii="Open Sans" w:hAnsi="Open Sans" w:cs="Open Sans"/>
                <w:bCs/>
                <w:sz w:val="22"/>
                <w:szCs w:val="22"/>
              </w:rPr>
              <w:t xml:space="preserve"> Periods</w:t>
            </w:r>
          </w:p>
          <w:p w14:paraId="19C802A6" w14:textId="05935E6C" w:rsidR="001050BC"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1,350</w:t>
            </w:r>
            <w:r w:rsidR="001050BC" w:rsidRPr="007179B2">
              <w:rPr>
                <w:rFonts w:ascii="Open Sans" w:hAnsi="Open Sans" w:cs="Open Sans"/>
                <w:bCs/>
                <w:sz w:val="22"/>
                <w:szCs w:val="22"/>
              </w:rPr>
              <w:t xml:space="preserve"> Minutes</w:t>
            </w:r>
          </w:p>
        </w:tc>
        <w:tc>
          <w:tcPr>
            <w:tcW w:w="7560" w:type="dxa"/>
            <w:shd w:val="clear" w:color="auto" w:fill="auto"/>
          </w:tcPr>
          <w:p w14:paraId="42493474" w14:textId="4F707E38" w:rsidR="00742C38" w:rsidRPr="007179B2" w:rsidRDefault="00896C8D" w:rsidP="00896C8D">
            <w:pPr>
              <w:pStyle w:val="PARAGRAPH1"/>
              <w:spacing w:before="0" w:after="0" w:line="240" w:lineRule="auto"/>
              <w:ind w:left="720" w:firstLine="0"/>
              <w:contextualSpacing/>
              <w:rPr>
                <w:rFonts w:ascii="Open Sans" w:hAnsi="Open Sans" w:cs="Open Sans"/>
                <w:color w:val="000000" w:themeColor="text1"/>
              </w:rPr>
            </w:pPr>
            <w:r>
              <w:rPr>
                <w:rFonts w:ascii="Open Sans" w:hAnsi="Open Sans" w:cs="Open Sans"/>
                <w:color w:val="000000" w:themeColor="text1"/>
              </w:rPr>
              <w:t xml:space="preserve">(3) </w:t>
            </w:r>
            <w:r w:rsidR="008517E6">
              <w:rPr>
                <w:rFonts w:ascii="Open Sans" w:hAnsi="Open Sans" w:cs="Open Sans"/>
                <w:color w:val="000000" w:themeColor="text1"/>
              </w:rPr>
              <w:tab/>
            </w:r>
            <w:r w:rsidR="00742C38" w:rsidRPr="007179B2">
              <w:rPr>
                <w:rFonts w:ascii="Open Sans" w:hAnsi="Open Sans" w:cs="Open Sans"/>
                <w:color w:val="000000" w:themeColor="text1"/>
              </w:rPr>
              <w:t xml:space="preserve">The student understands welding joint design, symbols, </w:t>
            </w:r>
            <w:r w:rsidR="008517E6">
              <w:rPr>
                <w:rFonts w:ascii="Open Sans" w:hAnsi="Open Sans" w:cs="Open Sans"/>
                <w:color w:val="000000" w:themeColor="text1"/>
              </w:rPr>
              <w:tab/>
            </w:r>
            <w:r w:rsidR="00742C38" w:rsidRPr="007179B2">
              <w:rPr>
                <w:rFonts w:ascii="Open Sans" w:hAnsi="Open Sans" w:cs="Open Sans"/>
                <w:color w:val="000000" w:themeColor="text1"/>
              </w:rPr>
              <w:t>and welds. The student is expected to:</w:t>
            </w:r>
          </w:p>
          <w:p w14:paraId="0D6E23A8" w14:textId="5AAA87DC"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(A)</w:t>
            </w:r>
            <w:r w:rsidR="008517E6">
              <w:rPr>
                <w:rFonts w:ascii="Open Sans" w:hAnsi="Open Sans" w:cs="Open Sans"/>
                <w:color w:val="000000" w:themeColor="text1"/>
              </w:rPr>
              <w:tab/>
            </w:r>
            <w:r w:rsidR="00742C38" w:rsidRPr="007179B2">
              <w:rPr>
                <w:rFonts w:ascii="Open Sans" w:hAnsi="Open Sans" w:cs="Open Sans"/>
                <w:color w:val="000000" w:themeColor="text1"/>
              </w:rPr>
              <w:t xml:space="preserve">demonstrate knowledge of </w:t>
            </w:r>
            <w:r w:rsidR="00742C38" w:rsidRPr="007179B2">
              <w:rPr>
                <w:rStyle w:val="Add"/>
                <w:rFonts w:ascii="Open Sans" w:hAnsi="Open Sans" w:cs="Open Sans"/>
                <w:color w:val="000000" w:themeColor="text1"/>
                <w:u w:val="none"/>
              </w:rPr>
              <w:t>engineering drawings</w:t>
            </w:r>
            <w:r w:rsidR="008517E6">
              <w:rPr>
                <w:rStyle w:val="Add"/>
                <w:rFonts w:ascii="Open Sans" w:hAnsi="Open Sans" w:cs="Open Sans"/>
                <w:color w:val="000000" w:themeColor="text1"/>
                <w:u w:val="none"/>
              </w:rPr>
              <w:t xml:space="preserve">,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charts, and diagrams;</w:t>
            </w:r>
          </w:p>
          <w:p w14:paraId="555A8B84" w14:textId="17248DDA" w:rsidR="00742C38" w:rsidRPr="007179B2" w:rsidRDefault="00742C38"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t>(B)</w:t>
            </w:r>
            <w:r w:rsidR="00443EBC" w:rsidRPr="007179B2">
              <w:rPr>
                <w:rFonts w:ascii="Open Sans" w:hAnsi="Open Sans" w:cs="Open Sans"/>
                <w:color w:val="000000" w:themeColor="text1"/>
              </w:rPr>
              <w:t xml:space="preserve"> </w:t>
            </w:r>
            <w:r w:rsidR="008517E6">
              <w:rPr>
                <w:rFonts w:ascii="Open Sans" w:hAnsi="Open Sans" w:cs="Open Sans"/>
                <w:color w:val="000000" w:themeColor="text1"/>
              </w:rPr>
              <w:tab/>
            </w:r>
            <w:r w:rsidRPr="007179B2">
              <w:rPr>
                <w:rFonts w:ascii="Open Sans" w:hAnsi="Open Sans" w:cs="Open Sans"/>
                <w:color w:val="000000" w:themeColor="text1"/>
              </w:rPr>
              <w:t xml:space="preserve">interpret </w:t>
            </w:r>
            <w:r w:rsidRPr="007179B2">
              <w:rPr>
                <w:rStyle w:val="Add"/>
                <w:rFonts w:ascii="Open Sans" w:hAnsi="Open Sans" w:cs="Open Sans"/>
                <w:color w:val="000000" w:themeColor="text1"/>
                <w:u w:val="none"/>
              </w:rPr>
              <w:t xml:space="preserve">orthographic and isometric views of </w:t>
            </w:r>
            <w:r w:rsidR="008517E6">
              <w:rPr>
                <w:rStyle w:val="Add"/>
                <w:rFonts w:ascii="Open Sans" w:hAnsi="Open Sans" w:cs="Open Sans"/>
                <w:color w:val="000000" w:themeColor="text1"/>
                <w:u w:val="none"/>
              </w:rPr>
              <w:tab/>
            </w:r>
            <w:r w:rsidRPr="007179B2">
              <w:rPr>
                <w:rStyle w:val="Add"/>
                <w:rFonts w:ascii="Open Sans" w:hAnsi="Open Sans" w:cs="Open Sans"/>
                <w:color w:val="000000" w:themeColor="text1"/>
                <w:u w:val="none"/>
              </w:rPr>
              <w:t>three-dimensional figures;</w:t>
            </w:r>
          </w:p>
          <w:p w14:paraId="0DA73C98" w14:textId="102DE0FF" w:rsidR="00742C38" w:rsidRPr="007179B2" w:rsidRDefault="00742C38"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t>(C)</w:t>
            </w:r>
            <w:r w:rsidR="00443EBC" w:rsidRPr="007179B2">
              <w:rPr>
                <w:rFonts w:ascii="Open Sans" w:hAnsi="Open Sans" w:cs="Open Sans"/>
                <w:color w:val="000000" w:themeColor="text1"/>
              </w:rPr>
              <w:t xml:space="preserve"> </w:t>
            </w:r>
            <w:r w:rsidR="008517E6">
              <w:rPr>
                <w:rFonts w:ascii="Open Sans" w:hAnsi="Open Sans" w:cs="Open Sans"/>
                <w:color w:val="000000" w:themeColor="text1"/>
              </w:rPr>
              <w:tab/>
            </w:r>
            <w:r w:rsidRPr="007179B2">
              <w:rPr>
                <w:rFonts w:ascii="Open Sans" w:hAnsi="Open Sans" w:cs="Open Sans"/>
                <w:color w:val="000000" w:themeColor="text1"/>
              </w:rPr>
              <w:t xml:space="preserve">interpret </w:t>
            </w:r>
            <w:r w:rsidRPr="007179B2">
              <w:rPr>
                <w:rStyle w:val="Add"/>
                <w:rFonts w:ascii="Open Sans" w:hAnsi="Open Sans" w:cs="Open Sans"/>
                <w:color w:val="000000" w:themeColor="text1"/>
                <w:u w:val="none"/>
              </w:rPr>
              <w:t>engineering</w:t>
            </w:r>
            <w:r w:rsidRPr="007179B2">
              <w:rPr>
                <w:rFonts w:ascii="Open Sans" w:hAnsi="Open Sans" w:cs="Open Sans"/>
                <w:color w:val="000000" w:themeColor="text1"/>
              </w:rPr>
              <w:t xml:space="preserve">, drawings, charts, and </w:t>
            </w:r>
            <w:r w:rsidR="008517E6">
              <w:rPr>
                <w:rFonts w:ascii="Open Sans" w:hAnsi="Open Sans" w:cs="Open Sans"/>
                <w:color w:val="000000" w:themeColor="text1"/>
              </w:rPr>
              <w:tab/>
            </w:r>
            <w:r w:rsidRPr="007179B2">
              <w:rPr>
                <w:rFonts w:ascii="Open Sans" w:hAnsi="Open Sans" w:cs="Open Sans"/>
                <w:color w:val="000000" w:themeColor="text1"/>
              </w:rPr>
              <w:t>diagrams;</w:t>
            </w:r>
          </w:p>
          <w:p w14:paraId="63CC4D70" w14:textId="4B1D5CB2" w:rsidR="00742C38" w:rsidRPr="007179B2" w:rsidRDefault="00742C38"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t>(D)</w:t>
            </w:r>
            <w:r w:rsidR="00443EBC" w:rsidRPr="007179B2">
              <w:rPr>
                <w:rFonts w:ascii="Open Sans" w:hAnsi="Open Sans" w:cs="Open Sans"/>
                <w:color w:val="000000" w:themeColor="text1"/>
              </w:rPr>
              <w:t xml:space="preserve"> </w:t>
            </w:r>
            <w:r w:rsidR="008517E6">
              <w:rPr>
                <w:rFonts w:ascii="Open Sans" w:hAnsi="Open Sans" w:cs="Open Sans"/>
                <w:color w:val="000000" w:themeColor="text1"/>
              </w:rPr>
              <w:tab/>
            </w:r>
            <w:r w:rsidRPr="007179B2">
              <w:rPr>
                <w:rFonts w:ascii="Open Sans" w:hAnsi="Open Sans" w:cs="Open Sans"/>
                <w:color w:val="000000" w:themeColor="text1"/>
              </w:rPr>
              <w:t>analyze components of the welding symbol;</w:t>
            </w:r>
          </w:p>
          <w:p w14:paraId="2FC3A0B3" w14:textId="4079EC22" w:rsidR="00742C38" w:rsidRPr="007179B2" w:rsidRDefault="00742C38"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t>(E)</w:t>
            </w:r>
            <w:r w:rsidR="00443EBC" w:rsidRPr="007179B2">
              <w:rPr>
                <w:rFonts w:ascii="Open Sans" w:hAnsi="Open Sans" w:cs="Open Sans"/>
                <w:color w:val="000000" w:themeColor="text1"/>
              </w:rPr>
              <w:t xml:space="preserve"> </w:t>
            </w:r>
            <w:r w:rsidR="008517E6">
              <w:rPr>
                <w:rFonts w:ascii="Open Sans" w:hAnsi="Open Sans" w:cs="Open Sans"/>
                <w:color w:val="000000" w:themeColor="text1"/>
              </w:rPr>
              <w:tab/>
            </w:r>
            <w:r w:rsidRPr="007179B2">
              <w:rPr>
                <w:rFonts w:ascii="Open Sans" w:hAnsi="Open Sans" w:cs="Open Sans"/>
                <w:color w:val="000000" w:themeColor="text1"/>
              </w:rPr>
              <w:t>identify types of welding joints;</w:t>
            </w:r>
          </w:p>
          <w:p w14:paraId="7EF8B2CA" w14:textId="2064BB88" w:rsidR="00742C38" w:rsidRPr="007179B2" w:rsidRDefault="00443EBC" w:rsidP="00896C8D">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 xml:space="preserve">(F)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identify </w:t>
            </w:r>
            <w:r w:rsidR="00742C38" w:rsidRPr="007179B2">
              <w:rPr>
                <w:rFonts w:ascii="Open Sans" w:hAnsi="Open Sans" w:cs="Open Sans"/>
                <w:color w:val="000000" w:themeColor="text1"/>
              </w:rPr>
              <w:t>positions of welding; and</w:t>
            </w:r>
          </w:p>
          <w:p w14:paraId="72B015C2" w14:textId="32001EE3" w:rsidR="00272A57" w:rsidRPr="007179B2" w:rsidRDefault="00742C38"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t>(G)</w:t>
            </w:r>
            <w:r w:rsidR="00443EBC" w:rsidRPr="007179B2">
              <w:rPr>
                <w:rStyle w:val="Add"/>
                <w:rFonts w:ascii="Open Sans" w:hAnsi="Open Sans" w:cs="Open Sans"/>
                <w:color w:val="000000" w:themeColor="text1"/>
                <w:u w:val="none"/>
              </w:rPr>
              <w:t xml:space="preserve"> </w:t>
            </w:r>
            <w:r w:rsidR="008517E6">
              <w:rPr>
                <w:rStyle w:val="Add"/>
                <w:rFonts w:ascii="Open Sans" w:hAnsi="Open Sans" w:cs="Open Sans"/>
                <w:color w:val="000000" w:themeColor="text1"/>
                <w:u w:val="none"/>
              </w:rPr>
              <w:tab/>
            </w:r>
            <w:r w:rsidRPr="007179B2">
              <w:rPr>
                <w:rFonts w:ascii="Open Sans" w:hAnsi="Open Sans" w:cs="Open Sans"/>
                <w:color w:val="000000" w:themeColor="text1"/>
              </w:rPr>
              <w:t xml:space="preserve">identify types of welds such as fillet, </w:t>
            </w:r>
            <w:r w:rsidR="00443EBC" w:rsidRPr="007179B2">
              <w:rPr>
                <w:rFonts w:ascii="Open Sans" w:hAnsi="Open Sans" w:cs="Open Sans"/>
                <w:color w:val="000000" w:themeColor="text1"/>
              </w:rPr>
              <w:t xml:space="preserve">groove, spot, </w:t>
            </w:r>
            <w:r w:rsidR="008517E6">
              <w:rPr>
                <w:rFonts w:ascii="Open Sans" w:hAnsi="Open Sans" w:cs="Open Sans"/>
                <w:color w:val="000000" w:themeColor="text1"/>
              </w:rPr>
              <w:tab/>
            </w:r>
            <w:r w:rsidR="00443EBC" w:rsidRPr="007179B2">
              <w:rPr>
                <w:rFonts w:ascii="Open Sans" w:hAnsi="Open Sans" w:cs="Open Sans"/>
                <w:color w:val="000000" w:themeColor="text1"/>
              </w:rPr>
              <w:t>plug, and flanged</w:t>
            </w:r>
          </w:p>
          <w:p w14:paraId="125ABE7B" w14:textId="77777777" w:rsidR="00DD6A74" w:rsidRPr="007179B2" w:rsidRDefault="00DD6A74" w:rsidP="007179B2">
            <w:pPr>
              <w:pStyle w:val="SUBPARAGRAPHA"/>
              <w:spacing w:before="0" w:after="0" w:line="240" w:lineRule="auto"/>
              <w:ind w:left="720" w:firstLine="0"/>
              <w:contextualSpacing/>
              <w:rPr>
                <w:rFonts w:ascii="Open Sans" w:hAnsi="Open Sans" w:cs="Open Sans"/>
                <w:color w:val="000000" w:themeColor="text1"/>
              </w:rPr>
            </w:pPr>
          </w:p>
          <w:p w14:paraId="3E4A30DA" w14:textId="77E5B9B6" w:rsidR="00DD6A74" w:rsidRPr="007179B2" w:rsidRDefault="00896C8D" w:rsidP="00896C8D">
            <w:pPr>
              <w:pStyle w:val="PARAGRAPH1"/>
              <w:spacing w:before="0" w:after="0" w:line="240" w:lineRule="auto"/>
              <w:ind w:left="720" w:firstLine="0"/>
              <w:contextualSpacing/>
              <w:rPr>
                <w:rFonts w:ascii="Open Sans" w:hAnsi="Open Sans" w:cs="Open Sans"/>
                <w:color w:val="000000" w:themeColor="text1"/>
              </w:rPr>
            </w:pPr>
            <w:r>
              <w:rPr>
                <w:rFonts w:ascii="Open Sans" w:hAnsi="Open Sans" w:cs="Open Sans"/>
                <w:color w:val="000000" w:themeColor="text1"/>
              </w:rPr>
              <w:t>(6)</w:t>
            </w:r>
            <w:r w:rsidR="00DD6A74" w:rsidRPr="007179B2">
              <w:rPr>
                <w:rFonts w:ascii="Open Sans" w:hAnsi="Open Sans" w:cs="Open Sans"/>
                <w:color w:val="000000" w:themeColor="text1"/>
              </w:rPr>
              <w:t xml:space="preserve"> </w:t>
            </w:r>
            <w:r w:rsidR="008517E6">
              <w:rPr>
                <w:rFonts w:ascii="Open Sans" w:hAnsi="Open Sans" w:cs="Open Sans"/>
                <w:color w:val="000000" w:themeColor="text1"/>
              </w:rPr>
              <w:tab/>
            </w:r>
            <w:r w:rsidR="00DD6A74" w:rsidRPr="007179B2">
              <w:rPr>
                <w:rFonts w:ascii="Open Sans" w:hAnsi="Open Sans" w:cs="Open Sans"/>
                <w:color w:val="000000" w:themeColor="text1"/>
              </w:rPr>
              <w:t xml:space="preserve">The student </w:t>
            </w:r>
            <w:r w:rsidR="00DD6A74" w:rsidRPr="007179B2">
              <w:rPr>
                <w:rStyle w:val="Add"/>
                <w:rFonts w:ascii="Open Sans" w:hAnsi="Open Sans" w:cs="Open Sans"/>
                <w:color w:val="000000" w:themeColor="text1"/>
                <w:u w:val="none"/>
              </w:rPr>
              <w:t>analyzes</w:t>
            </w:r>
            <w:r w:rsidR="00DD6A74" w:rsidRPr="007179B2">
              <w:rPr>
                <w:rFonts w:ascii="Open Sans" w:hAnsi="Open Sans" w:cs="Open Sans"/>
                <w:color w:val="000000" w:themeColor="text1"/>
              </w:rPr>
              <w:t xml:space="preserve"> the concepts and intricacies of </w:t>
            </w:r>
            <w:r w:rsidR="008517E6">
              <w:rPr>
                <w:rFonts w:ascii="Open Sans" w:hAnsi="Open Sans" w:cs="Open Sans"/>
                <w:color w:val="000000" w:themeColor="text1"/>
              </w:rPr>
              <w:tab/>
            </w:r>
            <w:r w:rsidR="00DD6A74" w:rsidRPr="007179B2">
              <w:rPr>
                <w:rFonts w:ascii="Open Sans" w:hAnsi="Open Sans" w:cs="Open Sans"/>
                <w:color w:val="000000" w:themeColor="text1"/>
              </w:rPr>
              <w:t xml:space="preserve">inspections and related codes. The student is expected </w:t>
            </w:r>
            <w:r w:rsidR="008517E6">
              <w:rPr>
                <w:rFonts w:ascii="Open Sans" w:hAnsi="Open Sans" w:cs="Open Sans"/>
                <w:color w:val="000000" w:themeColor="text1"/>
              </w:rPr>
              <w:tab/>
            </w:r>
            <w:r w:rsidR="00DD6A74" w:rsidRPr="007179B2">
              <w:rPr>
                <w:rFonts w:ascii="Open Sans" w:hAnsi="Open Sans" w:cs="Open Sans"/>
                <w:color w:val="000000" w:themeColor="text1"/>
              </w:rPr>
              <w:t>to:</w:t>
            </w:r>
          </w:p>
          <w:p w14:paraId="3F40EF91" w14:textId="43127686" w:rsidR="00DD6A74" w:rsidRPr="007179B2" w:rsidRDefault="00DD6A74"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(A) </w:t>
            </w:r>
            <w:r w:rsidR="008517E6">
              <w:rPr>
                <w:rFonts w:ascii="Open Sans" w:hAnsi="Open Sans" w:cs="Open Sans"/>
                <w:color w:val="000000" w:themeColor="text1"/>
              </w:rPr>
              <w:tab/>
            </w:r>
            <w:r w:rsidRPr="007179B2">
              <w:rPr>
                <w:rFonts w:ascii="Open Sans" w:hAnsi="Open Sans" w:cs="Open Sans"/>
                <w:color w:val="000000" w:themeColor="text1"/>
              </w:rPr>
              <w:t>explain weld inspection processes; and</w:t>
            </w:r>
          </w:p>
          <w:p w14:paraId="291A4E28" w14:textId="3659D2D0" w:rsidR="005858B9" w:rsidRPr="007179B2" w:rsidRDefault="00DD6A74"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(B) </w:t>
            </w:r>
            <w:r w:rsidR="008517E6">
              <w:rPr>
                <w:rFonts w:ascii="Open Sans" w:hAnsi="Open Sans" w:cs="Open Sans"/>
                <w:color w:val="000000" w:themeColor="text1"/>
              </w:rPr>
              <w:tab/>
            </w:r>
            <w:r w:rsidRPr="007179B2">
              <w:rPr>
                <w:rFonts w:ascii="Open Sans" w:hAnsi="Open Sans" w:cs="Open Sans"/>
                <w:color w:val="000000" w:themeColor="text1"/>
              </w:rPr>
              <w:t>interpret welding codes</w:t>
            </w:r>
          </w:p>
        </w:tc>
      </w:tr>
      <w:tr w:rsidR="002C5C12" w:rsidRPr="007179B2" w14:paraId="77C1D667" w14:textId="77777777" w:rsidTr="00443EBC">
        <w:trPr>
          <w:trHeight w:val="3509"/>
        </w:trPr>
        <w:tc>
          <w:tcPr>
            <w:tcW w:w="4680" w:type="dxa"/>
            <w:shd w:val="clear" w:color="auto" w:fill="auto"/>
          </w:tcPr>
          <w:p w14:paraId="5DA4BA57" w14:textId="1BA39C3D" w:rsidR="002C5C12" w:rsidRPr="007179B2" w:rsidRDefault="00EF4C63" w:rsidP="001F46E0">
            <w:pPr>
              <w:rPr>
                <w:rFonts w:ascii="Open Sans" w:hAnsi="Open Sans" w:cs="Open Sans"/>
                <w:b/>
                <w:sz w:val="22"/>
                <w:szCs w:val="22"/>
              </w:rPr>
            </w:pPr>
            <w:r w:rsidRPr="007179B2">
              <w:rPr>
                <w:rFonts w:ascii="Open Sans" w:hAnsi="Open Sans" w:cs="Open Sans"/>
                <w:b/>
                <w:sz w:val="22"/>
                <w:szCs w:val="22"/>
              </w:rPr>
              <w:lastRenderedPageBreak/>
              <w:t>Unit 4</w:t>
            </w:r>
            <w:r w:rsidR="002103F9" w:rsidRPr="007179B2">
              <w:rPr>
                <w:rFonts w:ascii="Open Sans" w:hAnsi="Open Sans" w:cs="Open Sans"/>
                <w:b/>
                <w:sz w:val="22"/>
                <w:szCs w:val="22"/>
              </w:rPr>
              <w:t>: Oxy</w:t>
            </w:r>
            <w:r w:rsidR="00097CFD" w:rsidRPr="007179B2">
              <w:rPr>
                <w:rFonts w:ascii="Open Sans" w:hAnsi="Open Sans" w:cs="Open Sans"/>
                <w:b/>
                <w:sz w:val="22"/>
                <w:szCs w:val="22"/>
              </w:rPr>
              <w:t>-F</w:t>
            </w:r>
            <w:r w:rsidR="002103F9" w:rsidRPr="007179B2">
              <w:rPr>
                <w:rFonts w:ascii="Open Sans" w:hAnsi="Open Sans" w:cs="Open Sans"/>
                <w:b/>
                <w:sz w:val="22"/>
                <w:szCs w:val="22"/>
              </w:rPr>
              <w:t>uel Cutting</w:t>
            </w:r>
          </w:p>
          <w:p w14:paraId="5F674947" w14:textId="77777777" w:rsidR="00817CE6" w:rsidRPr="007179B2" w:rsidRDefault="00817CE6" w:rsidP="001F46E0">
            <w:pPr>
              <w:rPr>
                <w:rFonts w:ascii="Open Sans" w:hAnsi="Open Sans" w:cs="Open Sans"/>
                <w:b/>
                <w:sz w:val="22"/>
                <w:szCs w:val="22"/>
              </w:rPr>
            </w:pPr>
          </w:p>
          <w:p w14:paraId="02AE7433" w14:textId="6121FCC3" w:rsidR="00817CE6" w:rsidRPr="007179B2" w:rsidRDefault="00817CE6" w:rsidP="00817CE6">
            <w:pPr>
              <w:rPr>
                <w:rFonts w:ascii="Open Sans" w:eastAsia="Times New Roman" w:hAnsi="Open Sans" w:cs="Open Sans"/>
                <w:sz w:val="22"/>
                <w:szCs w:val="22"/>
              </w:rPr>
            </w:pPr>
            <w:r w:rsidRPr="007179B2">
              <w:rPr>
                <w:rFonts w:ascii="Open Sans" w:eastAsia="Times New Roman" w:hAnsi="Open Sans" w:cs="Open Sans"/>
                <w:sz w:val="22"/>
                <w:szCs w:val="22"/>
              </w:rPr>
              <w:t>Students will be able to identify</w:t>
            </w:r>
            <w:r w:rsidR="00B3300D" w:rsidRPr="007179B2">
              <w:rPr>
                <w:rFonts w:ascii="Open Sans" w:eastAsia="Times New Roman" w:hAnsi="Open Sans" w:cs="Open Sans"/>
                <w:sz w:val="22"/>
                <w:szCs w:val="22"/>
              </w:rPr>
              <w:t xml:space="preserve"> and</w:t>
            </w:r>
            <w:r w:rsidRPr="007179B2">
              <w:rPr>
                <w:rFonts w:ascii="Open Sans" w:eastAsia="Times New Roman" w:hAnsi="Open Sans" w:cs="Open Sans"/>
                <w:sz w:val="22"/>
                <w:szCs w:val="22"/>
              </w:rPr>
              <w:t xml:space="preserve"> explain, oxy</w:t>
            </w:r>
            <w:r w:rsidR="00097CFD" w:rsidRPr="007179B2">
              <w:rPr>
                <w:rFonts w:ascii="Open Sans" w:eastAsia="Times New Roman" w:hAnsi="Open Sans" w:cs="Open Sans"/>
                <w:sz w:val="22"/>
                <w:szCs w:val="22"/>
              </w:rPr>
              <w:t>-f</w:t>
            </w:r>
            <w:r w:rsidRPr="007179B2">
              <w:rPr>
                <w:rFonts w:ascii="Open Sans" w:eastAsia="Times New Roman" w:hAnsi="Open Sans" w:cs="Open Sans"/>
                <w:sz w:val="22"/>
                <w:szCs w:val="22"/>
              </w:rPr>
              <w:t xml:space="preserve">uel cutting. </w:t>
            </w:r>
            <w:r w:rsidR="00B3300D" w:rsidRPr="007179B2">
              <w:rPr>
                <w:rFonts w:ascii="Open Sans" w:eastAsia="Times New Roman" w:hAnsi="Open Sans" w:cs="Open Sans"/>
                <w:sz w:val="22"/>
                <w:szCs w:val="22"/>
              </w:rPr>
              <w:t xml:space="preserve">Students will demonstrate the safe setting up and disassembly process of </w:t>
            </w:r>
            <w:r w:rsidRPr="007179B2">
              <w:rPr>
                <w:rFonts w:ascii="Open Sans" w:eastAsia="Times New Roman" w:hAnsi="Open Sans" w:cs="Open Sans"/>
                <w:sz w:val="22"/>
                <w:szCs w:val="22"/>
              </w:rPr>
              <w:t>oxy</w:t>
            </w:r>
            <w:r w:rsidR="00097CFD" w:rsidRPr="007179B2">
              <w:rPr>
                <w:rFonts w:ascii="Open Sans" w:eastAsia="Times New Roman" w:hAnsi="Open Sans" w:cs="Open Sans"/>
                <w:sz w:val="22"/>
                <w:szCs w:val="22"/>
              </w:rPr>
              <w:t>-</w:t>
            </w:r>
            <w:r w:rsidR="00443EBC" w:rsidRPr="007179B2">
              <w:rPr>
                <w:rFonts w:ascii="Open Sans" w:eastAsia="Times New Roman" w:hAnsi="Open Sans" w:cs="Open Sans"/>
                <w:sz w:val="22"/>
                <w:szCs w:val="22"/>
              </w:rPr>
              <w:t xml:space="preserve">fuel, propane, propylene, and </w:t>
            </w:r>
            <w:proofErr w:type="spellStart"/>
            <w:r w:rsidR="00443EBC" w:rsidRPr="007179B2">
              <w:rPr>
                <w:rStyle w:val="Add"/>
                <w:rFonts w:ascii="Open Sans" w:hAnsi="Open Sans" w:cs="Open Sans"/>
                <w:color w:val="000000" w:themeColor="text1"/>
                <w:sz w:val="22"/>
                <w:szCs w:val="22"/>
                <w:u w:val="none"/>
              </w:rPr>
              <w:t>Chemtane</w:t>
            </w:r>
            <w:proofErr w:type="spellEnd"/>
            <w:r w:rsidR="00443EBC" w:rsidRPr="007179B2">
              <w:rPr>
                <w:rStyle w:val="Add"/>
                <w:rFonts w:ascii="Open Sans" w:hAnsi="Open Sans" w:cs="Open Sans"/>
                <w:color w:val="000000" w:themeColor="text1"/>
                <w:sz w:val="22"/>
                <w:szCs w:val="22"/>
                <w:u w:val="none"/>
              </w:rPr>
              <w:t xml:space="preserve"> 2® </w:t>
            </w:r>
            <w:r w:rsidRPr="007179B2">
              <w:rPr>
                <w:rFonts w:ascii="Open Sans" w:eastAsia="Times New Roman" w:hAnsi="Open Sans" w:cs="Open Sans"/>
                <w:sz w:val="22"/>
                <w:szCs w:val="22"/>
              </w:rPr>
              <w:t xml:space="preserve">equipment. </w:t>
            </w:r>
            <w:r w:rsidR="00B3300D" w:rsidRPr="007179B2">
              <w:rPr>
                <w:rFonts w:ascii="Open Sans" w:eastAsia="Times New Roman" w:hAnsi="Open Sans" w:cs="Open Sans"/>
                <w:sz w:val="22"/>
                <w:szCs w:val="22"/>
              </w:rPr>
              <w:t>Students will d</w:t>
            </w:r>
            <w:r w:rsidRPr="007179B2">
              <w:rPr>
                <w:rFonts w:ascii="Open Sans" w:eastAsia="Times New Roman" w:hAnsi="Open Sans" w:cs="Open Sans"/>
                <w:sz w:val="22"/>
                <w:szCs w:val="22"/>
              </w:rPr>
              <w:t xml:space="preserve">emonstrate lighting, adjusting, and making cuts with </w:t>
            </w:r>
            <w:r w:rsidR="00B3300D" w:rsidRPr="007179B2">
              <w:rPr>
                <w:rFonts w:ascii="Open Sans" w:eastAsia="Times New Roman" w:hAnsi="Open Sans" w:cs="Open Sans"/>
                <w:sz w:val="22"/>
                <w:szCs w:val="22"/>
              </w:rPr>
              <w:t>oxy</w:t>
            </w:r>
            <w:r w:rsidR="00097CFD" w:rsidRPr="007179B2">
              <w:rPr>
                <w:rFonts w:ascii="Open Sans" w:eastAsia="Times New Roman" w:hAnsi="Open Sans" w:cs="Open Sans"/>
                <w:sz w:val="22"/>
                <w:szCs w:val="22"/>
              </w:rPr>
              <w:t>-</w:t>
            </w:r>
            <w:r w:rsidR="00B3300D" w:rsidRPr="007179B2">
              <w:rPr>
                <w:rFonts w:ascii="Open Sans" w:eastAsia="Times New Roman" w:hAnsi="Open Sans" w:cs="Open Sans"/>
                <w:sz w:val="22"/>
                <w:szCs w:val="22"/>
              </w:rPr>
              <w:t>fuel</w:t>
            </w:r>
            <w:r w:rsidRPr="007179B2">
              <w:rPr>
                <w:rFonts w:ascii="Open Sans" w:eastAsia="Times New Roman" w:hAnsi="Open Sans" w:cs="Open Sans"/>
                <w:sz w:val="22"/>
                <w:szCs w:val="22"/>
              </w:rPr>
              <w:t xml:space="preserve">. </w:t>
            </w:r>
            <w:r w:rsidR="00443EBC" w:rsidRPr="007179B2">
              <w:rPr>
                <w:rFonts w:ascii="Open Sans" w:eastAsia="Times New Roman" w:hAnsi="Open Sans" w:cs="Open Sans"/>
                <w:sz w:val="22"/>
                <w:szCs w:val="22"/>
              </w:rPr>
              <w:t>Students will be able to identify and understand</w:t>
            </w:r>
            <w:r w:rsidRPr="007179B2">
              <w:rPr>
                <w:rFonts w:ascii="Open Sans" w:eastAsia="Times New Roman" w:hAnsi="Open Sans" w:cs="Open Sans"/>
                <w:sz w:val="22"/>
                <w:szCs w:val="22"/>
              </w:rPr>
              <w:t xml:space="preserve"> some common hazards in oxy</w:t>
            </w:r>
            <w:r w:rsidR="00097CFD" w:rsidRPr="007179B2">
              <w:rPr>
                <w:rFonts w:ascii="Open Sans" w:eastAsia="Times New Roman" w:hAnsi="Open Sans" w:cs="Open Sans"/>
                <w:sz w:val="22"/>
                <w:szCs w:val="22"/>
              </w:rPr>
              <w:t>-</w:t>
            </w:r>
            <w:r w:rsidRPr="007179B2">
              <w:rPr>
                <w:rFonts w:ascii="Open Sans" w:eastAsia="Times New Roman" w:hAnsi="Open Sans" w:cs="Open Sans"/>
                <w:sz w:val="22"/>
                <w:szCs w:val="22"/>
              </w:rPr>
              <w:t>fuel cutting</w:t>
            </w:r>
            <w:r w:rsidR="00097CFD" w:rsidRPr="007179B2">
              <w:rPr>
                <w:rFonts w:ascii="Open Sans" w:eastAsia="Times New Roman" w:hAnsi="Open Sans" w:cs="Open Sans"/>
                <w:sz w:val="22"/>
                <w:szCs w:val="22"/>
              </w:rPr>
              <w:t>.</w:t>
            </w:r>
          </w:p>
          <w:p w14:paraId="06DD1337" w14:textId="547B5541" w:rsidR="00817CE6" w:rsidRPr="007179B2" w:rsidRDefault="00817CE6" w:rsidP="00817CE6">
            <w:pPr>
              <w:rPr>
                <w:rFonts w:ascii="Open Sans" w:eastAsia="Times New Roman" w:hAnsi="Open Sans" w:cs="Open Sans"/>
                <w:sz w:val="22"/>
                <w:szCs w:val="22"/>
              </w:rPr>
            </w:pPr>
          </w:p>
          <w:p w14:paraId="74C83D7F" w14:textId="61172470" w:rsidR="00817CE6" w:rsidRPr="007179B2" w:rsidRDefault="00817CE6" w:rsidP="001F46E0">
            <w:pPr>
              <w:rPr>
                <w:rFonts w:ascii="Open Sans" w:hAnsi="Open Sans" w:cs="Open Sans"/>
                <w:b/>
                <w:sz w:val="22"/>
                <w:szCs w:val="22"/>
              </w:rPr>
            </w:pPr>
          </w:p>
        </w:tc>
        <w:tc>
          <w:tcPr>
            <w:tcW w:w="2250" w:type="dxa"/>
            <w:shd w:val="clear" w:color="auto" w:fill="auto"/>
          </w:tcPr>
          <w:p w14:paraId="5471AA75" w14:textId="247E3F95" w:rsidR="002C5C12"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35</w:t>
            </w:r>
            <w:r w:rsidR="001050BC" w:rsidRPr="007179B2">
              <w:rPr>
                <w:rFonts w:ascii="Open Sans" w:hAnsi="Open Sans" w:cs="Open Sans"/>
                <w:bCs/>
                <w:sz w:val="22"/>
                <w:szCs w:val="22"/>
              </w:rPr>
              <w:t xml:space="preserve"> Periods</w:t>
            </w:r>
          </w:p>
          <w:p w14:paraId="40EC2979" w14:textId="47F4E156" w:rsidR="001050BC"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1,575 Minutes</w:t>
            </w:r>
          </w:p>
        </w:tc>
        <w:tc>
          <w:tcPr>
            <w:tcW w:w="7560" w:type="dxa"/>
            <w:shd w:val="clear" w:color="auto" w:fill="auto"/>
          </w:tcPr>
          <w:p w14:paraId="315F0EBB" w14:textId="2DAA111E" w:rsidR="00742C38" w:rsidRPr="007179B2" w:rsidRDefault="00896C8D" w:rsidP="00896C8D">
            <w:pPr>
              <w:pStyle w:val="PARAGRAPH1"/>
              <w:spacing w:before="0" w:after="0" w:line="240" w:lineRule="auto"/>
              <w:ind w:left="720" w:firstLine="0"/>
              <w:contextualSpacing/>
              <w:rPr>
                <w:rFonts w:ascii="Open Sans" w:hAnsi="Open Sans" w:cs="Open Sans"/>
                <w:color w:val="000000" w:themeColor="text1"/>
              </w:rPr>
            </w:pPr>
            <w:r>
              <w:rPr>
                <w:rFonts w:ascii="Open Sans" w:hAnsi="Open Sans" w:cs="Open Sans"/>
                <w:color w:val="000000" w:themeColor="text1"/>
              </w:rPr>
              <w:t>(7)</w:t>
            </w:r>
            <w:r w:rsidR="00443EBC" w:rsidRPr="007179B2">
              <w:rPr>
                <w:rFonts w:ascii="Open Sans" w:hAnsi="Open Sans" w:cs="Open Sans"/>
                <w:color w:val="000000" w:themeColor="text1"/>
              </w:rPr>
              <w:t xml:space="preserve"> </w:t>
            </w:r>
            <w:r w:rsidR="008517E6">
              <w:rPr>
                <w:rFonts w:ascii="Open Sans" w:hAnsi="Open Sans" w:cs="Open Sans"/>
                <w:color w:val="000000" w:themeColor="text1"/>
              </w:rPr>
              <w:tab/>
            </w:r>
            <w:r w:rsidR="00742C38" w:rsidRPr="007179B2">
              <w:rPr>
                <w:rFonts w:ascii="Open Sans" w:hAnsi="Open Sans" w:cs="Open Sans"/>
                <w:color w:val="000000" w:themeColor="text1"/>
              </w:rPr>
              <w:t xml:space="preserve">The student analyzes oxy-fuel cutting processes on </w:t>
            </w:r>
            <w:r w:rsidR="008517E6">
              <w:rPr>
                <w:rFonts w:ascii="Open Sans" w:hAnsi="Open Sans" w:cs="Open Sans"/>
                <w:color w:val="000000" w:themeColor="text1"/>
              </w:rPr>
              <w:tab/>
            </w:r>
            <w:r w:rsidR="00742C38" w:rsidRPr="007179B2">
              <w:rPr>
                <w:rFonts w:ascii="Open Sans" w:hAnsi="Open Sans" w:cs="Open Sans"/>
                <w:color w:val="000000" w:themeColor="text1"/>
              </w:rPr>
              <w:t>carbon steels. The student is expected to:</w:t>
            </w:r>
          </w:p>
          <w:p w14:paraId="26C4FCD1" w14:textId="705F733A"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(A) </w:t>
            </w:r>
            <w:r w:rsidR="008517E6">
              <w:rPr>
                <w:rFonts w:ascii="Open Sans" w:hAnsi="Open Sans" w:cs="Open Sans"/>
                <w:color w:val="000000" w:themeColor="text1"/>
              </w:rPr>
              <w:tab/>
            </w:r>
            <w:r w:rsidR="00742C38" w:rsidRPr="007179B2">
              <w:rPr>
                <w:rFonts w:ascii="Open Sans" w:hAnsi="Open Sans" w:cs="Open Sans"/>
                <w:color w:val="000000" w:themeColor="text1"/>
              </w:rPr>
              <w:t>practice safe operating practices;</w:t>
            </w:r>
          </w:p>
          <w:p w14:paraId="6E23B271" w14:textId="18D47547"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(B) </w:t>
            </w:r>
            <w:r w:rsidR="008517E6">
              <w:rPr>
                <w:rFonts w:ascii="Open Sans" w:hAnsi="Open Sans" w:cs="Open Sans"/>
                <w:color w:val="000000" w:themeColor="text1"/>
              </w:rPr>
              <w:tab/>
            </w:r>
            <w:r w:rsidR="00742C38" w:rsidRPr="007179B2">
              <w:rPr>
                <w:rFonts w:ascii="Open Sans" w:hAnsi="Open Sans" w:cs="Open Sans"/>
                <w:color w:val="000000" w:themeColor="text1"/>
              </w:rPr>
              <w:t>perform safe handling of compressed gases;</w:t>
            </w:r>
          </w:p>
          <w:p w14:paraId="6A81950E" w14:textId="245626C0"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(C)</w:t>
            </w:r>
            <w:r w:rsidR="008517E6">
              <w:rPr>
                <w:rFonts w:ascii="Open Sans" w:hAnsi="Open Sans" w:cs="Open Sans"/>
                <w:color w:val="000000" w:themeColor="text1"/>
              </w:rPr>
              <w:tab/>
            </w:r>
            <w:r w:rsidR="00742C38" w:rsidRPr="007179B2">
              <w:rPr>
                <w:rFonts w:ascii="Open Sans" w:hAnsi="Open Sans" w:cs="Open Sans"/>
                <w:color w:val="000000" w:themeColor="text1"/>
              </w:rPr>
              <w:t xml:space="preserve">identify components of oxy-fuel gas cutting </w:t>
            </w:r>
            <w:r w:rsidR="008517E6">
              <w:rPr>
                <w:rFonts w:ascii="Open Sans" w:hAnsi="Open Sans" w:cs="Open Sans"/>
                <w:color w:val="000000" w:themeColor="text1"/>
              </w:rPr>
              <w:tab/>
            </w:r>
            <w:r w:rsidR="00742C38" w:rsidRPr="007179B2">
              <w:rPr>
                <w:rFonts w:ascii="Open Sans" w:hAnsi="Open Sans" w:cs="Open Sans"/>
                <w:color w:val="000000" w:themeColor="text1"/>
              </w:rPr>
              <w:t>system;</w:t>
            </w:r>
          </w:p>
          <w:p w14:paraId="08402B9B" w14:textId="1E9D18EC"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(D) </w:t>
            </w:r>
            <w:r w:rsidR="008517E6">
              <w:rPr>
                <w:rFonts w:ascii="Open Sans" w:hAnsi="Open Sans" w:cs="Open Sans"/>
                <w:color w:val="000000" w:themeColor="text1"/>
              </w:rPr>
              <w:tab/>
            </w:r>
            <w:r w:rsidR="00742C38" w:rsidRPr="007179B2">
              <w:rPr>
                <w:rFonts w:ascii="Open Sans" w:hAnsi="Open Sans" w:cs="Open Sans"/>
                <w:color w:val="000000" w:themeColor="text1"/>
              </w:rPr>
              <w:t>demonstrate proper set-up procedures for oxy-</w:t>
            </w:r>
            <w:r w:rsidR="008517E6">
              <w:rPr>
                <w:rFonts w:ascii="Open Sans" w:hAnsi="Open Sans" w:cs="Open Sans"/>
                <w:color w:val="000000" w:themeColor="text1"/>
              </w:rPr>
              <w:tab/>
            </w:r>
            <w:r w:rsidR="00742C38" w:rsidRPr="007179B2">
              <w:rPr>
                <w:rFonts w:ascii="Open Sans" w:hAnsi="Open Sans" w:cs="Open Sans"/>
                <w:color w:val="000000" w:themeColor="text1"/>
              </w:rPr>
              <w:t>fuel cutting process;</w:t>
            </w:r>
          </w:p>
          <w:p w14:paraId="20D593E8" w14:textId="0E1D6062"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(E) </w:t>
            </w:r>
            <w:r w:rsidR="008517E6">
              <w:rPr>
                <w:rFonts w:ascii="Open Sans" w:hAnsi="Open Sans" w:cs="Open Sans"/>
                <w:color w:val="000000" w:themeColor="text1"/>
              </w:rPr>
              <w:tab/>
            </w:r>
            <w:r w:rsidR="00742C38" w:rsidRPr="007179B2">
              <w:rPr>
                <w:rFonts w:ascii="Open Sans" w:hAnsi="Open Sans" w:cs="Open Sans"/>
                <w:color w:val="000000" w:themeColor="text1"/>
              </w:rPr>
              <w:t xml:space="preserve">identify factors affecting oxy-fuel cutting of base </w:t>
            </w:r>
            <w:r w:rsidR="008517E6">
              <w:rPr>
                <w:rFonts w:ascii="Open Sans" w:hAnsi="Open Sans" w:cs="Open Sans"/>
                <w:color w:val="000000" w:themeColor="text1"/>
              </w:rPr>
              <w:tab/>
            </w:r>
            <w:r w:rsidR="00742C38" w:rsidRPr="007179B2">
              <w:rPr>
                <w:rFonts w:ascii="Open Sans" w:hAnsi="Open Sans" w:cs="Open Sans"/>
                <w:color w:val="000000" w:themeColor="text1"/>
              </w:rPr>
              <w:t>metals;</w:t>
            </w:r>
          </w:p>
          <w:p w14:paraId="3C97E068" w14:textId="68CD91A2"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(F) </w:t>
            </w:r>
            <w:r w:rsidR="008517E6">
              <w:rPr>
                <w:rFonts w:ascii="Open Sans" w:hAnsi="Open Sans" w:cs="Open Sans"/>
                <w:color w:val="000000" w:themeColor="text1"/>
              </w:rPr>
              <w:tab/>
            </w:r>
            <w:r w:rsidR="00742C38" w:rsidRPr="007179B2">
              <w:rPr>
                <w:rFonts w:ascii="Open Sans" w:hAnsi="Open Sans" w:cs="Open Sans"/>
                <w:color w:val="000000" w:themeColor="text1"/>
              </w:rPr>
              <w:t xml:space="preserve">demonstrate proper cutting techniques such as </w:t>
            </w:r>
            <w:r w:rsidR="008517E6">
              <w:rPr>
                <w:rFonts w:ascii="Open Sans" w:hAnsi="Open Sans" w:cs="Open Sans"/>
                <w:color w:val="000000" w:themeColor="text1"/>
              </w:rPr>
              <w:tab/>
            </w:r>
            <w:r w:rsidR="00742C38" w:rsidRPr="007179B2">
              <w:rPr>
                <w:rFonts w:ascii="Open Sans" w:hAnsi="Open Sans" w:cs="Open Sans"/>
                <w:color w:val="000000" w:themeColor="text1"/>
              </w:rPr>
              <w:t>piercing, straight line, and bevel;</w:t>
            </w:r>
          </w:p>
          <w:p w14:paraId="2988C74E" w14:textId="3158F5C7" w:rsidR="00742C38" w:rsidRPr="007179B2" w:rsidRDefault="00742C38" w:rsidP="00896C8D">
            <w:pPr>
              <w:pStyle w:val="SUBPARAGRAPHA"/>
              <w:spacing w:before="0" w:after="0" w:line="240" w:lineRule="auto"/>
              <w:ind w:left="1440" w:firstLine="0"/>
              <w:contextualSpacing/>
              <w:rPr>
                <w:rFonts w:ascii="Open Sans" w:hAnsi="Open Sans" w:cs="Open Sans"/>
                <w:color w:val="000000" w:themeColor="text1"/>
              </w:rPr>
            </w:pPr>
            <w:r w:rsidRPr="007179B2">
              <w:rPr>
                <w:rStyle w:val="Add"/>
                <w:rFonts w:ascii="Open Sans" w:hAnsi="Open Sans" w:cs="Open Sans"/>
                <w:color w:val="000000" w:themeColor="text1"/>
                <w:u w:val="none"/>
              </w:rPr>
              <w:t>(G)</w:t>
            </w:r>
            <w:r w:rsidR="00443EBC" w:rsidRPr="007179B2">
              <w:rPr>
                <w:rFonts w:ascii="Open Sans" w:hAnsi="Open Sans" w:cs="Open Sans"/>
                <w:color w:val="000000" w:themeColor="text1"/>
              </w:rPr>
              <w:t xml:space="preserve"> </w:t>
            </w:r>
            <w:r w:rsidR="008517E6">
              <w:rPr>
                <w:rFonts w:ascii="Open Sans" w:hAnsi="Open Sans" w:cs="Open Sans"/>
                <w:color w:val="000000" w:themeColor="text1"/>
              </w:rPr>
              <w:tab/>
            </w:r>
            <w:r w:rsidRPr="007179B2">
              <w:rPr>
                <w:rFonts w:ascii="Open Sans" w:hAnsi="Open Sans" w:cs="Open Sans"/>
                <w:color w:val="000000" w:themeColor="text1"/>
              </w:rPr>
              <w:t>identify acceptable cuts</w:t>
            </w:r>
            <w:r w:rsidRPr="007179B2">
              <w:rPr>
                <w:rStyle w:val="Add"/>
                <w:rFonts w:ascii="Open Sans" w:hAnsi="Open Sans" w:cs="Open Sans"/>
                <w:color w:val="000000" w:themeColor="text1"/>
                <w:u w:val="none"/>
              </w:rPr>
              <w:t>; and</w:t>
            </w:r>
          </w:p>
          <w:p w14:paraId="3EFFD602" w14:textId="05A0055B" w:rsidR="002C5C12" w:rsidRPr="007179B2" w:rsidRDefault="00742C38" w:rsidP="00896C8D">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(H)</w:t>
            </w:r>
            <w:r w:rsidR="00443EBC" w:rsidRPr="007179B2">
              <w:rPr>
                <w:rFonts w:ascii="Open Sans" w:hAnsi="Open Sans" w:cs="Open Sans"/>
                <w:color w:val="000000" w:themeColor="text1"/>
              </w:rPr>
              <w:t xml:space="preserve"> </w:t>
            </w:r>
            <w:r w:rsidR="008517E6">
              <w:rPr>
                <w:rFonts w:ascii="Open Sans" w:hAnsi="Open Sans" w:cs="Open Sans"/>
                <w:color w:val="000000" w:themeColor="text1"/>
              </w:rPr>
              <w:tab/>
            </w:r>
            <w:r w:rsidRPr="007179B2">
              <w:rPr>
                <w:rStyle w:val="Add"/>
                <w:rFonts w:ascii="Open Sans" w:hAnsi="Open Sans" w:cs="Open Sans"/>
                <w:color w:val="000000" w:themeColor="text1"/>
                <w:u w:val="none"/>
              </w:rPr>
              <w:t xml:space="preserve">evaluate alternative fuel gasses such as propane, </w:t>
            </w:r>
            <w:r w:rsidR="008517E6">
              <w:rPr>
                <w:rStyle w:val="Add"/>
                <w:rFonts w:ascii="Open Sans" w:hAnsi="Open Sans" w:cs="Open Sans"/>
                <w:color w:val="000000" w:themeColor="text1"/>
                <w:u w:val="none"/>
              </w:rPr>
              <w:tab/>
            </w:r>
            <w:r w:rsidRPr="007179B2">
              <w:rPr>
                <w:rStyle w:val="Add"/>
                <w:rFonts w:ascii="Open Sans" w:hAnsi="Open Sans" w:cs="Open Sans"/>
                <w:color w:val="000000" w:themeColor="text1"/>
                <w:u w:val="none"/>
              </w:rPr>
              <w:t xml:space="preserve">propylene, and </w:t>
            </w:r>
            <w:proofErr w:type="spellStart"/>
            <w:r w:rsidRPr="007179B2">
              <w:rPr>
                <w:rStyle w:val="Add"/>
                <w:rFonts w:ascii="Open Sans" w:hAnsi="Open Sans" w:cs="Open Sans"/>
                <w:color w:val="000000" w:themeColor="text1"/>
                <w:u w:val="none"/>
              </w:rPr>
              <w:t>Chemtane</w:t>
            </w:r>
            <w:proofErr w:type="spellEnd"/>
            <w:r w:rsidRPr="007179B2">
              <w:rPr>
                <w:rStyle w:val="Add"/>
                <w:rFonts w:ascii="Open Sans" w:hAnsi="Open Sans" w:cs="Open Sans"/>
                <w:color w:val="000000" w:themeColor="text1"/>
                <w:u w:val="none"/>
              </w:rPr>
              <w:t xml:space="preserve"> 2®</w:t>
            </w:r>
          </w:p>
        </w:tc>
      </w:tr>
      <w:tr w:rsidR="00742C38" w:rsidRPr="007179B2" w14:paraId="7E0BD901" w14:textId="77777777" w:rsidTr="001050BC">
        <w:trPr>
          <w:trHeight w:val="3284"/>
        </w:trPr>
        <w:tc>
          <w:tcPr>
            <w:tcW w:w="4680" w:type="dxa"/>
            <w:shd w:val="clear" w:color="auto" w:fill="auto"/>
          </w:tcPr>
          <w:p w14:paraId="19963DAF" w14:textId="422A7292" w:rsidR="00742C38" w:rsidRPr="007179B2" w:rsidRDefault="00A03292" w:rsidP="001F46E0">
            <w:pPr>
              <w:rPr>
                <w:rFonts w:ascii="Open Sans" w:hAnsi="Open Sans" w:cs="Open Sans"/>
                <w:b/>
                <w:sz w:val="22"/>
                <w:szCs w:val="22"/>
              </w:rPr>
            </w:pPr>
            <w:r w:rsidRPr="007179B2">
              <w:rPr>
                <w:rFonts w:ascii="Open Sans" w:hAnsi="Open Sans" w:cs="Open Sans"/>
                <w:b/>
                <w:sz w:val="22"/>
                <w:szCs w:val="22"/>
              </w:rPr>
              <w:t xml:space="preserve">Unit 5: </w:t>
            </w:r>
            <w:r w:rsidR="003B6166" w:rsidRPr="007179B2">
              <w:rPr>
                <w:rFonts w:ascii="Open Sans" w:hAnsi="Open Sans" w:cs="Open Sans"/>
                <w:b/>
                <w:sz w:val="22"/>
                <w:szCs w:val="22"/>
              </w:rPr>
              <w:t>Plasma Arc Cutting</w:t>
            </w:r>
          </w:p>
          <w:p w14:paraId="4A9C30C7" w14:textId="77777777" w:rsidR="003C6837" w:rsidRPr="007179B2" w:rsidRDefault="003C6837" w:rsidP="001F46E0">
            <w:pPr>
              <w:rPr>
                <w:rFonts w:ascii="Open Sans" w:hAnsi="Open Sans" w:cs="Open Sans"/>
                <w:b/>
                <w:sz w:val="22"/>
                <w:szCs w:val="22"/>
              </w:rPr>
            </w:pPr>
          </w:p>
          <w:p w14:paraId="3B114076" w14:textId="439E7F88" w:rsidR="003C6837" w:rsidRPr="007179B2" w:rsidRDefault="003C6837" w:rsidP="001F46E0">
            <w:pPr>
              <w:rPr>
                <w:rFonts w:ascii="Open Sans" w:eastAsia="Times New Roman" w:hAnsi="Open Sans" w:cs="Open Sans"/>
                <w:sz w:val="22"/>
                <w:szCs w:val="22"/>
              </w:rPr>
            </w:pPr>
            <w:r w:rsidRPr="007179B2">
              <w:rPr>
                <w:rFonts w:ascii="Open Sans" w:eastAsia="Times New Roman" w:hAnsi="Open Sans" w:cs="Open Sans"/>
                <w:sz w:val="22"/>
                <w:szCs w:val="22"/>
              </w:rPr>
              <w:t xml:space="preserve">Students will learn knowledge regarding plasma arc cutting. Students will be able to identify and demonstrate setting up plasma arc cutting equipment. Students will identify, explain, and demonstrate the proper processes, safety procedures, and fume extraction for plasma arc cutting. Students will </w:t>
            </w:r>
            <w:r w:rsidR="00A60106" w:rsidRPr="007179B2">
              <w:rPr>
                <w:rFonts w:ascii="Open Sans" w:eastAsia="Times New Roman" w:hAnsi="Open Sans" w:cs="Open Sans"/>
                <w:sz w:val="22"/>
                <w:szCs w:val="22"/>
              </w:rPr>
              <w:t>d</w:t>
            </w:r>
            <w:r w:rsidRPr="007179B2">
              <w:rPr>
                <w:rFonts w:ascii="Open Sans" w:eastAsia="Times New Roman" w:hAnsi="Open Sans" w:cs="Open Sans"/>
                <w:sz w:val="22"/>
                <w:szCs w:val="22"/>
              </w:rPr>
              <w:t xml:space="preserve">emonstrate the </w:t>
            </w:r>
            <w:r w:rsidR="00A60106" w:rsidRPr="007179B2">
              <w:rPr>
                <w:rFonts w:ascii="Open Sans" w:eastAsia="Times New Roman" w:hAnsi="Open Sans" w:cs="Open Sans"/>
                <w:sz w:val="22"/>
                <w:szCs w:val="22"/>
              </w:rPr>
              <w:t>skills</w:t>
            </w:r>
            <w:r w:rsidRPr="007179B2">
              <w:rPr>
                <w:rFonts w:ascii="Open Sans" w:eastAsia="Times New Roman" w:hAnsi="Open Sans" w:cs="Open Sans"/>
                <w:sz w:val="22"/>
                <w:szCs w:val="22"/>
              </w:rPr>
              <w:t xml:space="preserve"> required to perform various cuts with plasma arc on various materials, including steel</w:t>
            </w:r>
            <w:r w:rsidR="005858B9" w:rsidRPr="007179B2">
              <w:rPr>
                <w:rFonts w:ascii="Open Sans" w:eastAsia="Times New Roman" w:hAnsi="Open Sans" w:cs="Open Sans"/>
                <w:sz w:val="22"/>
                <w:szCs w:val="22"/>
              </w:rPr>
              <w:t xml:space="preserve">, aluminum, and stainless steel. </w:t>
            </w:r>
          </w:p>
        </w:tc>
        <w:tc>
          <w:tcPr>
            <w:tcW w:w="2250" w:type="dxa"/>
            <w:shd w:val="clear" w:color="auto" w:fill="auto"/>
          </w:tcPr>
          <w:p w14:paraId="3570902C" w14:textId="016963C2" w:rsidR="00742C38"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35 Periods</w:t>
            </w:r>
          </w:p>
          <w:p w14:paraId="1FE2B215" w14:textId="47739639" w:rsidR="00F17EDD"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1,575 Minutes</w:t>
            </w:r>
          </w:p>
        </w:tc>
        <w:tc>
          <w:tcPr>
            <w:tcW w:w="7560" w:type="dxa"/>
            <w:shd w:val="clear" w:color="auto" w:fill="auto"/>
          </w:tcPr>
          <w:p w14:paraId="0C48A4C1" w14:textId="2558899E" w:rsidR="00742C38" w:rsidRPr="007179B2" w:rsidRDefault="00896C8D" w:rsidP="00896C8D">
            <w:pPr>
              <w:pStyle w:val="PARAGRAPH1"/>
              <w:spacing w:before="0" w:after="0" w:line="240" w:lineRule="auto"/>
              <w:ind w:left="720" w:firstLine="0"/>
              <w:contextualSpacing/>
              <w:rPr>
                <w:rFonts w:ascii="Open Sans" w:hAnsi="Open Sans" w:cs="Open Sans"/>
                <w:color w:val="000000" w:themeColor="text1"/>
              </w:rPr>
            </w:pPr>
            <w:r>
              <w:rPr>
                <w:rFonts w:ascii="Open Sans" w:hAnsi="Open Sans" w:cs="Open Sans"/>
              </w:rPr>
              <w:t>(8)</w:t>
            </w:r>
            <w:r w:rsidR="00443EBC" w:rsidRPr="007179B2">
              <w:rPr>
                <w:rFonts w:ascii="Open Sans" w:hAnsi="Open Sans" w:cs="Open Sans"/>
              </w:rPr>
              <w:t xml:space="preserve"> </w:t>
            </w:r>
            <w:r w:rsidR="008517E6">
              <w:rPr>
                <w:rFonts w:ascii="Open Sans" w:hAnsi="Open Sans" w:cs="Open Sans"/>
              </w:rPr>
              <w:tab/>
            </w:r>
            <w:r w:rsidR="00742C38" w:rsidRPr="007179B2">
              <w:rPr>
                <w:rFonts w:ascii="Open Sans" w:hAnsi="Open Sans" w:cs="Open Sans"/>
                <w:color w:val="000000" w:themeColor="text1"/>
              </w:rPr>
              <w:t xml:space="preserve">The student analyzes plasma arc cutting on metals. The </w:t>
            </w:r>
            <w:r w:rsidR="008517E6">
              <w:rPr>
                <w:rFonts w:ascii="Open Sans" w:hAnsi="Open Sans" w:cs="Open Sans"/>
                <w:color w:val="000000" w:themeColor="text1"/>
              </w:rPr>
              <w:tab/>
            </w:r>
            <w:r w:rsidR="00742C38" w:rsidRPr="007179B2">
              <w:rPr>
                <w:rFonts w:ascii="Open Sans" w:hAnsi="Open Sans" w:cs="Open Sans"/>
                <w:color w:val="000000" w:themeColor="text1"/>
              </w:rPr>
              <w:t>student is expected to:</w:t>
            </w:r>
          </w:p>
          <w:p w14:paraId="59E5304A" w14:textId="50A430D0"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(A) </w:t>
            </w:r>
            <w:r w:rsidR="008517E6">
              <w:rPr>
                <w:rFonts w:ascii="Open Sans" w:hAnsi="Open Sans" w:cs="Open Sans"/>
                <w:color w:val="000000" w:themeColor="text1"/>
              </w:rPr>
              <w:tab/>
            </w:r>
            <w:r w:rsidR="00742C38" w:rsidRPr="007179B2">
              <w:rPr>
                <w:rFonts w:ascii="Open Sans" w:hAnsi="Open Sans" w:cs="Open Sans"/>
                <w:color w:val="000000" w:themeColor="text1"/>
              </w:rPr>
              <w:t>use safe operating practices;</w:t>
            </w:r>
          </w:p>
          <w:p w14:paraId="487A7F38" w14:textId="5CF50DC9" w:rsidR="00742C38" w:rsidRPr="007179B2" w:rsidRDefault="00742C38"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(B)</w:t>
            </w:r>
            <w:r w:rsidR="00443EBC" w:rsidRPr="007179B2">
              <w:rPr>
                <w:rStyle w:val="Clear"/>
                <w:rFonts w:ascii="Open Sans" w:hAnsi="Open Sans" w:cs="Open Sans"/>
                <w:color w:val="000000" w:themeColor="text1"/>
              </w:rPr>
              <w:t xml:space="preserve"> </w:t>
            </w:r>
            <w:r w:rsidR="008517E6">
              <w:rPr>
                <w:rStyle w:val="Clear"/>
                <w:rFonts w:ascii="Open Sans" w:hAnsi="Open Sans" w:cs="Open Sans"/>
                <w:color w:val="000000" w:themeColor="text1"/>
              </w:rPr>
              <w:tab/>
            </w:r>
            <w:r w:rsidRPr="007179B2">
              <w:rPr>
                <w:rFonts w:ascii="Open Sans" w:hAnsi="Open Sans" w:cs="Open Sans"/>
                <w:color w:val="000000" w:themeColor="text1"/>
              </w:rPr>
              <w:t xml:space="preserve">demonstrate knowledge of the theories of plasma </w:t>
            </w:r>
            <w:r w:rsidR="008517E6">
              <w:rPr>
                <w:rFonts w:ascii="Open Sans" w:hAnsi="Open Sans" w:cs="Open Sans"/>
                <w:color w:val="000000" w:themeColor="text1"/>
              </w:rPr>
              <w:tab/>
            </w:r>
            <w:r w:rsidRPr="007179B2">
              <w:rPr>
                <w:rFonts w:ascii="Open Sans" w:hAnsi="Open Sans" w:cs="Open Sans"/>
                <w:color w:val="000000" w:themeColor="text1"/>
              </w:rPr>
              <w:t>arc cutting;</w:t>
            </w:r>
          </w:p>
          <w:p w14:paraId="1E6F563F" w14:textId="401EB694" w:rsidR="00742C38" w:rsidRPr="007179B2" w:rsidRDefault="00742C38" w:rsidP="00896C8D">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Fonts w:ascii="Open Sans" w:hAnsi="Open Sans" w:cs="Open Sans"/>
                <w:color w:val="000000" w:themeColor="text1"/>
              </w:rPr>
              <w:t>(C)</w:t>
            </w:r>
            <w:r w:rsidR="00443EBC" w:rsidRPr="007179B2">
              <w:rPr>
                <w:rStyle w:val="Add"/>
                <w:rFonts w:ascii="Open Sans" w:hAnsi="Open Sans" w:cs="Open Sans"/>
                <w:color w:val="000000" w:themeColor="text1"/>
                <w:u w:val="none"/>
              </w:rPr>
              <w:t xml:space="preserve"> </w:t>
            </w:r>
            <w:r w:rsidR="008517E6">
              <w:rPr>
                <w:rStyle w:val="Add"/>
                <w:rFonts w:ascii="Open Sans" w:hAnsi="Open Sans" w:cs="Open Sans"/>
                <w:color w:val="000000" w:themeColor="text1"/>
                <w:u w:val="none"/>
              </w:rPr>
              <w:tab/>
            </w:r>
            <w:r w:rsidRPr="007179B2">
              <w:rPr>
                <w:rFonts w:ascii="Open Sans" w:hAnsi="Open Sans" w:cs="Open Sans"/>
                <w:color w:val="000000" w:themeColor="text1"/>
              </w:rPr>
              <w:t>apply safe handling of compressed air supply;</w:t>
            </w:r>
          </w:p>
          <w:p w14:paraId="304C6CA1" w14:textId="754F2E71"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(D) </w:t>
            </w:r>
            <w:r w:rsidR="008517E6">
              <w:rPr>
                <w:rFonts w:ascii="Open Sans" w:hAnsi="Open Sans" w:cs="Open Sans"/>
                <w:color w:val="000000" w:themeColor="text1"/>
              </w:rPr>
              <w:tab/>
            </w:r>
            <w:r w:rsidR="00742C38" w:rsidRPr="007179B2">
              <w:rPr>
                <w:rFonts w:ascii="Open Sans" w:hAnsi="Open Sans" w:cs="Open Sans"/>
                <w:color w:val="000000" w:themeColor="text1"/>
              </w:rPr>
              <w:t>identify components of plasma arc cutting;</w:t>
            </w:r>
          </w:p>
          <w:p w14:paraId="7EF029BC" w14:textId="49D651AC"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(E) </w:t>
            </w:r>
            <w:r w:rsidR="008517E6">
              <w:rPr>
                <w:rFonts w:ascii="Open Sans" w:hAnsi="Open Sans" w:cs="Open Sans"/>
                <w:color w:val="000000" w:themeColor="text1"/>
              </w:rPr>
              <w:tab/>
            </w:r>
            <w:r w:rsidR="00742C38" w:rsidRPr="007179B2">
              <w:rPr>
                <w:rFonts w:ascii="Open Sans" w:hAnsi="Open Sans" w:cs="Open Sans"/>
                <w:color w:val="000000" w:themeColor="text1"/>
              </w:rPr>
              <w:t xml:space="preserve">demonstrate correct set-up procedure for plasma </w:t>
            </w:r>
            <w:r w:rsidR="008517E6">
              <w:rPr>
                <w:rFonts w:ascii="Open Sans" w:hAnsi="Open Sans" w:cs="Open Sans"/>
                <w:color w:val="000000" w:themeColor="text1"/>
              </w:rPr>
              <w:tab/>
            </w:r>
            <w:r w:rsidR="00742C38" w:rsidRPr="007179B2">
              <w:rPr>
                <w:rFonts w:ascii="Open Sans" w:hAnsi="Open Sans" w:cs="Open Sans"/>
                <w:color w:val="000000" w:themeColor="text1"/>
              </w:rPr>
              <w:t>arc cutting;</w:t>
            </w:r>
          </w:p>
          <w:p w14:paraId="5E7E1BEA" w14:textId="3E0807A1" w:rsidR="00742C38"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(F) </w:t>
            </w:r>
            <w:r w:rsidR="008517E6">
              <w:rPr>
                <w:rFonts w:ascii="Open Sans" w:hAnsi="Open Sans" w:cs="Open Sans"/>
                <w:color w:val="000000" w:themeColor="text1"/>
              </w:rPr>
              <w:tab/>
            </w:r>
            <w:r w:rsidR="00742C38" w:rsidRPr="007179B2">
              <w:rPr>
                <w:rFonts w:ascii="Open Sans" w:hAnsi="Open Sans" w:cs="Open Sans"/>
                <w:color w:val="000000" w:themeColor="text1"/>
              </w:rPr>
              <w:t>define cutting terms; and</w:t>
            </w:r>
          </w:p>
          <w:p w14:paraId="56D6807B" w14:textId="4F02DA5A" w:rsidR="00742C38" w:rsidRPr="007179B2" w:rsidRDefault="00443EBC" w:rsidP="00896C8D">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Fonts w:ascii="Open Sans" w:hAnsi="Open Sans" w:cs="Open Sans"/>
                <w:color w:val="000000" w:themeColor="text1"/>
              </w:rPr>
              <w:t xml:space="preserve">(G) </w:t>
            </w:r>
            <w:r w:rsidR="008517E6">
              <w:rPr>
                <w:rFonts w:ascii="Open Sans" w:hAnsi="Open Sans" w:cs="Open Sans"/>
                <w:color w:val="000000" w:themeColor="text1"/>
              </w:rPr>
              <w:tab/>
            </w:r>
            <w:r w:rsidR="00742C38" w:rsidRPr="007179B2">
              <w:rPr>
                <w:rFonts w:ascii="Open Sans" w:hAnsi="Open Sans" w:cs="Open Sans"/>
                <w:color w:val="000000" w:themeColor="text1"/>
              </w:rPr>
              <w:t>perform straight line, p</w:t>
            </w:r>
            <w:r w:rsidRPr="007179B2">
              <w:rPr>
                <w:rFonts w:ascii="Open Sans" w:hAnsi="Open Sans" w:cs="Open Sans"/>
                <w:color w:val="000000" w:themeColor="text1"/>
              </w:rPr>
              <w:t xml:space="preserve">iercing, bevels, and shape </w:t>
            </w:r>
            <w:r w:rsidR="008517E6">
              <w:rPr>
                <w:rFonts w:ascii="Open Sans" w:hAnsi="Open Sans" w:cs="Open Sans"/>
                <w:color w:val="000000" w:themeColor="text1"/>
              </w:rPr>
              <w:tab/>
            </w:r>
            <w:r w:rsidRPr="007179B2">
              <w:rPr>
                <w:rFonts w:ascii="Open Sans" w:hAnsi="Open Sans" w:cs="Open Sans"/>
                <w:color w:val="000000" w:themeColor="text1"/>
              </w:rPr>
              <w:t>cuts</w:t>
            </w:r>
          </w:p>
        </w:tc>
      </w:tr>
      <w:tr w:rsidR="002C5C12" w:rsidRPr="007179B2" w14:paraId="0D91A459" w14:textId="77777777" w:rsidTr="009D0AAA">
        <w:trPr>
          <w:trHeight w:val="1790"/>
        </w:trPr>
        <w:tc>
          <w:tcPr>
            <w:tcW w:w="4680" w:type="dxa"/>
            <w:shd w:val="clear" w:color="auto" w:fill="auto"/>
          </w:tcPr>
          <w:p w14:paraId="3865AD6B" w14:textId="3A57C86B" w:rsidR="002C5C12" w:rsidRPr="007179B2" w:rsidRDefault="00A03292" w:rsidP="001F46E0">
            <w:pPr>
              <w:rPr>
                <w:rFonts w:ascii="Open Sans" w:hAnsi="Open Sans" w:cs="Open Sans"/>
                <w:b/>
                <w:sz w:val="22"/>
                <w:szCs w:val="22"/>
              </w:rPr>
            </w:pPr>
            <w:r w:rsidRPr="007179B2">
              <w:rPr>
                <w:rFonts w:ascii="Open Sans" w:hAnsi="Open Sans" w:cs="Open Sans"/>
                <w:b/>
                <w:sz w:val="22"/>
                <w:szCs w:val="22"/>
              </w:rPr>
              <w:lastRenderedPageBreak/>
              <w:t>Unit 6</w:t>
            </w:r>
            <w:r w:rsidR="00097CFD" w:rsidRPr="007179B2">
              <w:rPr>
                <w:rFonts w:ascii="Open Sans" w:hAnsi="Open Sans" w:cs="Open Sans"/>
                <w:b/>
                <w:sz w:val="22"/>
                <w:szCs w:val="22"/>
              </w:rPr>
              <w:t xml:space="preserve">: </w:t>
            </w:r>
            <w:r w:rsidR="002C5C12" w:rsidRPr="007179B2">
              <w:rPr>
                <w:rFonts w:ascii="Open Sans" w:hAnsi="Open Sans" w:cs="Open Sans"/>
                <w:b/>
                <w:sz w:val="22"/>
                <w:szCs w:val="22"/>
              </w:rPr>
              <w:t>Shielded Metal Arc Welding (SMAW)</w:t>
            </w:r>
          </w:p>
          <w:p w14:paraId="5452DD23" w14:textId="77777777" w:rsidR="00097CFD" w:rsidRPr="007179B2" w:rsidRDefault="00097CFD" w:rsidP="001F46E0">
            <w:pPr>
              <w:rPr>
                <w:rFonts w:ascii="Open Sans" w:hAnsi="Open Sans" w:cs="Open Sans"/>
                <w:b/>
                <w:sz w:val="22"/>
                <w:szCs w:val="22"/>
              </w:rPr>
            </w:pPr>
          </w:p>
          <w:p w14:paraId="1C45096C" w14:textId="2D635936" w:rsidR="00097CFD" w:rsidRPr="009D0AAA" w:rsidRDefault="000E118C" w:rsidP="001F46E0">
            <w:pPr>
              <w:rPr>
                <w:rFonts w:ascii="Open Sans" w:eastAsia="Times New Roman" w:hAnsi="Open Sans" w:cs="Open Sans"/>
                <w:sz w:val="22"/>
                <w:szCs w:val="22"/>
              </w:rPr>
            </w:pPr>
            <w:r w:rsidRPr="007179B2">
              <w:rPr>
                <w:rFonts w:ascii="Open Sans" w:eastAsia="Times New Roman" w:hAnsi="Open Sans" w:cs="Open Sans"/>
                <w:sz w:val="22"/>
                <w:szCs w:val="22"/>
              </w:rPr>
              <w:t xml:space="preserve">Students will understand that Shielded Metal Arc Welding process (SMAW), commonly referred to as stick welding, derives the heat for welding from an electric arc established between a consumable stick electrode and the part to be welded. </w:t>
            </w:r>
            <w:r w:rsidR="00097CFD" w:rsidRPr="007179B2">
              <w:rPr>
                <w:rFonts w:ascii="Open Sans" w:eastAsia="Times New Roman" w:hAnsi="Open Sans" w:cs="Open Sans"/>
                <w:sz w:val="22"/>
                <w:szCs w:val="22"/>
              </w:rPr>
              <w:t xml:space="preserve">During this unit students will demonstrate knowledge of </w:t>
            </w:r>
            <w:r w:rsidR="00490F15" w:rsidRPr="007179B2">
              <w:rPr>
                <w:rFonts w:ascii="Open Sans" w:eastAsia="Times New Roman" w:hAnsi="Open Sans" w:cs="Open Sans"/>
                <w:sz w:val="22"/>
                <w:szCs w:val="22"/>
              </w:rPr>
              <w:t>Shielded Metal Arc W</w:t>
            </w:r>
            <w:r w:rsidR="00097CFD" w:rsidRPr="007179B2">
              <w:rPr>
                <w:rFonts w:ascii="Open Sans" w:eastAsia="Times New Roman" w:hAnsi="Open Sans" w:cs="Open Sans"/>
                <w:sz w:val="22"/>
                <w:szCs w:val="22"/>
              </w:rPr>
              <w:t>elding (SMAW) including setting up of equipment. Students will identify and explain the American Welding Society (AWS) classification of wire. Students will identify, explain, and demonstrate the proper AWS codes for fillet weld quality performing fillet welds in the flat, horizontal, vertical, and overhead positions to AWS code</w:t>
            </w:r>
            <w:r w:rsidR="00490F15" w:rsidRPr="007179B2">
              <w:rPr>
                <w:rFonts w:ascii="Open Sans" w:eastAsia="Times New Roman" w:hAnsi="Open Sans" w:cs="Open Sans"/>
                <w:sz w:val="22"/>
                <w:szCs w:val="22"/>
              </w:rPr>
              <w:t xml:space="preserve"> through National Skills Education standards. </w:t>
            </w:r>
          </w:p>
        </w:tc>
        <w:tc>
          <w:tcPr>
            <w:tcW w:w="2250" w:type="dxa"/>
            <w:shd w:val="clear" w:color="auto" w:fill="auto"/>
          </w:tcPr>
          <w:p w14:paraId="5897DE0F" w14:textId="4DD00B79" w:rsidR="002C5C12"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35</w:t>
            </w:r>
            <w:r w:rsidR="001050BC" w:rsidRPr="007179B2">
              <w:rPr>
                <w:rFonts w:ascii="Open Sans" w:hAnsi="Open Sans" w:cs="Open Sans"/>
                <w:bCs/>
                <w:sz w:val="22"/>
                <w:szCs w:val="22"/>
              </w:rPr>
              <w:t xml:space="preserve"> Periods</w:t>
            </w:r>
          </w:p>
          <w:p w14:paraId="1F873B32" w14:textId="580A55A2" w:rsidR="001050BC"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1,575 Minutes</w:t>
            </w:r>
          </w:p>
        </w:tc>
        <w:tc>
          <w:tcPr>
            <w:tcW w:w="7560" w:type="dxa"/>
            <w:shd w:val="clear" w:color="auto" w:fill="auto"/>
          </w:tcPr>
          <w:p w14:paraId="64F47A38" w14:textId="188E8C10" w:rsidR="003B6166" w:rsidRPr="007179B2" w:rsidRDefault="00896C8D" w:rsidP="00896C8D">
            <w:pPr>
              <w:pStyle w:val="PARAGRAPH1"/>
              <w:spacing w:before="0" w:after="0" w:line="240" w:lineRule="auto"/>
              <w:ind w:left="720" w:firstLine="0"/>
              <w:contextualSpacing/>
              <w:rPr>
                <w:rFonts w:ascii="Open Sans" w:hAnsi="Open Sans" w:cs="Open Sans"/>
                <w:color w:val="000000" w:themeColor="text1"/>
              </w:rPr>
            </w:pPr>
            <w:r>
              <w:rPr>
                <w:rFonts w:ascii="Open Sans" w:hAnsi="Open Sans" w:cs="Open Sans"/>
                <w:color w:val="000000" w:themeColor="text1"/>
              </w:rPr>
              <w:t xml:space="preserve">(9)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The student analyzes shielded metal arc welding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principles and practices on metals. The student is </w:t>
            </w:r>
            <w:r w:rsidR="008517E6">
              <w:rPr>
                <w:rFonts w:ascii="Open Sans" w:hAnsi="Open Sans" w:cs="Open Sans"/>
                <w:color w:val="000000" w:themeColor="text1"/>
              </w:rPr>
              <w:tab/>
            </w:r>
            <w:r w:rsidR="003B6166" w:rsidRPr="007179B2">
              <w:rPr>
                <w:rFonts w:ascii="Open Sans" w:hAnsi="Open Sans" w:cs="Open Sans"/>
                <w:color w:val="000000" w:themeColor="text1"/>
              </w:rPr>
              <w:t>expected to:</w:t>
            </w:r>
          </w:p>
          <w:p w14:paraId="1201AD1C" w14:textId="2663A46B" w:rsidR="003B6166"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(A) </w:t>
            </w:r>
            <w:r w:rsidR="008517E6">
              <w:rPr>
                <w:rFonts w:ascii="Open Sans" w:hAnsi="Open Sans" w:cs="Open Sans"/>
                <w:color w:val="000000" w:themeColor="text1"/>
              </w:rPr>
              <w:tab/>
            </w:r>
            <w:r w:rsidR="003B6166" w:rsidRPr="007179B2">
              <w:rPr>
                <w:rFonts w:ascii="Open Sans" w:hAnsi="Open Sans" w:cs="Open Sans"/>
                <w:color w:val="000000" w:themeColor="text1"/>
              </w:rPr>
              <w:t>use safe operating practices;</w:t>
            </w:r>
          </w:p>
          <w:p w14:paraId="655ABAD3" w14:textId="0158F8A4" w:rsidR="003B6166" w:rsidRPr="007179B2" w:rsidRDefault="003B6166"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(B)</w:t>
            </w:r>
            <w:r w:rsidR="00443EBC" w:rsidRPr="007179B2">
              <w:rPr>
                <w:rFonts w:ascii="Open Sans" w:hAnsi="Open Sans" w:cs="Open Sans"/>
                <w:color w:val="000000" w:themeColor="text1"/>
              </w:rPr>
              <w:t xml:space="preserve"> </w:t>
            </w:r>
            <w:r w:rsidR="008517E6">
              <w:rPr>
                <w:rFonts w:ascii="Open Sans" w:hAnsi="Open Sans" w:cs="Open Sans"/>
                <w:color w:val="000000" w:themeColor="text1"/>
              </w:rPr>
              <w:tab/>
            </w:r>
            <w:r w:rsidRPr="007179B2">
              <w:rPr>
                <w:rStyle w:val="Add"/>
                <w:rFonts w:ascii="Open Sans" w:hAnsi="Open Sans" w:cs="Open Sans"/>
                <w:color w:val="000000" w:themeColor="text1"/>
                <w:u w:val="none"/>
              </w:rPr>
              <w:t>analyze</w:t>
            </w:r>
            <w:r w:rsidRPr="007179B2">
              <w:rPr>
                <w:rFonts w:ascii="Open Sans" w:hAnsi="Open Sans" w:cs="Open Sans"/>
                <w:color w:val="000000" w:themeColor="text1"/>
              </w:rPr>
              <w:t xml:space="preserve"> welding current relationships such as </w:t>
            </w:r>
            <w:r w:rsidR="008517E6">
              <w:rPr>
                <w:rFonts w:ascii="Open Sans" w:hAnsi="Open Sans" w:cs="Open Sans"/>
                <w:color w:val="000000" w:themeColor="text1"/>
              </w:rPr>
              <w:tab/>
            </w:r>
            <w:r w:rsidRPr="007179B2">
              <w:rPr>
                <w:rFonts w:ascii="Open Sans" w:hAnsi="Open Sans" w:cs="Open Sans"/>
                <w:color w:val="000000" w:themeColor="text1"/>
              </w:rPr>
              <w:t xml:space="preserve">alternating current and direct current, heat </w:t>
            </w:r>
            <w:r w:rsidR="008517E6">
              <w:rPr>
                <w:rFonts w:ascii="Open Sans" w:hAnsi="Open Sans" w:cs="Open Sans"/>
                <w:color w:val="000000" w:themeColor="text1"/>
              </w:rPr>
              <w:tab/>
            </w:r>
            <w:r w:rsidRPr="007179B2">
              <w:rPr>
                <w:rFonts w:ascii="Open Sans" w:hAnsi="Open Sans" w:cs="Open Sans"/>
                <w:color w:val="000000" w:themeColor="text1"/>
              </w:rPr>
              <w:t>transfer, and polarity;</w:t>
            </w:r>
          </w:p>
          <w:p w14:paraId="64BE1E92" w14:textId="2F9FF4FD" w:rsidR="003B6166"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(C) </w:t>
            </w:r>
            <w:r w:rsidR="008517E6">
              <w:rPr>
                <w:rFonts w:ascii="Open Sans" w:hAnsi="Open Sans" w:cs="Open Sans"/>
                <w:color w:val="000000" w:themeColor="text1"/>
              </w:rPr>
              <w:tab/>
            </w:r>
            <w:r w:rsidR="003B6166" w:rsidRPr="007179B2">
              <w:rPr>
                <w:rFonts w:ascii="Open Sans" w:hAnsi="Open Sans" w:cs="Open Sans"/>
                <w:color w:val="000000" w:themeColor="text1"/>
              </w:rPr>
              <w:t>apply shielded metal arc welding principles;</w:t>
            </w:r>
          </w:p>
          <w:p w14:paraId="6CA7B2C9" w14:textId="0DA01E6B" w:rsidR="003B6166"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(D)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demonstrate proper set-up procedure for </w:t>
            </w:r>
            <w:r w:rsidR="008517E6">
              <w:rPr>
                <w:rFonts w:ascii="Open Sans" w:hAnsi="Open Sans" w:cs="Open Sans"/>
                <w:color w:val="000000" w:themeColor="text1"/>
              </w:rPr>
              <w:tab/>
            </w:r>
            <w:r w:rsidR="003B6166" w:rsidRPr="007179B2">
              <w:rPr>
                <w:rFonts w:ascii="Open Sans" w:hAnsi="Open Sans" w:cs="Open Sans"/>
                <w:color w:val="000000" w:themeColor="text1"/>
              </w:rPr>
              <w:t>shielded metal arc welding;</w:t>
            </w:r>
          </w:p>
          <w:p w14:paraId="7882AA80" w14:textId="71827A3F" w:rsidR="003B6166"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(E)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explain the American Welding Society (AWS)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identification system for shielded metal arc </w:t>
            </w:r>
            <w:r w:rsidR="008517E6">
              <w:rPr>
                <w:rFonts w:ascii="Open Sans" w:hAnsi="Open Sans" w:cs="Open Sans"/>
                <w:color w:val="000000" w:themeColor="text1"/>
              </w:rPr>
              <w:tab/>
            </w:r>
            <w:r w:rsidR="003B6166" w:rsidRPr="007179B2">
              <w:rPr>
                <w:rFonts w:ascii="Open Sans" w:hAnsi="Open Sans" w:cs="Open Sans"/>
                <w:color w:val="000000" w:themeColor="text1"/>
              </w:rPr>
              <w:t>welding electrodes;</w:t>
            </w:r>
          </w:p>
          <w:p w14:paraId="47D3D67A" w14:textId="3D31212E" w:rsidR="003B6166"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(F)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determine appropriate electrodes for base metal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in shielded metal arc welding; </w:t>
            </w:r>
            <w:r w:rsidR="003B6166" w:rsidRPr="007179B2">
              <w:rPr>
                <w:rStyle w:val="Add"/>
                <w:rFonts w:ascii="Open Sans" w:hAnsi="Open Sans" w:cs="Open Sans"/>
                <w:color w:val="000000" w:themeColor="text1"/>
                <w:u w:val="none"/>
              </w:rPr>
              <w:t>and</w:t>
            </w:r>
          </w:p>
          <w:p w14:paraId="24D7E867" w14:textId="4D97973C" w:rsidR="003B6166" w:rsidRPr="007179B2" w:rsidRDefault="00443EBC"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(G)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perform multi-pass groove welds in all positions </w:t>
            </w:r>
            <w:r w:rsidR="008517E6">
              <w:rPr>
                <w:rFonts w:ascii="Open Sans" w:hAnsi="Open Sans" w:cs="Open Sans"/>
                <w:color w:val="000000" w:themeColor="text1"/>
              </w:rPr>
              <w:tab/>
            </w:r>
            <w:r w:rsidR="005545D4" w:rsidRPr="005545D4">
              <w:rPr>
                <w:rFonts w:ascii="Open Sans" w:hAnsi="Open Sans" w:cs="Open Sans"/>
                <w:color w:val="000000" w:themeColor="text1"/>
              </w:rPr>
              <w:t>according to industry-accepted welding standards</w:t>
            </w:r>
            <w:r w:rsidR="005545D4">
              <w:rPr>
                <w:rFonts w:ascii="Open Sans" w:hAnsi="Open Sans" w:cs="Open Sans"/>
                <w:color w:val="000000" w:themeColor="text1"/>
              </w:rPr>
              <w:t>.</w:t>
            </w:r>
          </w:p>
          <w:p w14:paraId="21F6A12B" w14:textId="77777777" w:rsidR="002C5C12" w:rsidRPr="007179B2" w:rsidRDefault="002C5C12" w:rsidP="007179B2">
            <w:pPr>
              <w:pStyle w:val="PARAGRAPH1"/>
              <w:spacing w:before="0" w:after="0" w:line="240" w:lineRule="auto"/>
              <w:ind w:left="0" w:firstLine="0"/>
              <w:contextualSpacing/>
              <w:rPr>
                <w:rStyle w:val="Add"/>
                <w:rFonts w:ascii="Open Sans" w:hAnsi="Open Sans" w:cs="Open Sans"/>
                <w:color w:val="000000" w:themeColor="text1"/>
                <w:u w:val="none"/>
              </w:rPr>
            </w:pPr>
          </w:p>
        </w:tc>
      </w:tr>
      <w:tr w:rsidR="002C5C12" w:rsidRPr="007179B2" w14:paraId="4B2E65D5" w14:textId="77777777" w:rsidTr="00244619">
        <w:trPr>
          <w:trHeight w:val="1169"/>
        </w:trPr>
        <w:tc>
          <w:tcPr>
            <w:tcW w:w="4680" w:type="dxa"/>
            <w:shd w:val="clear" w:color="auto" w:fill="auto"/>
          </w:tcPr>
          <w:p w14:paraId="30A7B605" w14:textId="70BCC945" w:rsidR="002C5C12" w:rsidRPr="007179B2" w:rsidRDefault="00A03292" w:rsidP="001F46E0">
            <w:pPr>
              <w:rPr>
                <w:rFonts w:ascii="Open Sans" w:hAnsi="Open Sans" w:cs="Open Sans"/>
                <w:b/>
                <w:sz w:val="22"/>
                <w:szCs w:val="22"/>
              </w:rPr>
            </w:pPr>
            <w:r w:rsidRPr="007179B2">
              <w:rPr>
                <w:rFonts w:ascii="Open Sans" w:hAnsi="Open Sans" w:cs="Open Sans"/>
                <w:b/>
                <w:sz w:val="22"/>
                <w:szCs w:val="22"/>
              </w:rPr>
              <w:t>Unit 7</w:t>
            </w:r>
            <w:r w:rsidR="00097CFD" w:rsidRPr="007179B2">
              <w:rPr>
                <w:rFonts w:ascii="Open Sans" w:hAnsi="Open Sans" w:cs="Open Sans"/>
                <w:b/>
                <w:sz w:val="22"/>
                <w:szCs w:val="22"/>
              </w:rPr>
              <w:t xml:space="preserve">: </w:t>
            </w:r>
            <w:r w:rsidR="002C5C12" w:rsidRPr="007179B2">
              <w:rPr>
                <w:rFonts w:ascii="Open Sans" w:hAnsi="Open Sans" w:cs="Open Sans"/>
                <w:b/>
                <w:sz w:val="22"/>
                <w:szCs w:val="22"/>
              </w:rPr>
              <w:t xml:space="preserve">Gas Metal Arc Welding </w:t>
            </w:r>
          </w:p>
          <w:p w14:paraId="4FA5B4DD" w14:textId="77777777" w:rsidR="00E1398A" w:rsidRPr="007179B2" w:rsidRDefault="00E1398A" w:rsidP="001F46E0">
            <w:pPr>
              <w:rPr>
                <w:rFonts w:ascii="Open Sans" w:hAnsi="Open Sans" w:cs="Open Sans"/>
                <w:b/>
                <w:sz w:val="22"/>
                <w:szCs w:val="22"/>
              </w:rPr>
            </w:pPr>
          </w:p>
          <w:p w14:paraId="5F2EAB8B" w14:textId="21CA7FFA" w:rsidR="00E1398A" w:rsidRPr="009D0AAA" w:rsidRDefault="00870923" w:rsidP="001F46E0">
            <w:pPr>
              <w:rPr>
                <w:rFonts w:ascii="Open Sans" w:eastAsia="Times New Roman" w:hAnsi="Open Sans" w:cs="Open Sans"/>
                <w:sz w:val="22"/>
                <w:szCs w:val="22"/>
              </w:rPr>
            </w:pPr>
            <w:r w:rsidRPr="007179B2">
              <w:rPr>
                <w:rFonts w:ascii="Open Sans" w:eastAsia="Times New Roman" w:hAnsi="Open Sans" w:cs="Open Sans"/>
                <w:sz w:val="22"/>
                <w:szCs w:val="22"/>
              </w:rPr>
              <w:t xml:space="preserve">Students will learn and understand that Gas Metal Arc Welding (GMAW) is a process in which an electric arc forms between a consumable wire electrode and the workpiece metal(s), which heats the </w:t>
            </w:r>
            <w:r w:rsidRPr="007179B2">
              <w:rPr>
                <w:rFonts w:ascii="Open Sans" w:eastAsia="Times New Roman" w:hAnsi="Open Sans" w:cs="Open Sans"/>
                <w:sz w:val="22"/>
                <w:szCs w:val="22"/>
              </w:rPr>
              <w:lastRenderedPageBreak/>
              <w:t>workpiece metal(s), causing them to melt and join</w:t>
            </w:r>
            <w:r w:rsidR="000E118C" w:rsidRPr="007179B2">
              <w:rPr>
                <w:rFonts w:ascii="Open Sans" w:eastAsia="Times New Roman" w:hAnsi="Open Sans" w:cs="Open Sans"/>
                <w:sz w:val="22"/>
                <w:szCs w:val="22"/>
              </w:rPr>
              <w:t>; GMAW eliminates any need for a welding rod</w:t>
            </w:r>
            <w:r w:rsidRPr="007179B2">
              <w:rPr>
                <w:rFonts w:ascii="Open Sans" w:eastAsia="Times New Roman" w:hAnsi="Open Sans" w:cs="Open Sans"/>
                <w:sz w:val="22"/>
                <w:szCs w:val="22"/>
              </w:rPr>
              <w:t xml:space="preserve">. </w:t>
            </w:r>
            <w:r w:rsidR="00815922" w:rsidRPr="007179B2">
              <w:rPr>
                <w:rFonts w:ascii="Open Sans" w:eastAsia="Times New Roman" w:hAnsi="Open Sans" w:cs="Open Sans"/>
                <w:sz w:val="22"/>
                <w:szCs w:val="22"/>
              </w:rPr>
              <w:t xml:space="preserve">Students will use appropriate equipment </w:t>
            </w:r>
            <w:r w:rsidR="00DF51A6" w:rsidRPr="007179B2">
              <w:rPr>
                <w:rFonts w:ascii="Open Sans" w:eastAsia="Times New Roman" w:hAnsi="Open Sans" w:cs="Open Sans"/>
                <w:sz w:val="22"/>
                <w:szCs w:val="22"/>
              </w:rPr>
              <w:t xml:space="preserve">for safe </w:t>
            </w:r>
            <w:r w:rsidR="00815922" w:rsidRPr="007179B2">
              <w:rPr>
                <w:rFonts w:ascii="Open Sans" w:eastAsia="Times New Roman" w:hAnsi="Open Sans" w:cs="Open Sans"/>
                <w:sz w:val="22"/>
                <w:szCs w:val="22"/>
              </w:rPr>
              <w:t>operating practices for base metal</w:t>
            </w:r>
            <w:r w:rsidR="00DF51A6" w:rsidRPr="007179B2">
              <w:rPr>
                <w:rFonts w:ascii="Open Sans" w:eastAsia="Times New Roman" w:hAnsi="Open Sans" w:cs="Open Sans"/>
                <w:sz w:val="22"/>
                <w:szCs w:val="22"/>
              </w:rPr>
              <w:t xml:space="preserve"> in gas metal arc welding. </w:t>
            </w:r>
            <w:r w:rsidR="00490F15" w:rsidRPr="007179B2">
              <w:rPr>
                <w:rFonts w:ascii="Open Sans" w:eastAsia="Times New Roman" w:hAnsi="Open Sans" w:cs="Open Sans"/>
                <w:sz w:val="22"/>
                <w:szCs w:val="22"/>
              </w:rPr>
              <w:t>Students will identify, explain, and demonstrate the proper AWS codes for fillet weld quality performing fillet welds in the flat, horizontal, vertical, and overhead positions to AWS code</w:t>
            </w:r>
            <w:r w:rsidR="0065314B" w:rsidRPr="007179B2">
              <w:rPr>
                <w:rFonts w:ascii="Open Sans" w:eastAsia="Times New Roman" w:hAnsi="Open Sans" w:cs="Open Sans"/>
                <w:sz w:val="22"/>
                <w:szCs w:val="22"/>
              </w:rPr>
              <w:t>.</w:t>
            </w:r>
          </w:p>
        </w:tc>
        <w:tc>
          <w:tcPr>
            <w:tcW w:w="2250" w:type="dxa"/>
            <w:shd w:val="clear" w:color="auto" w:fill="auto"/>
          </w:tcPr>
          <w:p w14:paraId="1B1AEDB2" w14:textId="5CB3B889" w:rsidR="002C5C12"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lastRenderedPageBreak/>
              <w:t>35</w:t>
            </w:r>
            <w:r w:rsidR="001050BC" w:rsidRPr="007179B2">
              <w:rPr>
                <w:rFonts w:ascii="Open Sans" w:hAnsi="Open Sans" w:cs="Open Sans"/>
                <w:bCs/>
                <w:sz w:val="22"/>
                <w:szCs w:val="22"/>
              </w:rPr>
              <w:t xml:space="preserve"> Periods</w:t>
            </w:r>
          </w:p>
          <w:p w14:paraId="1C77EEDF" w14:textId="70FB5263" w:rsidR="001050BC"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1,575 Minutes</w:t>
            </w:r>
          </w:p>
        </w:tc>
        <w:tc>
          <w:tcPr>
            <w:tcW w:w="7560" w:type="dxa"/>
            <w:shd w:val="clear" w:color="auto" w:fill="auto"/>
          </w:tcPr>
          <w:p w14:paraId="01CD3D75" w14:textId="2DD85BE6" w:rsidR="003B6166" w:rsidRPr="007179B2" w:rsidRDefault="00896C8D" w:rsidP="00896C8D">
            <w:pPr>
              <w:pStyle w:val="PARAGRAPH1"/>
              <w:spacing w:before="0" w:after="0" w:line="240" w:lineRule="auto"/>
              <w:ind w:left="720" w:firstLine="0"/>
              <w:contextualSpacing/>
              <w:rPr>
                <w:rFonts w:ascii="Open Sans" w:hAnsi="Open Sans" w:cs="Open Sans"/>
                <w:color w:val="000000" w:themeColor="text1"/>
              </w:rPr>
            </w:pPr>
            <w:r>
              <w:rPr>
                <w:rFonts w:ascii="Open Sans" w:hAnsi="Open Sans" w:cs="Open Sans"/>
                <w:color w:val="000000" w:themeColor="text1"/>
              </w:rPr>
              <w:t>(10)</w:t>
            </w:r>
            <w:r w:rsidR="00490F15" w:rsidRPr="007179B2">
              <w:rPr>
                <w:rFonts w:ascii="Open Sans" w:hAnsi="Open Sans" w:cs="Open Sans"/>
                <w:color w:val="000000" w:themeColor="text1"/>
              </w:rPr>
              <w:t xml:space="preserve">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The student analyzes gas metal arc welding principles </w:t>
            </w:r>
            <w:r w:rsidR="008517E6">
              <w:rPr>
                <w:rFonts w:ascii="Open Sans" w:hAnsi="Open Sans" w:cs="Open Sans"/>
                <w:color w:val="000000" w:themeColor="text1"/>
              </w:rPr>
              <w:tab/>
            </w:r>
            <w:r w:rsidR="003B6166" w:rsidRPr="007179B2">
              <w:rPr>
                <w:rFonts w:ascii="Open Sans" w:hAnsi="Open Sans" w:cs="Open Sans"/>
                <w:color w:val="000000" w:themeColor="text1"/>
              </w:rPr>
              <w:t>and practices. The student is expected to:</w:t>
            </w:r>
          </w:p>
          <w:p w14:paraId="39BB6821" w14:textId="10AB0F88" w:rsidR="003B6166" w:rsidRPr="007179B2" w:rsidRDefault="00490F15"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(A)</w:t>
            </w:r>
            <w:r w:rsidR="008517E6">
              <w:rPr>
                <w:rFonts w:ascii="Open Sans" w:hAnsi="Open Sans" w:cs="Open Sans"/>
                <w:color w:val="000000" w:themeColor="text1"/>
              </w:rPr>
              <w:tab/>
            </w:r>
            <w:r w:rsidRPr="007179B2">
              <w:rPr>
                <w:rFonts w:ascii="Open Sans" w:hAnsi="Open Sans" w:cs="Open Sans"/>
                <w:color w:val="000000" w:themeColor="text1"/>
              </w:rPr>
              <w:t xml:space="preserve"> </w:t>
            </w:r>
            <w:r w:rsidR="003B6166" w:rsidRPr="007179B2">
              <w:rPr>
                <w:rFonts w:ascii="Open Sans" w:hAnsi="Open Sans" w:cs="Open Sans"/>
                <w:color w:val="000000" w:themeColor="text1"/>
              </w:rPr>
              <w:t>use safe operating practices;</w:t>
            </w:r>
          </w:p>
          <w:p w14:paraId="65967D6D" w14:textId="73F69375" w:rsidR="003B6166" w:rsidRPr="007179B2" w:rsidRDefault="00490F15"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(B)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explain the effects that weld angle, work angle, </w:t>
            </w:r>
            <w:r w:rsidR="008517E6">
              <w:rPr>
                <w:rFonts w:ascii="Open Sans" w:hAnsi="Open Sans" w:cs="Open Sans"/>
                <w:color w:val="000000" w:themeColor="text1"/>
              </w:rPr>
              <w:tab/>
            </w:r>
            <w:r w:rsidR="003B6166" w:rsidRPr="007179B2">
              <w:rPr>
                <w:rFonts w:ascii="Open Sans" w:hAnsi="Open Sans" w:cs="Open Sans"/>
                <w:color w:val="000000" w:themeColor="text1"/>
              </w:rPr>
              <w:t>and electrode extension have on welds;</w:t>
            </w:r>
          </w:p>
          <w:p w14:paraId="59569B5C" w14:textId="5583D614" w:rsidR="003B6166" w:rsidRPr="007179B2" w:rsidRDefault="00490F15"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(C) </w:t>
            </w:r>
            <w:r w:rsidR="008517E6">
              <w:rPr>
                <w:rFonts w:ascii="Open Sans" w:hAnsi="Open Sans" w:cs="Open Sans"/>
                <w:color w:val="000000" w:themeColor="text1"/>
              </w:rPr>
              <w:tab/>
            </w:r>
            <w:r w:rsidR="003B6166" w:rsidRPr="007179B2">
              <w:rPr>
                <w:rFonts w:ascii="Open Sans" w:hAnsi="Open Sans" w:cs="Open Sans"/>
                <w:color w:val="000000" w:themeColor="text1"/>
              </w:rPr>
              <w:t>apply gas metal arc welding principles;</w:t>
            </w:r>
          </w:p>
          <w:p w14:paraId="6A92ED50" w14:textId="298896AE" w:rsidR="003B6166" w:rsidRPr="007179B2" w:rsidRDefault="00490F15"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lastRenderedPageBreak/>
              <w:t xml:space="preserve">(D)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demonstrate proper set-up procedure for gas </w:t>
            </w:r>
            <w:r w:rsidR="008517E6">
              <w:rPr>
                <w:rFonts w:ascii="Open Sans" w:hAnsi="Open Sans" w:cs="Open Sans"/>
                <w:color w:val="000000" w:themeColor="text1"/>
              </w:rPr>
              <w:tab/>
            </w:r>
            <w:r w:rsidR="003B6166" w:rsidRPr="007179B2">
              <w:rPr>
                <w:rFonts w:ascii="Open Sans" w:hAnsi="Open Sans" w:cs="Open Sans"/>
                <w:color w:val="000000" w:themeColor="text1"/>
              </w:rPr>
              <w:t>metal arc welding;</w:t>
            </w:r>
          </w:p>
          <w:p w14:paraId="21A70E8D" w14:textId="78096C8C" w:rsidR="003B6166" w:rsidRPr="007179B2" w:rsidRDefault="00490F15"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(E)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explain the AWS identification system for gas </w:t>
            </w:r>
            <w:r w:rsidR="008517E6">
              <w:rPr>
                <w:rFonts w:ascii="Open Sans" w:hAnsi="Open Sans" w:cs="Open Sans"/>
                <w:color w:val="000000" w:themeColor="text1"/>
              </w:rPr>
              <w:tab/>
            </w:r>
            <w:r w:rsidR="003B6166" w:rsidRPr="007179B2">
              <w:rPr>
                <w:rFonts w:ascii="Open Sans" w:hAnsi="Open Sans" w:cs="Open Sans"/>
                <w:color w:val="000000" w:themeColor="text1"/>
              </w:rPr>
              <w:t>metal arc welding filler metal;</w:t>
            </w:r>
          </w:p>
          <w:p w14:paraId="20E5EDB3" w14:textId="4675790B" w:rsidR="003B6166" w:rsidRPr="007179B2" w:rsidRDefault="00490F15"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(F)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determine appropriate filler metal for base metal </w:t>
            </w:r>
            <w:r w:rsidR="008517E6">
              <w:rPr>
                <w:rFonts w:ascii="Open Sans" w:hAnsi="Open Sans" w:cs="Open Sans"/>
                <w:color w:val="000000" w:themeColor="text1"/>
              </w:rPr>
              <w:tab/>
            </w:r>
            <w:r w:rsidR="003B6166" w:rsidRPr="007179B2">
              <w:rPr>
                <w:rFonts w:ascii="Open Sans" w:hAnsi="Open Sans" w:cs="Open Sans"/>
                <w:color w:val="000000" w:themeColor="text1"/>
              </w:rPr>
              <w:t>in gas metal arc welding; and</w:t>
            </w:r>
          </w:p>
          <w:p w14:paraId="2FDCA187" w14:textId="249249E4" w:rsidR="003B6166" w:rsidRPr="007179B2" w:rsidRDefault="00490F15"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(G) </w:t>
            </w:r>
            <w:r w:rsidR="008517E6">
              <w:rPr>
                <w:rFonts w:ascii="Open Sans" w:hAnsi="Open Sans" w:cs="Open Sans"/>
                <w:color w:val="000000" w:themeColor="text1"/>
              </w:rPr>
              <w:tab/>
            </w:r>
            <w:r w:rsidR="003B6166" w:rsidRPr="007179B2">
              <w:rPr>
                <w:rFonts w:ascii="Open Sans" w:hAnsi="Open Sans" w:cs="Open Sans"/>
                <w:color w:val="000000" w:themeColor="text1"/>
              </w:rPr>
              <w:t>perform fillet an</w:t>
            </w:r>
            <w:r w:rsidRPr="007179B2">
              <w:rPr>
                <w:rFonts w:ascii="Open Sans" w:hAnsi="Open Sans" w:cs="Open Sans"/>
                <w:color w:val="000000" w:themeColor="text1"/>
              </w:rPr>
              <w:t>d groove welds in all positions</w:t>
            </w:r>
          </w:p>
          <w:p w14:paraId="2D20B14A" w14:textId="7AAE0A47" w:rsidR="002C5C12" w:rsidRPr="007179B2" w:rsidRDefault="002C5C12" w:rsidP="007179B2">
            <w:pPr>
              <w:pStyle w:val="SUBPARAGRAPHA"/>
              <w:spacing w:before="0" w:after="0" w:line="240" w:lineRule="auto"/>
              <w:ind w:left="0" w:firstLine="0"/>
              <w:contextualSpacing/>
              <w:rPr>
                <w:rStyle w:val="Add"/>
                <w:rFonts w:ascii="Open Sans" w:hAnsi="Open Sans" w:cs="Open Sans"/>
                <w:color w:val="000000" w:themeColor="text1"/>
                <w:u w:val="none"/>
              </w:rPr>
            </w:pPr>
          </w:p>
          <w:p w14:paraId="40139B02" w14:textId="77777777" w:rsidR="002C5C12" w:rsidRPr="007179B2" w:rsidRDefault="002C5C12" w:rsidP="007179B2">
            <w:pPr>
              <w:pStyle w:val="PARAGRAPH1"/>
              <w:spacing w:before="0" w:after="0" w:line="240" w:lineRule="auto"/>
              <w:ind w:left="0" w:firstLine="0"/>
              <w:contextualSpacing/>
              <w:rPr>
                <w:rStyle w:val="Add"/>
                <w:rFonts w:ascii="Open Sans" w:hAnsi="Open Sans" w:cs="Open Sans"/>
                <w:color w:val="000000" w:themeColor="text1"/>
                <w:u w:val="none"/>
              </w:rPr>
            </w:pPr>
          </w:p>
        </w:tc>
      </w:tr>
      <w:tr w:rsidR="003B6166" w:rsidRPr="007179B2" w14:paraId="5B5E1F45" w14:textId="77777777" w:rsidTr="00244619">
        <w:trPr>
          <w:trHeight w:val="1169"/>
        </w:trPr>
        <w:tc>
          <w:tcPr>
            <w:tcW w:w="4680" w:type="dxa"/>
            <w:shd w:val="clear" w:color="auto" w:fill="auto"/>
          </w:tcPr>
          <w:p w14:paraId="232A10C4" w14:textId="34E18ABD" w:rsidR="003B6166" w:rsidRPr="007179B2" w:rsidRDefault="00A03292" w:rsidP="00784D4F">
            <w:pPr>
              <w:rPr>
                <w:rFonts w:ascii="Open Sans" w:hAnsi="Open Sans" w:cs="Open Sans"/>
                <w:b/>
                <w:sz w:val="22"/>
                <w:szCs w:val="22"/>
              </w:rPr>
            </w:pPr>
            <w:r w:rsidRPr="007179B2">
              <w:rPr>
                <w:rFonts w:ascii="Open Sans" w:hAnsi="Open Sans" w:cs="Open Sans"/>
                <w:b/>
                <w:sz w:val="22"/>
                <w:szCs w:val="22"/>
              </w:rPr>
              <w:lastRenderedPageBreak/>
              <w:t xml:space="preserve">Unit 8: </w:t>
            </w:r>
            <w:r w:rsidR="003B6166" w:rsidRPr="007179B2">
              <w:rPr>
                <w:rFonts w:ascii="Open Sans" w:hAnsi="Open Sans" w:cs="Open Sans"/>
                <w:b/>
                <w:sz w:val="22"/>
                <w:szCs w:val="22"/>
              </w:rPr>
              <w:t>Fluxed Core Arc Welding</w:t>
            </w:r>
          </w:p>
          <w:p w14:paraId="0AEE7CC8" w14:textId="77777777" w:rsidR="00702D61" w:rsidRPr="007179B2" w:rsidRDefault="00702D61" w:rsidP="00784D4F">
            <w:pPr>
              <w:rPr>
                <w:rFonts w:ascii="Open Sans" w:hAnsi="Open Sans" w:cs="Open Sans"/>
                <w:b/>
                <w:sz w:val="22"/>
                <w:szCs w:val="22"/>
              </w:rPr>
            </w:pPr>
          </w:p>
          <w:p w14:paraId="2A749BFD" w14:textId="32EE6665" w:rsidR="00702D61" w:rsidRPr="009D0AAA" w:rsidRDefault="00702D61" w:rsidP="00784D4F">
            <w:pPr>
              <w:rPr>
                <w:rFonts w:ascii="Open Sans" w:hAnsi="Open Sans" w:cs="Open Sans"/>
                <w:color w:val="111111"/>
                <w:sz w:val="22"/>
                <w:szCs w:val="22"/>
              </w:rPr>
            </w:pPr>
            <w:r w:rsidRPr="007179B2">
              <w:rPr>
                <w:rFonts w:ascii="Open Sans" w:hAnsi="Open Sans" w:cs="Open Sans"/>
                <w:color w:val="111111"/>
                <w:sz w:val="22"/>
                <w:szCs w:val="22"/>
              </w:rPr>
              <w:t>The unit on F</w:t>
            </w:r>
            <w:r w:rsidR="005D6882" w:rsidRPr="007179B2">
              <w:rPr>
                <w:rFonts w:ascii="Open Sans" w:hAnsi="Open Sans" w:cs="Open Sans"/>
                <w:color w:val="111111"/>
                <w:sz w:val="22"/>
                <w:szCs w:val="22"/>
              </w:rPr>
              <w:t xml:space="preserve">luxed </w:t>
            </w:r>
            <w:r w:rsidRPr="007179B2">
              <w:rPr>
                <w:rFonts w:ascii="Open Sans" w:hAnsi="Open Sans" w:cs="Open Sans"/>
                <w:color w:val="111111"/>
                <w:sz w:val="22"/>
                <w:szCs w:val="22"/>
              </w:rPr>
              <w:t>C</w:t>
            </w:r>
            <w:r w:rsidR="005D6882" w:rsidRPr="007179B2">
              <w:rPr>
                <w:rFonts w:ascii="Open Sans" w:hAnsi="Open Sans" w:cs="Open Sans"/>
                <w:color w:val="111111"/>
                <w:sz w:val="22"/>
                <w:szCs w:val="22"/>
              </w:rPr>
              <w:t xml:space="preserve">ore </w:t>
            </w:r>
            <w:r w:rsidRPr="007179B2">
              <w:rPr>
                <w:rFonts w:ascii="Open Sans" w:hAnsi="Open Sans" w:cs="Open Sans"/>
                <w:color w:val="111111"/>
                <w:sz w:val="22"/>
                <w:szCs w:val="22"/>
              </w:rPr>
              <w:t>A</w:t>
            </w:r>
            <w:r w:rsidR="005D6882" w:rsidRPr="007179B2">
              <w:rPr>
                <w:rFonts w:ascii="Open Sans" w:hAnsi="Open Sans" w:cs="Open Sans"/>
                <w:color w:val="111111"/>
                <w:sz w:val="22"/>
                <w:szCs w:val="22"/>
              </w:rPr>
              <w:t xml:space="preserve">rc </w:t>
            </w:r>
            <w:r w:rsidRPr="007179B2">
              <w:rPr>
                <w:rFonts w:ascii="Open Sans" w:hAnsi="Open Sans" w:cs="Open Sans"/>
                <w:color w:val="111111"/>
                <w:sz w:val="22"/>
                <w:szCs w:val="22"/>
              </w:rPr>
              <w:t>W</w:t>
            </w:r>
            <w:r w:rsidR="005D6882" w:rsidRPr="007179B2">
              <w:rPr>
                <w:rFonts w:ascii="Open Sans" w:hAnsi="Open Sans" w:cs="Open Sans"/>
                <w:color w:val="111111"/>
                <w:sz w:val="22"/>
                <w:szCs w:val="22"/>
              </w:rPr>
              <w:t>elding (FCAW)</w:t>
            </w:r>
            <w:r w:rsidRPr="007179B2">
              <w:rPr>
                <w:rFonts w:ascii="Open Sans" w:hAnsi="Open Sans" w:cs="Open Sans"/>
                <w:color w:val="111111"/>
                <w:sz w:val="22"/>
                <w:szCs w:val="22"/>
              </w:rPr>
              <w:t xml:space="preserve"> includes the identification of the welding machine and parts along with the safe and proper use of the machine</w:t>
            </w:r>
            <w:r w:rsidR="005D6882" w:rsidRPr="007179B2">
              <w:rPr>
                <w:rFonts w:ascii="Open Sans" w:hAnsi="Open Sans" w:cs="Open Sans"/>
                <w:color w:val="111111"/>
                <w:sz w:val="22"/>
                <w:szCs w:val="22"/>
              </w:rPr>
              <w:t>s</w:t>
            </w:r>
            <w:r w:rsidRPr="007179B2">
              <w:rPr>
                <w:rFonts w:ascii="Open Sans" w:hAnsi="Open Sans" w:cs="Open Sans"/>
                <w:color w:val="111111"/>
                <w:sz w:val="22"/>
                <w:szCs w:val="22"/>
              </w:rPr>
              <w:t xml:space="preserve"> in the lab environment. </w:t>
            </w:r>
            <w:r w:rsidR="005D6882" w:rsidRPr="007179B2">
              <w:rPr>
                <w:rFonts w:ascii="Open Sans" w:hAnsi="Open Sans" w:cs="Open Sans"/>
                <w:color w:val="111111"/>
                <w:sz w:val="22"/>
                <w:szCs w:val="22"/>
              </w:rPr>
              <w:t>This unit will incorporate</w:t>
            </w:r>
            <w:r w:rsidRPr="007179B2">
              <w:rPr>
                <w:rFonts w:ascii="Open Sans" w:hAnsi="Open Sans" w:cs="Open Sans"/>
                <w:color w:val="111111"/>
                <w:sz w:val="22"/>
                <w:szCs w:val="22"/>
              </w:rPr>
              <w:t xml:space="preserve"> the use of the machine to weld test coupons and construct welded projects.</w:t>
            </w:r>
            <w:r w:rsidR="005D6882" w:rsidRPr="007179B2">
              <w:rPr>
                <w:rFonts w:ascii="Open Sans" w:hAnsi="Open Sans" w:cs="Open Sans"/>
                <w:color w:val="111111"/>
                <w:sz w:val="22"/>
                <w:szCs w:val="22"/>
              </w:rPr>
              <w:t xml:space="preserve"> Students will understand that FCAW requires a continuously-fed consumable tubular </w:t>
            </w:r>
            <w:hyperlink r:id="rId10" w:tooltip="Electrode" w:history="1">
              <w:r w:rsidR="005D6882" w:rsidRPr="007179B2">
                <w:rPr>
                  <w:rFonts w:ascii="Open Sans" w:hAnsi="Open Sans" w:cs="Open Sans"/>
                  <w:color w:val="111111"/>
                  <w:sz w:val="22"/>
                  <w:szCs w:val="22"/>
                </w:rPr>
                <w:t>electrode</w:t>
              </w:r>
            </w:hyperlink>
            <w:r w:rsidR="005D6882" w:rsidRPr="007179B2">
              <w:rPr>
                <w:rFonts w:ascii="Open Sans" w:hAnsi="Open Sans" w:cs="Open Sans"/>
                <w:color w:val="111111"/>
                <w:sz w:val="22"/>
                <w:szCs w:val="22"/>
              </w:rPr>
              <w:t> containing a </w:t>
            </w:r>
            <w:hyperlink r:id="rId11" w:tooltip="Flux (metallurgy)" w:history="1">
              <w:r w:rsidR="005D6882" w:rsidRPr="007179B2">
                <w:rPr>
                  <w:rFonts w:ascii="Open Sans" w:hAnsi="Open Sans" w:cs="Open Sans"/>
                  <w:color w:val="111111"/>
                  <w:sz w:val="22"/>
                  <w:szCs w:val="22"/>
                </w:rPr>
                <w:t>flux</w:t>
              </w:r>
            </w:hyperlink>
            <w:r w:rsidR="005D6882" w:rsidRPr="007179B2">
              <w:rPr>
                <w:rFonts w:ascii="Open Sans" w:hAnsi="Open Sans" w:cs="Open Sans"/>
                <w:color w:val="111111"/>
                <w:sz w:val="22"/>
                <w:szCs w:val="22"/>
              </w:rPr>
              <w:t> and a constant-</w:t>
            </w:r>
            <w:hyperlink r:id="rId12" w:tooltip="Voltage" w:history="1">
              <w:r w:rsidR="005D6882" w:rsidRPr="007179B2">
                <w:rPr>
                  <w:rFonts w:ascii="Open Sans" w:hAnsi="Open Sans" w:cs="Open Sans"/>
                  <w:color w:val="111111"/>
                  <w:sz w:val="22"/>
                  <w:szCs w:val="22"/>
                </w:rPr>
                <w:t>voltage</w:t>
              </w:r>
            </w:hyperlink>
            <w:r w:rsidR="005D6882" w:rsidRPr="007179B2">
              <w:rPr>
                <w:rFonts w:ascii="Open Sans" w:hAnsi="Open Sans" w:cs="Open Sans"/>
                <w:color w:val="111111"/>
                <w:sz w:val="22"/>
                <w:szCs w:val="22"/>
              </w:rPr>
              <w:t> or, less commonly, a constant-</w:t>
            </w:r>
            <w:hyperlink r:id="rId13" w:tooltip="Electric current" w:history="1">
              <w:r w:rsidR="005D6882" w:rsidRPr="007179B2">
                <w:rPr>
                  <w:rFonts w:ascii="Open Sans" w:hAnsi="Open Sans" w:cs="Open Sans"/>
                  <w:color w:val="111111"/>
                  <w:sz w:val="22"/>
                  <w:szCs w:val="22"/>
                </w:rPr>
                <w:t>current</w:t>
              </w:r>
            </w:hyperlink>
            <w:r w:rsidR="005D6882" w:rsidRPr="007179B2">
              <w:rPr>
                <w:rFonts w:ascii="Open Sans" w:hAnsi="Open Sans" w:cs="Open Sans"/>
                <w:color w:val="111111"/>
                <w:sz w:val="22"/>
                <w:szCs w:val="22"/>
              </w:rPr>
              <w:t> </w:t>
            </w:r>
            <w:hyperlink r:id="rId14" w:tooltip="Welding power supply" w:history="1">
              <w:r w:rsidR="005D6882" w:rsidRPr="007179B2">
                <w:rPr>
                  <w:rFonts w:ascii="Open Sans" w:hAnsi="Open Sans" w:cs="Open Sans"/>
                  <w:color w:val="111111"/>
                  <w:sz w:val="22"/>
                  <w:szCs w:val="22"/>
                </w:rPr>
                <w:t>welding power supply</w:t>
              </w:r>
            </w:hyperlink>
            <w:r w:rsidR="005D6882" w:rsidRPr="007179B2">
              <w:rPr>
                <w:rFonts w:ascii="Open Sans" w:hAnsi="Open Sans" w:cs="Open Sans"/>
                <w:color w:val="111111"/>
                <w:sz w:val="22"/>
                <w:szCs w:val="22"/>
              </w:rPr>
              <w:t xml:space="preserve">. Students will identify, explain, and demonstrate the proper AWS codes for fillet weld quality performing fillet welds in </w:t>
            </w:r>
            <w:r w:rsidR="005D6882" w:rsidRPr="007179B2">
              <w:rPr>
                <w:rFonts w:ascii="Open Sans" w:hAnsi="Open Sans" w:cs="Open Sans"/>
                <w:color w:val="111111"/>
                <w:sz w:val="22"/>
                <w:szCs w:val="22"/>
              </w:rPr>
              <w:lastRenderedPageBreak/>
              <w:t>the flat, horizontal, vertical, and overhead positions to AWS code.</w:t>
            </w:r>
          </w:p>
        </w:tc>
        <w:tc>
          <w:tcPr>
            <w:tcW w:w="2250" w:type="dxa"/>
            <w:shd w:val="clear" w:color="auto" w:fill="auto"/>
          </w:tcPr>
          <w:p w14:paraId="7C9368F6" w14:textId="43ABFB5C" w:rsidR="003B6166"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lastRenderedPageBreak/>
              <w:t xml:space="preserve">35 Periods </w:t>
            </w:r>
          </w:p>
          <w:p w14:paraId="569103EA" w14:textId="545B61E6" w:rsidR="00F17EDD"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1,575 Minutes</w:t>
            </w:r>
          </w:p>
        </w:tc>
        <w:tc>
          <w:tcPr>
            <w:tcW w:w="7560" w:type="dxa"/>
            <w:shd w:val="clear" w:color="auto" w:fill="auto"/>
          </w:tcPr>
          <w:p w14:paraId="44E29134" w14:textId="71D6F03E" w:rsidR="003B6166" w:rsidRPr="007179B2" w:rsidRDefault="00896C8D" w:rsidP="00896C8D">
            <w:pPr>
              <w:pStyle w:val="PARAGRAPH1"/>
              <w:spacing w:before="0" w:after="0" w:line="240" w:lineRule="auto"/>
              <w:ind w:left="720" w:firstLine="0"/>
              <w:contextualSpacing/>
              <w:rPr>
                <w:rFonts w:ascii="Open Sans" w:hAnsi="Open Sans" w:cs="Open Sans"/>
              </w:rPr>
            </w:pPr>
            <w:r>
              <w:rPr>
                <w:rFonts w:ascii="Open Sans" w:hAnsi="Open Sans" w:cs="Open Sans"/>
              </w:rPr>
              <w:t>(11)</w:t>
            </w:r>
            <w:r w:rsidR="005D6882" w:rsidRPr="007179B2">
              <w:rPr>
                <w:rFonts w:ascii="Open Sans" w:hAnsi="Open Sans" w:cs="Open Sans"/>
              </w:rPr>
              <w:t xml:space="preserve"> </w:t>
            </w:r>
            <w:r w:rsidR="008517E6">
              <w:rPr>
                <w:rFonts w:ascii="Open Sans" w:hAnsi="Open Sans" w:cs="Open Sans"/>
              </w:rPr>
              <w:tab/>
            </w:r>
            <w:r w:rsidR="003B6166" w:rsidRPr="007179B2">
              <w:rPr>
                <w:rFonts w:ascii="Open Sans" w:hAnsi="Open Sans" w:cs="Open Sans"/>
              </w:rPr>
              <w:t xml:space="preserve">The student analyzes flux cored arc welding principles </w:t>
            </w:r>
            <w:r w:rsidR="008517E6">
              <w:rPr>
                <w:rFonts w:ascii="Open Sans" w:hAnsi="Open Sans" w:cs="Open Sans"/>
              </w:rPr>
              <w:tab/>
            </w:r>
            <w:r w:rsidR="003B6166" w:rsidRPr="007179B2">
              <w:rPr>
                <w:rFonts w:ascii="Open Sans" w:hAnsi="Open Sans" w:cs="Open Sans"/>
              </w:rPr>
              <w:t>and practices on metals. The student is expected to:</w:t>
            </w:r>
          </w:p>
          <w:p w14:paraId="42E94A63" w14:textId="1B296687" w:rsidR="003B6166" w:rsidRPr="007179B2" w:rsidRDefault="005D6882" w:rsidP="00896C8D">
            <w:pPr>
              <w:pStyle w:val="SUBPARAGRAPHA"/>
              <w:spacing w:before="0" w:after="0" w:line="240" w:lineRule="auto"/>
              <w:ind w:left="1440" w:firstLine="0"/>
              <w:contextualSpacing/>
              <w:rPr>
                <w:rFonts w:ascii="Open Sans" w:hAnsi="Open Sans" w:cs="Open Sans"/>
              </w:rPr>
            </w:pPr>
            <w:r w:rsidRPr="007179B2">
              <w:rPr>
                <w:rFonts w:ascii="Open Sans" w:hAnsi="Open Sans" w:cs="Open Sans"/>
              </w:rPr>
              <w:t xml:space="preserve">(A) </w:t>
            </w:r>
            <w:r w:rsidR="008517E6">
              <w:rPr>
                <w:rFonts w:ascii="Open Sans" w:hAnsi="Open Sans" w:cs="Open Sans"/>
              </w:rPr>
              <w:tab/>
            </w:r>
            <w:r w:rsidR="003B6166" w:rsidRPr="007179B2">
              <w:rPr>
                <w:rFonts w:ascii="Open Sans" w:hAnsi="Open Sans" w:cs="Open Sans"/>
              </w:rPr>
              <w:t>use safe operating practices;</w:t>
            </w:r>
          </w:p>
          <w:p w14:paraId="0AD79148" w14:textId="5AA9E46A" w:rsidR="003B6166" w:rsidRPr="007179B2" w:rsidRDefault="005D6882" w:rsidP="00896C8D">
            <w:pPr>
              <w:pStyle w:val="SUBPARAGRAPHA"/>
              <w:spacing w:before="0" w:after="0" w:line="240" w:lineRule="auto"/>
              <w:ind w:left="1440" w:firstLine="0"/>
              <w:contextualSpacing/>
              <w:rPr>
                <w:rFonts w:ascii="Open Sans" w:hAnsi="Open Sans" w:cs="Open Sans"/>
              </w:rPr>
            </w:pPr>
            <w:r w:rsidRPr="007179B2">
              <w:rPr>
                <w:rFonts w:ascii="Open Sans" w:hAnsi="Open Sans" w:cs="Open Sans"/>
              </w:rPr>
              <w:t xml:space="preserve">(B) </w:t>
            </w:r>
            <w:r w:rsidR="008517E6">
              <w:rPr>
                <w:rFonts w:ascii="Open Sans" w:hAnsi="Open Sans" w:cs="Open Sans"/>
              </w:rPr>
              <w:tab/>
            </w:r>
            <w:r w:rsidR="003B6166" w:rsidRPr="007179B2">
              <w:rPr>
                <w:rFonts w:ascii="Open Sans" w:hAnsi="Open Sans" w:cs="Open Sans"/>
              </w:rPr>
              <w:t xml:space="preserve">explain the effects that weld angle, work angle, </w:t>
            </w:r>
            <w:r w:rsidR="008517E6">
              <w:rPr>
                <w:rFonts w:ascii="Open Sans" w:hAnsi="Open Sans" w:cs="Open Sans"/>
              </w:rPr>
              <w:tab/>
            </w:r>
            <w:r w:rsidR="003B6166" w:rsidRPr="007179B2">
              <w:rPr>
                <w:rFonts w:ascii="Open Sans" w:hAnsi="Open Sans" w:cs="Open Sans"/>
              </w:rPr>
              <w:t>and electrode extension have on welds;</w:t>
            </w:r>
          </w:p>
          <w:p w14:paraId="0AED3E6B" w14:textId="5DCB6931" w:rsidR="003B6166" w:rsidRPr="007179B2" w:rsidRDefault="005D6882" w:rsidP="00896C8D">
            <w:pPr>
              <w:pStyle w:val="SUBPARAGRAPHA"/>
              <w:spacing w:before="0" w:after="0" w:line="240" w:lineRule="auto"/>
              <w:ind w:left="1440" w:firstLine="0"/>
              <w:contextualSpacing/>
              <w:rPr>
                <w:rFonts w:ascii="Open Sans" w:hAnsi="Open Sans" w:cs="Open Sans"/>
              </w:rPr>
            </w:pPr>
            <w:r w:rsidRPr="007179B2">
              <w:rPr>
                <w:rFonts w:ascii="Open Sans" w:hAnsi="Open Sans" w:cs="Open Sans"/>
              </w:rPr>
              <w:t xml:space="preserve">(C) </w:t>
            </w:r>
            <w:r w:rsidR="008517E6">
              <w:rPr>
                <w:rFonts w:ascii="Open Sans" w:hAnsi="Open Sans" w:cs="Open Sans"/>
              </w:rPr>
              <w:tab/>
            </w:r>
            <w:r w:rsidR="003B6166" w:rsidRPr="007179B2">
              <w:rPr>
                <w:rFonts w:ascii="Open Sans" w:hAnsi="Open Sans" w:cs="Open Sans"/>
              </w:rPr>
              <w:t>apply flux cored arc welding principles;</w:t>
            </w:r>
          </w:p>
          <w:p w14:paraId="4A803862" w14:textId="38CE2898" w:rsidR="003B6166" w:rsidRPr="007179B2" w:rsidRDefault="005D6882" w:rsidP="00896C8D">
            <w:pPr>
              <w:pStyle w:val="SUBPARAGRAPHA"/>
              <w:spacing w:before="0" w:after="0" w:line="240" w:lineRule="auto"/>
              <w:ind w:left="1440" w:firstLine="0"/>
              <w:contextualSpacing/>
              <w:rPr>
                <w:rFonts w:ascii="Open Sans" w:hAnsi="Open Sans" w:cs="Open Sans"/>
              </w:rPr>
            </w:pPr>
            <w:r w:rsidRPr="007179B2">
              <w:rPr>
                <w:rFonts w:ascii="Open Sans" w:hAnsi="Open Sans" w:cs="Open Sans"/>
              </w:rPr>
              <w:t xml:space="preserve">(D) </w:t>
            </w:r>
            <w:r w:rsidR="008517E6">
              <w:rPr>
                <w:rFonts w:ascii="Open Sans" w:hAnsi="Open Sans" w:cs="Open Sans"/>
              </w:rPr>
              <w:tab/>
            </w:r>
            <w:r w:rsidR="003B6166" w:rsidRPr="007179B2">
              <w:rPr>
                <w:rFonts w:ascii="Open Sans" w:hAnsi="Open Sans" w:cs="Open Sans"/>
              </w:rPr>
              <w:t xml:space="preserve">demonstrate proper set-up procedure for flux </w:t>
            </w:r>
            <w:r w:rsidR="008517E6">
              <w:rPr>
                <w:rFonts w:ascii="Open Sans" w:hAnsi="Open Sans" w:cs="Open Sans"/>
              </w:rPr>
              <w:tab/>
            </w:r>
            <w:r w:rsidR="003B6166" w:rsidRPr="007179B2">
              <w:rPr>
                <w:rFonts w:ascii="Open Sans" w:hAnsi="Open Sans" w:cs="Open Sans"/>
              </w:rPr>
              <w:t>cored arc welding;</w:t>
            </w:r>
          </w:p>
          <w:p w14:paraId="33FFD335" w14:textId="6CDB0BAD" w:rsidR="003B6166" w:rsidRPr="007179B2" w:rsidRDefault="005D6882" w:rsidP="00896C8D">
            <w:pPr>
              <w:pStyle w:val="SUBPARAGRAPHA"/>
              <w:spacing w:before="0" w:after="0" w:line="240" w:lineRule="auto"/>
              <w:ind w:left="1440" w:firstLine="0"/>
              <w:contextualSpacing/>
              <w:rPr>
                <w:rFonts w:ascii="Open Sans" w:hAnsi="Open Sans" w:cs="Open Sans"/>
              </w:rPr>
            </w:pPr>
            <w:r w:rsidRPr="007179B2">
              <w:rPr>
                <w:rFonts w:ascii="Open Sans" w:hAnsi="Open Sans" w:cs="Open Sans"/>
              </w:rPr>
              <w:t xml:space="preserve">(E) </w:t>
            </w:r>
            <w:r w:rsidR="008517E6">
              <w:rPr>
                <w:rFonts w:ascii="Open Sans" w:hAnsi="Open Sans" w:cs="Open Sans"/>
              </w:rPr>
              <w:tab/>
            </w:r>
            <w:r w:rsidR="003B6166" w:rsidRPr="007179B2">
              <w:rPr>
                <w:rFonts w:ascii="Open Sans" w:hAnsi="Open Sans" w:cs="Open Sans"/>
              </w:rPr>
              <w:t xml:space="preserve">explain the AWS identification system for flux </w:t>
            </w:r>
            <w:r w:rsidR="008517E6">
              <w:rPr>
                <w:rFonts w:ascii="Open Sans" w:hAnsi="Open Sans" w:cs="Open Sans"/>
              </w:rPr>
              <w:tab/>
            </w:r>
            <w:r w:rsidR="003B6166" w:rsidRPr="007179B2">
              <w:rPr>
                <w:rFonts w:ascii="Open Sans" w:hAnsi="Open Sans" w:cs="Open Sans"/>
              </w:rPr>
              <w:t>cored arc welding electrodes;</w:t>
            </w:r>
          </w:p>
          <w:p w14:paraId="7856564B" w14:textId="1E70DA9D" w:rsidR="003B6166" w:rsidRPr="007179B2" w:rsidRDefault="005D6882" w:rsidP="00896C8D">
            <w:pPr>
              <w:pStyle w:val="SUBPARAGRAPHA"/>
              <w:spacing w:before="0" w:after="0" w:line="240" w:lineRule="auto"/>
              <w:ind w:left="1440" w:firstLine="0"/>
              <w:contextualSpacing/>
              <w:rPr>
                <w:rFonts w:ascii="Open Sans" w:hAnsi="Open Sans" w:cs="Open Sans"/>
              </w:rPr>
            </w:pPr>
            <w:r w:rsidRPr="007179B2">
              <w:rPr>
                <w:rFonts w:ascii="Open Sans" w:hAnsi="Open Sans" w:cs="Open Sans"/>
              </w:rPr>
              <w:t xml:space="preserve">(F) </w:t>
            </w:r>
            <w:r w:rsidR="008517E6">
              <w:rPr>
                <w:rFonts w:ascii="Open Sans" w:hAnsi="Open Sans" w:cs="Open Sans"/>
              </w:rPr>
              <w:tab/>
            </w:r>
            <w:r w:rsidR="003B6166" w:rsidRPr="007179B2">
              <w:rPr>
                <w:rFonts w:ascii="Open Sans" w:hAnsi="Open Sans" w:cs="Open Sans"/>
              </w:rPr>
              <w:t xml:space="preserve">determine appropriate filler metal for base metal </w:t>
            </w:r>
            <w:r w:rsidR="008517E6">
              <w:rPr>
                <w:rFonts w:ascii="Open Sans" w:hAnsi="Open Sans" w:cs="Open Sans"/>
              </w:rPr>
              <w:tab/>
            </w:r>
            <w:r w:rsidR="003B6166" w:rsidRPr="007179B2">
              <w:rPr>
                <w:rFonts w:ascii="Open Sans" w:hAnsi="Open Sans" w:cs="Open Sans"/>
              </w:rPr>
              <w:t>in flux cored arc welding; and</w:t>
            </w:r>
          </w:p>
          <w:p w14:paraId="2339645F" w14:textId="6A7F82EA" w:rsidR="003B6166" w:rsidRPr="007179B2" w:rsidRDefault="005D6882" w:rsidP="00896C8D">
            <w:pPr>
              <w:pStyle w:val="SUBPARAGRAPHA"/>
              <w:spacing w:before="0" w:after="0" w:line="240" w:lineRule="auto"/>
              <w:ind w:left="1440" w:firstLine="0"/>
              <w:contextualSpacing/>
              <w:rPr>
                <w:rFonts w:ascii="Open Sans" w:hAnsi="Open Sans" w:cs="Open Sans"/>
              </w:rPr>
            </w:pPr>
            <w:r w:rsidRPr="007179B2">
              <w:rPr>
                <w:rFonts w:ascii="Open Sans" w:hAnsi="Open Sans" w:cs="Open Sans"/>
              </w:rPr>
              <w:t xml:space="preserve">(G) </w:t>
            </w:r>
            <w:r w:rsidR="008517E6">
              <w:rPr>
                <w:rFonts w:ascii="Open Sans" w:hAnsi="Open Sans" w:cs="Open Sans"/>
              </w:rPr>
              <w:tab/>
            </w:r>
            <w:r w:rsidR="003B6166" w:rsidRPr="007179B2">
              <w:rPr>
                <w:rFonts w:ascii="Open Sans" w:hAnsi="Open Sans" w:cs="Open Sans"/>
              </w:rPr>
              <w:t>perform fillet an</w:t>
            </w:r>
            <w:r w:rsidRPr="007179B2">
              <w:rPr>
                <w:rFonts w:ascii="Open Sans" w:hAnsi="Open Sans" w:cs="Open Sans"/>
              </w:rPr>
              <w:t>d groove welds in all positions</w:t>
            </w:r>
          </w:p>
          <w:p w14:paraId="144FFB08" w14:textId="77777777" w:rsidR="003B6166" w:rsidRPr="007179B2" w:rsidRDefault="003B6166" w:rsidP="007179B2">
            <w:pPr>
              <w:pStyle w:val="PARAGRAPH1"/>
              <w:spacing w:before="0" w:after="0" w:line="240" w:lineRule="auto"/>
              <w:ind w:left="0" w:firstLine="0"/>
              <w:contextualSpacing/>
              <w:rPr>
                <w:rStyle w:val="Add"/>
                <w:rFonts w:ascii="Open Sans" w:hAnsi="Open Sans" w:cs="Open Sans"/>
                <w:color w:val="000000" w:themeColor="text1"/>
                <w:u w:val="none"/>
              </w:rPr>
            </w:pPr>
          </w:p>
        </w:tc>
      </w:tr>
      <w:tr w:rsidR="003B6166" w:rsidRPr="007179B2" w14:paraId="08F65BB8" w14:textId="77777777" w:rsidTr="00244619">
        <w:trPr>
          <w:trHeight w:val="1169"/>
        </w:trPr>
        <w:tc>
          <w:tcPr>
            <w:tcW w:w="4680" w:type="dxa"/>
            <w:shd w:val="clear" w:color="auto" w:fill="auto"/>
          </w:tcPr>
          <w:p w14:paraId="1FEAEEFF" w14:textId="3E2E8F64" w:rsidR="003B6166" w:rsidRPr="007179B2" w:rsidRDefault="00A03292" w:rsidP="00784D4F">
            <w:pPr>
              <w:rPr>
                <w:rFonts w:ascii="Open Sans" w:hAnsi="Open Sans" w:cs="Open Sans"/>
                <w:b/>
                <w:sz w:val="22"/>
                <w:szCs w:val="22"/>
              </w:rPr>
            </w:pPr>
            <w:r w:rsidRPr="007179B2">
              <w:rPr>
                <w:rFonts w:ascii="Open Sans" w:hAnsi="Open Sans" w:cs="Open Sans"/>
                <w:b/>
                <w:sz w:val="22"/>
                <w:szCs w:val="22"/>
              </w:rPr>
              <w:t xml:space="preserve">Unit 9: </w:t>
            </w:r>
            <w:r w:rsidR="003B6166" w:rsidRPr="007179B2">
              <w:rPr>
                <w:rFonts w:ascii="Open Sans" w:hAnsi="Open Sans" w:cs="Open Sans"/>
                <w:b/>
                <w:sz w:val="22"/>
                <w:szCs w:val="22"/>
              </w:rPr>
              <w:t>Gas Tungsten Arc Welding</w:t>
            </w:r>
          </w:p>
          <w:p w14:paraId="42F6BFDC" w14:textId="77777777" w:rsidR="00702D61" w:rsidRPr="007179B2" w:rsidRDefault="00702D61" w:rsidP="00784D4F">
            <w:pPr>
              <w:rPr>
                <w:rFonts w:ascii="Open Sans" w:hAnsi="Open Sans" w:cs="Open Sans"/>
                <w:color w:val="111111"/>
                <w:sz w:val="22"/>
                <w:szCs w:val="22"/>
              </w:rPr>
            </w:pPr>
          </w:p>
          <w:p w14:paraId="14C90E3C" w14:textId="77777777" w:rsidR="00702D61" w:rsidRPr="007179B2" w:rsidRDefault="00702D61" w:rsidP="00702D61">
            <w:pPr>
              <w:rPr>
                <w:rFonts w:ascii="Open Sans" w:hAnsi="Open Sans" w:cs="Open Sans"/>
                <w:color w:val="111111"/>
                <w:sz w:val="22"/>
                <w:szCs w:val="22"/>
              </w:rPr>
            </w:pPr>
            <w:r w:rsidRPr="007179B2">
              <w:rPr>
                <w:rFonts w:ascii="Open Sans" w:hAnsi="Open Sans" w:cs="Open Sans"/>
                <w:color w:val="111111"/>
                <w:sz w:val="22"/>
                <w:szCs w:val="22"/>
              </w:rPr>
              <w:t>Gas Tungsten Arc Welding (GTAW) is frequently referred to as TIG welding. TIG welding is a commonly used high quality welding process. TIG welding has become a popular choice of welding processes when high quality, precision welding is required.</w:t>
            </w:r>
          </w:p>
          <w:p w14:paraId="642CF878" w14:textId="3524C7FF" w:rsidR="00702D61" w:rsidRPr="007179B2" w:rsidRDefault="00702D61" w:rsidP="009D0AAA">
            <w:pPr>
              <w:shd w:val="clear" w:color="auto" w:fill="F6F6F6"/>
              <w:spacing w:after="150"/>
              <w:rPr>
                <w:rFonts w:ascii="Open Sans" w:hAnsi="Open Sans" w:cs="Open Sans"/>
                <w:color w:val="111111"/>
                <w:sz w:val="22"/>
                <w:szCs w:val="22"/>
              </w:rPr>
            </w:pPr>
            <w:r w:rsidRPr="007179B2">
              <w:rPr>
                <w:rFonts w:ascii="Open Sans" w:hAnsi="Open Sans" w:cs="Open Sans"/>
                <w:color w:val="111111"/>
                <w:sz w:val="22"/>
                <w:szCs w:val="22"/>
              </w:rPr>
              <w:t>In TIG welding an arc is formed between a non</w:t>
            </w:r>
            <w:r w:rsidR="00A60106" w:rsidRPr="007179B2">
              <w:rPr>
                <w:rFonts w:ascii="Open Sans" w:hAnsi="Open Sans" w:cs="Open Sans"/>
                <w:color w:val="111111"/>
                <w:sz w:val="22"/>
                <w:szCs w:val="22"/>
              </w:rPr>
              <w:t>-</w:t>
            </w:r>
            <w:r w:rsidRPr="007179B2">
              <w:rPr>
                <w:rFonts w:ascii="Open Sans" w:hAnsi="Open Sans" w:cs="Open Sans"/>
                <w:color w:val="111111"/>
                <w:sz w:val="22"/>
                <w:szCs w:val="22"/>
              </w:rPr>
              <w:t>consumable tungsten electrode and the metal being welded. Gas is fed through the torch to shield the electrode and molten weld pool. If filler wire is used, it is added to the weld pool separately.</w:t>
            </w:r>
          </w:p>
        </w:tc>
        <w:tc>
          <w:tcPr>
            <w:tcW w:w="2250" w:type="dxa"/>
            <w:shd w:val="clear" w:color="auto" w:fill="auto"/>
          </w:tcPr>
          <w:p w14:paraId="4B196E9C" w14:textId="62B65587" w:rsidR="003B6166"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 xml:space="preserve">35 Periods </w:t>
            </w:r>
          </w:p>
          <w:p w14:paraId="2C44F321" w14:textId="2650A371" w:rsidR="00F17EDD" w:rsidRPr="007179B2" w:rsidRDefault="00F17EDD" w:rsidP="00051480">
            <w:pPr>
              <w:jc w:val="center"/>
              <w:rPr>
                <w:rFonts w:ascii="Open Sans" w:hAnsi="Open Sans" w:cs="Open Sans"/>
                <w:bCs/>
                <w:sz w:val="22"/>
                <w:szCs w:val="22"/>
              </w:rPr>
            </w:pPr>
            <w:r w:rsidRPr="007179B2">
              <w:rPr>
                <w:rFonts w:ascii="Open Sans" w:hAnsi="Open Sans" w:cs="Open Sans"/>
                <w:bCs/>
                <w:sz w:val="22"/>
                <w:szCs w:val="22"/>
              </w:rPr>
              <w:t>1,575 Minutes</w:t>
            </w:r>
          </w:p>
        </w:tc>
        <w:tc>
          <w:tcPr>
            <w:tcW w:w="7560" w:type="dxa"/>
            <w:shd w:val="clear" w:color="auto" w:fill="auto"/>
          </w:tcPr>
          <w:p w14:paraId="44A754B2" w14:textId="658B5EC9" w:rsidR="003B6166" w:rsidRPr="007179B2" w:rsidRDefault="00896C8D" w:rsidP="00896C8D">
            <w:pPr>
              <w:pStyle w:val="PARAGRAPH1"/>
              <w:spacing w:before="0" w:after="0" w:line="240" w:lineRule="auto"/>
              <w:ind w:left="720" w:firstLine="0"/>
              <w:contextualSpacing/>
              <w:rPr>
                <w:rFonts w:ascii="Open Sans" w:hAnsi="Open Sans" w:cs="Open Sans"/>
                <w:color w:val="000000" w:themeColor="text1"/>
              </w:rPr>
            </w:pPr>
            <w:r>
              <w:rPr>
                <w:rFonts w:ascii="Open Sans" w:hAnsi="Open Sans" w:cs="Open Sans"/>
                <w:color w:val="000000" w:themeColor="text1"/>
              </w:rPr>
              <w:t>(</w:t>
            </w:r>
            <w:r w:rsidR="005D6882" w:rsidRPr="007179B2">
              <w:rPr>
                <w:rFonts w:ascii="Open Sans" w:hAnsi="Open Sans" w:cs="Open Sans"/>
                <w:color w:val="000000" w:themeColor="text1"/>
              </w:rPr>
              <w:t>12</w:t>
            </w:r>
            <w:r>
              <w:rPr>
                <w:rFonts w:ascii="Open Sans" w:hAnsi="Open Sans" w:cs="Open Sans"/>
                <w:color w:val="000000" w:themeColor="text1"/>
              </w:rPr>
              <w:t>)</w:t>
            </w:r>
            <w:r w:rsidR="005D6882" w:rsidRPr="007179B2">
              <w:rPr>
                <w:rFonts w:ascii="Open Sans" w:hAnsi="Open Sans" w:cs="Open Sans"/>
                <w:color w:val="000000" w:themeColor="text1"/>
              </w:rPr>
              <w:t xml:space="preserve">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The student analyzes gas tungsten arc welding on metals. </w:t>
            </w:r>
            <w:r w:rsidR="008517E6">
              <w:rPr>
                <w:rFonts w:ascii="Open Sans" w:hAnsi="Open Sans" w:cs="Open Sans"/>
                <w:color w:val="000000" w:themeColor="text1"/>
              </w:rPr>
              <w:tab/>
            </w:r>
            <w:r w:rsidR="003B6166" w:rsidRPr="007179B2">
              <w:rPr>
                <w:rFonts w:ascii="Open Sans" w:hAnsi="Open Sans" w:cs="Open Sans"/>
                <w:color w:val="000000" w:themeColor="text1"/>
              </w:rPr>
              <w:t>The student is expected to:</w:t>
            </w:r>
          </w:p>
          <w:p w14:paraId="62691631" w14:textId="2EC025FA" w:rsidR="003B6166" w:rsidRPr="007179B2" w:rsidRDefault="005D6882"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(A) </w:t>
            </w:r>
            <w:r w:rsidR="008517E6">
              <w:rPr>
                <w:rFonts w:ascii="Open Sans" w:hAnsi="Open Sans" w:cs="Open Sans"/>
                <w:color w:val="000000" w:themeColor="text1"/>
              </w:rPr>
              <w:tab/>
            </w:r>
            <w:r w:rsidR="003B6166" w:rsidRPr="007179B2">
              <w:rPr>
                <w:rFonts w:ascii="Open Sans" w:hAnsi="Open Sans" w:cs="Open Sans"/>
                <w:color w:val="000000" w:themeColor="text1"/>
              </w:rPr>
              <w:t>use safe operating practices;</w:t>
            </w:r>
          </w:p>
          <w:p w14:paraId="7485345B" w14:textId="50AF7929" w:rsidR="003B6166" w:rsidRPr="007179B2" w:rsidRDefault="003B6166"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(B)</w:t>
            </w:r>
            <w:r w:rsidR="005D6882" w:rsidRPr="007179B2">
              <w:rPr>
                <w:rFonts w:ascii="Open Sans" w:hAnsi="Open Sans" w:cs="Open Sans"/>
                <w:color w:val="000000" w:themeColor="text1"/>
              </w:rPr>
              <w:t xml:space="preserve"> </w:t>
            </w:r>
            <w:r w:rsidR="008517E6">
              <w:rPr>
                <w:rFonts w:ascii="Open Sans" w:hAnsi="Open Sans" w:cs="Open Sans"/>
                <w:color w:val="000000" w:themeColor="text1"/>
              </w:rPr>
              <w:tab/>
            </w:r>
            <w:r w:rsidRPr="007179B2">
              <w:rPr>
                <w:rStyle w:val="Add"/>
                <w:rFonts w:ascii="Open Sans" w:hAnsi="Open Sans" w:cs="Open Sans"/>
                <w:color w:val="000000" w:themeColor="text1"/>
                <w:u w:val="none"/>
              </w:rPr>
              <w:t>analyze</w:t>
            </w:r>
            <w:r w:rsidRPr="007179B2">
              <w:rPr>
                <w:rFonts w:ascii="Open Sans" w:hAnsi="Open Sans" w:cs="Open Sans"/>
                <w:color w:val="000000" w:themeColor="text1"/>
              </w:rPr>
              <w:t xml:space="preserve"> electrical welding current relationships </w:t>
            </w:r>
            <w:r w:rsidR="008517E6">
              <w:rPr>
                <w:rFonts w:ascii="Open Sans" w:hAnsi="Open Sans" w:cs="Open Sans"/>
                <w:color w:val="000000" w:themeColor="text1"/>
              </w:rPr>
              <w:tab/>
            </w:r>
            <w:r w:rsidRPr="007179B2">
              <w:rPr>
                <w:rFonts w:ascii="Open Sans" w:hAnsi="Open Sans" w:cs="Open Sans"/>
                <w:color w:val="000000" w:themeColor="text1"/>
              </w:rPr>
              <w:t xml:space="preserve">such as alternating current and direct current, </w:t>
            </w:r>
            <w:r w:rsidR="008517E6">
              <w:rPr>
                <w:rFonts w:ascii="Open Sans" w:hAnsi="Open Sans" w:cs="Open Sans"/>
                <w:color w:val="000000" w:themeColor="text1"/>
              </w:rPr>
              <w:tab/>
            </w:r>
            <w:r w:rsidRPr="007179B2">
              <w:rPr>
                <w:rFonts w:ascii="Open Sans" w:hAnsi="Open Sans" w:cs="Open Sans"/>
                <w:color w:val="000000" w:themeColor="text1"/>
              </w:rPr>
              <w:t>heat transfer, and polarity;</w:t>
            </w:r>
          </w:p>
          <w:p w14:paraId="3536901A" w14:textId="6F5CEAC9" w:rsidR="003B6166" w:rsidRPr="007179B2" w:rsidRDefault="005D6882"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(C)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identify the common types of tungsten and filler </w:t>
            </w:r>
            <w:r w:rsidR="008517E6">
              <w:rPr>
                <w:rFonts w:ascii="Open Sans" w:hAnsi="Open Sans" w:cs="Open Sans"/>
                <w:color w:val="000000" w:themeColor="text1"/>
              </w:rPr>
              <w:tab/>
            </w:r>
            <w:r w:rsidR="003B6166" w:rsidRPr="007179B2">
              <w:rPr>
                <w:rFonts w:ascii="Open Sans" w:hAnsi="Open Sans" w:cs="Open Sans"/>
                <w:color w:val="000000" w:themeColor="text1"/>
              </w:rPr>
              <w:t>metals according to the AWS identification system;</w:t>
            </w:r>
          </w:p>
          <w:p w14:paraId="094317D4" w14:textId="7E0CA517" w:rsidR="003B6166" w:rsidRPr="007179B2" w:rsidRDefault="005D6882"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(D)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demonstrate proper set-up procedure for gas </w:t>
            </w:r>
            <w:r w:rsidR="008517E6">
              <w:rPr>
                <w:rFonts w:ascii="Open Sans" w:hAnsi="Open Sans" w:cs="Open Sans"/>
                <w:color w:val="000000" w:themeColor="text1"/>
              </w:rPr>
              <w:tab/>
            </w:r>
            <w:r w:rsidR="003B6166" w:rsidRPr="007179B2">
              <w:rPr>
                <w:rFonts w:ascii="Open Sans" w:hAnsi="Open Sans" w:cs="Open Sans"/>
                <w:color w:val="000000" w:themeColor="text1"/>
              </w:rPr>
              <w:t>tungsten arc welding;</w:t>
            </w:r>
          </w:p>
          <w:p w14:paraId="6DF5E672" w14:textId="48D7A15B" w:rsidR="003B6166" w:rsidRPr="007179B2" w:rsidRDefault="005D6882"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(E) </w:t>
            </w:r>
            <w:r w:rsidR="008517E6">
              <w:rPr>
                <w:rFonts w:ascii="Open Sans" w:hAnsi="Open Sans" w:cs="Open Sans"/>
                <w:color w:val="000000" w:themeColor="text1"/>
              </w:rPr>
              <w:tab/>
            </w:r>
            <w:r w:rsidR="003B6166" w:rsidRPr="007179B2">
              <w:rPr>
                <w:rFonts w:ascii="Open Sans" w:hAnsi="Open Sans" w:cs="Open Sans"/>
                <w:color w:val="000000" w:themeColor="text1"/>
              </w:rPr>
              <w:t xml:space="preserve">perform fillet and groove welds in all positions; </w:t>
            </w:r>
            <w:r w:rsidR="008517E6">
              <w:rPr>
                <w:rFonts w:ascii="Open Sans" w:hAnsi="Open Sans" w:cs="Open Sans"/>
                <w:color w:val="000000" w:themeColor="text1"/>
              </w:rPr>
              <w:tab/>
            </w:r>
            <w:r w:rsidR="003B6166" w:rsidRPr="007179B2">
              <w:rPr>
                <w:rFonts w:ascii="Open Sans" w:hAnsi="Open Sans" w:cs="Open Sans"/>
                <w:color w:val="000000" w:themeColor="text1"/>
              </w:rPr>
              <w:t>and</w:t>
            </w:r>
          </w:p>
          <w:p w14:paraId="0D9699BB" w14:textId="63D3E490" w:rsidR="003B6166" w:rsidRPr="007179B2" w:rsidRDefault="005D6882" w:rsidP="00896C8D">
            <w:pPr>
              <w:pStyle w:val="SUBPARAGRAPHA"/>
              <w:spacing w:before="0" w:after="0" w:line="240" w:lineRule="auto"/>
              <w:ind w:left="1440" w:firstLine="0"/>
              <w:contextualSpacing/>
              <w:rPr>
                <w:rFonts w:ascii="Open Sans" w:hAnsi="Open Sans" w:cs="Open Sans"/>
                <w:color w:val="000000" w:themeColor="text1"/>
              </w:rPr>
            </w:pPr>
            <w:r w:rsidRPr="007179B2">
              <w:rPr>
                <w:rFonts w:ascii="Open Sans" w:hAnsi="Open Sans" w:cs="Open Sans"/>
                <w:color w:val="000000" w:themeColor="text1"/>
              </w:rPr>
              <w:t xml:space="preserve">(F) </w:t>
            </w:r>
            <w:r w:rsidR="008517E6">
              <w:rPr>
                <w:rFonts w:ascii="Open Sans" w:hAnsi="Open Sans" w:cs="Open Sans"/>
                <w:color w:val="000000" w:themeColor="text1"/>
              </w:rPr>
              <w:tab/>
            </w:r>
            <w:r w:rsidR="003B6166" w:rsidRPr="007179B2">
              <w:rPr>
                <w:rFonts w:ascii="Open Sans" w:hAnsi="Open Sans" w:cs="Open Sans"/>
                <w:color w:val="000000" w:themeColor="text1"/>
              </w:rPr>
              <w:t>perform welds on metals such as carbon steel</w:t>
            </w:r>
            <w:r w:rsidRPr="007179B2">
              <w:rPr>
                <w:rFonts w:ascii="Open Sans" w:hAnsi="Open Sans" w:cs="Open Sans"/>
                <w:color w:val="000000" w:themeColor="text1"/>
              </w:rPr>
              <w:t xml:space="preserve">, </w:t>
            </w:r>
            <w:r w:rsidR="008517E6">
              <w:rPr>
                <w:rFonts w:ascii="Open Sans" w:hAnsi="Open Sans" w:cs="Open Sans"/>
                <w:color w:val="000000" w:themeColor="text1"/>
              </w:rPr>
              <w:tab/>
            </w:r>
            <w:r w:rsidRPr="007179B2">
              <w:rPr>
                <w:rFonts w:ascii="Open Sans" w:hAnsi="Open Sans" w:cs="Open Sans"/>
                <w:color w:val="000000" w:themeColor="text1"/>
              </w:rPr>
              <w:t>stainless steel, and aluminum</w:t>
            </w:r>
          </w:p>
          <w:p w14:paraId="6C30032A" w14:textId="77777777" w:rsidR="003B6166" w:rsidRPr="007179B2" w:rsidRDefault="003B6166" w:rsidP="007179B2">
            <w:pPr>
              <w:pStyle w:val="PARAGRAPH1"/>
              <w:spacing w:before="0" w:after="0" w:line="240" w:lineRule="auto"/>
              <w:ind w:left="0" w:firstLine="0"/>
              <w:contextualSpacing/>
              <w:rPr>
                <w:rStyle w:val="Add"/>
                <w:rFonts w:ascii="Open Sans" w:hAnsi="Open Sans" w:cs="Open Sans"/>
                <w:color w:val="000000" w:themeColor="text1"/>
                <w:u w:val="none"/>
              </w:rPr>
            </w:pPr>
          </w:p>
        </w:tc>
      </w:tr>
      <w:tr w:rsidR="00B3300D" w:rsidRPr="007179B2" w14:paraId="674FE8FB" w14:textId="77777777" w:rsidTr="00244619">
        <w:trPr>
          <w:trHeight w:val="1169"/>
        </w:trPr>
        <w:tc>
          <w:tcPr>
            <w:tcW w:w="4680" w:type="dxa"/>
            <w:shd w:val="clear" w:color="auto" w:fill="auto"/>
          </w:tcPr>
          <w:sdt>
            <w:sdtPr>
              <w:rPr>
                <w:rFonts w:ascii="Open Sans" w:hAnsi="Open Sans" w:cs="Open Sans"/>
                <w:color w:val="111111"/>
                <w:sz w:val="22"/>
                <w:szCs w:val="22"/>
                <w:u w:val="single"/>
              </w:rPr>
              <w:id w:val="1850756527"/>
              <w:placeholder>
                <w:docPart w:val="D3E8E0D177728749AB87F13A0ECD81B9"/>
              </w:placeholder>
              <w:docPartList>
                <w:docPartGallery w:val="Quick Parts"/>
              </w:docPartList>
            </w:sdtPr>
            <w:sdtEndPr/>
            <w:sdtContent>
              <w:p w14:paraId="22703A99" w14:textId="29B5403F" w:rsidR="00A03292" w:rsidRPr="007179B2" w:rsidRDefault="00A03292" w:rsidP="00A03292">
                <w:pPr>
                  <w:rPr>
                    <w:rFonts w:ascii="Open Sans" w:hAnsi="Open Sans" w:cs="Open Sans"/>
                    <w:b/>
                    <w:sz w:val="22"/>
                    <w:szCs w:val="22"/>
                  </w:rPr>
                </w:pPr>
                <w:r w:rsidRPr="007179B2">
                  <w:rPr>
                    <w:rFonts w:ascii="Open Sans" w:hAnsi="Open Sans" w:cs="Open Sans"/>
                    <w:b/>
                    <w:sz w:val="22"/>
                    <w:szCs w:val="22"/>
                  </w:rPr>
                  <w:t>Unit 10: Employability Skills</w:t>
                </w:r>
              </w:p>
              <w:p w14:paraId="3345B218" w14:textId="77777777" w:rsidR="00B3300D" w:rsidRPr="007179B2" w:rsidRDefault="00B3300D" w:rsidP="00432CFA">
                <w:pPr>
                  <w:rPr>
                    <w:rFonts w:ascii="Open Sans" w:hAnsi="Open Sans" w:cs="Open Sans"/>
                    <w:b/>
                    <w:color w:val="111111"/>
                    <w:sz w:val="22"/>
                    <w:szCs w:val="22"/>
                  </w:rPr>
                </w:pPr>
              </w:p>
              <w:p w14:paraId="07F8A466" w14:textId="695C5BF8" w:rsidR="00B3300D" w:rsidRPr="007179B2" w:rsidRDefault="00B3300D" w:rsidP="00EF4C63">
                <w:pPr>
                  <w:rPr>
                    <w:rFonts w:ascii="Open Sans" w:hAnsi="Open Sans" w:cs="Open Sans"/>
                    <w:color w:val="111111"/>
                    <w:sz w:val="22"/>
                    <w:szCs w:val="22"/>
                  </w:rPr>
                </w:pPr>
                <w:r w:rsidRPr="007179B2">
                  <w:rPr>
                    <w:rFonts w:ascii="Open Sans" w:hAnsi="Open Sans" w:cs="Open Sans"/>
                    <w:color w:val="111111"/>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00EF4C63" w:rsidRPr="007179B2">
                  <w:rPr>
                    <w:rFonts w:ascii="Open Sans" w:hAnsi="Open Sans" w:cs="Open Sans"/>
                    <w:color w:val="111111"/>
                    <w:sz w:val="22"/>
                    <w:szCs w:val="22"/>
                  </w:rPr>
                  <w:lastRenderedPageBreak/>
                  <w:t>Students will understand the professional ethics legal responsibilities pertaining to the welding industry. This unit will help students better understand the various career opportunities within the welding industry. Students will develop a career plan designed to achieve their career goals within this industry.</w:t>
                </w:r>
                <w:r w:rsidR="00DD6A74" w:rsidRPr="007179B2">
                  <w:rPr>
                    <w:rFonts w:ascii="Open Sans" w:hAnsi="Open Sans" w:cs="Open Sans"/>
                    <w:color w:val="111111"/>
                    <w:sz w:val="22"/>
                    <w:szCs w:val="22"/>
                  </w:rPr>
                  <w:t xml:space="preserve"> </w:t>
                </w:r>
                <w:r w:rsidR="00DD6A74" w:rsidRPr="007179B2">
                  <w:rPr>
                    <w:rFonts w:ascii="Open Sans" w:hAnsi="Open Sans" w:cs="Open Sans"/>
                    <w:sz w:val="22"/>
                    <w:szCs w:val="22"/>
                  </w:rPr>
                  <w:t>This unit will help students better understand the various career opportunities within the welding industry. Students will focus on expanding their knowledge about the education, training, and/or certification required to obtain employment in the industry. Students will develop a career plan designed to achieve their career goals within this industry.</w:t>
                </w:r>
              </w:p>
            </w:sdtContent>
          </w:sdt>
        </w:tc>
        <w:tc>
          <w:tcPr>
            <w:tcW w:w="2250" w:type="dxa"/>
            <w:shd w:val="clear" w:color="auto" w:fill="auto"/>
          </w:tcPr>
          <w:sdt>
            <w:sdtPr>
              <w:rPr>
                <w:rFonts w:ascii="Open Sans" w:hAnsi="Open Sans" w:cs="Open Sans"/>
                <w:bCs/>
                <w:sz w:val="22"/>
                <w:szCs w:val="22"/>
              </w:rPr>
              <w:id w:val="691351070"/>
              <w:placeholder>
                <w:docPart w:val="3E14F1FF58397E46B175DE54BCA1B942"/>
              </w:placeholder>
              <w:docPartList>
                <w:docPartGallery w:val="Quick Parts"/>
              </w:docPartList>
            </w:sdtPr>
            <w:sdtEndPr/>
            <w:sdtContent>
              <w:p w14:paraId="45A63F61" w14:textId="22909773" w:rsidR="00B3300D" w:rsidRPr="007179B2" w:rsidRDefault="00F17EDD" w:rsidP="00051480">
                <w:pPr>
                  <w:jc w:val="center"/>
                  <w:rPr>
                    <w:rFonts w:ascii="Open Sans" w:hAnsi="Open Sans" w:cs="Open Sans"/>
                    <w:b/>
                    <w:bCs/>
                    <w:sz w:val="22"/>
                    <w:szCs w:val="22"/>
                  </w:rPr>
                </w:pPr>
                <w:r w:rsidRPr="007179B2">
                  <w:rPr>
                    <w:rFonts w:ascii="Open Sans" w:hAnsi="Open Sans" w:cs="Open Sans"/>
                    <w:sz w:val="22"/>
                    <w:szCs w:val="22"/>
                  </w:rPr>
                  <w:t>25</w:t>
                </w:r>
                <w:r w:rsidR="00B3300D" w:rsidRPr="007179B2">
                  <w:rPr>
                    <w:rFonts w:ascii="Open Sans" w:hAnsi="Open Sans" w:cs="Open Sans"/>
                    <w:sz w:val="22"/>
                    <w:szCs w:val="22"/>
                  </w:rPr>
                  <w:t xml:space="preserve"> Periods</w:t>
                </w:r>
              </w:p>
            </w:sdtContent>
          </w:sdt>
          <w:p w14:paraId="1F196356" w14:textId="23EA9B7E" w:rsidR="00B3300D" w:rsidRPr="007179B2" w:rsidRDefault="00F17EDD" w:rsidP="00051480">
            <w:pPr>
              <w:jc w:val="center"/>
              <w:rPr>
                <w:rFonts w:ascii="Open Sans" w:hAnsi="Open Sans" w:cs="Open Sans"/>
                <w:sz w:val="22"/>
                <w:szCs w:val="22"/>
              </w:rPr>
            </w:pPr>
            <w:r w:rsidRPr="007179B2">
              <w:rPr>
                <w:rFonts w:ascii="Open Sans" w:hAnsi="Open Sans" w:cs="Open Sans"/>
                <w:sz w:val="22"/>
                <w:szCs w:val="22"/>
              </w:rPr>
              <w:t>1,125 Minutes</w:t>
            </w:r>
          </w:p>
        </w:tc>
        <w:tc>
          <w:tcPr>
            <w:tcW w:w="7560" w:type="dxa"/>
            <w:shd w:val="clear" w:color="auto" w:fill="auto"/>
          </w:tcPr>
          <w:p w14:paraId="7EB91B14" w14:textId="7C07A463" w:rsidR="00742C38" w:rsidRPr="007179B2" w:rsidRDefault="004106A9" w:rsidP="004106A9">
            <w:pPr>
              <w:pStyle w:val="PARAGRAPH1"/>
              <w:spacing w:before="0" w:after="0" w:line="240" w:lineRule="auto"/>
              <w:ind w:left="720" w:firstLine="0"/>
              <w:contextualSpacing/>
              <w:rPr>
                <w:rStyle w:val="Add"/>
                <w:rFonts w:ascii="Open Sans" w:hAnsi="Open Sans" w:cs="Open Sans"/>
                <w:color w:val="000000" w:themeColor="text1"/>
                <w:u w:val="none"/>
              </w:rPr>
            </w:pPr>
            <w:r>
              <w:rPr>
                <w:rStyle w:val="Add"/>
                <w:rFonts w:ascii="Open Sans" w:hAnsi="Open Sans" w:cs="Open Sans"/>
                <w:color w:val="000000" w:themeColor="text1"/>
                <w:u w:val="none"/>
              </w:rPr>
              <w:t>(</w:t>
            </w:r>
            <w:r w:rsidR="005D6882" w:rsidRPr="007179B2">
              <w:rPr>
                <w:rStyle w:val="Add"/>
                <w:rFonts w:ascii="Open Sans" w:hAnsi="Open Sans" w:cs="Open Sans"/>
                <w:color w:val="000000" w:themeColor="text1"/>
                <w:u w:val="none"/>
              </w:rPr>
              <w:t>1</w:t>
            </w:r>
            <w:r>
              <w:rPr>
                <w:rStyle w:val="Add"/>
                <w:rFonts w:ascii="Open Sans" w:hAnsi="Open Sans" w:cs="Open Sans"/>
                <w:color w:val="000000" w:themeColor="text1"/>
                <w:u w:val="none"/>
              </w:rPr>
              <w:t>)</w:t>
            </w:r>
            <w:r w:rsidR="005D6882" w:rsidRPr="007179B2">
              <w:rPr>
                <w:rStyle w:val="Add"/>
                <w:rFonts w:ascii="Open Sans" w:hAnsi="Open Sans" w:cs="Open Sans"/>
                <w:color w:val="000000" w:themeColor="text1"/>
                <w:u w:val="none"/>
              </w:rPr>
              <w:t xml:space="preserve">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The student demonstrates professional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standards/employability skills as required by business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and industry. The student is expected to:</w:t>
            </w:r>
          </w:p>
          <w:p w14:paraId="1E50DAAF" w14:textId="64D919FE" w:rsidR="00742C38" w:rsidRPr="007179B2" w:rsidRDefault="005D6882" w:rsidP="004106A9">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 xml:space="preserve">(A)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express ideas to others in a clear, concise, and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effective manner through written and verbal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communication;</w:t>
            </w:r>
          </w:p>
          <w:p w14:paraId="1EE22E56" w14:textId="2D0415DB" w:rsidR="00742C38" w:rsidRPr="007179B2" w:rsidRDefault="005D6882" w:rsidP="004106A9">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 xml:space="preserve">(B)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convey written information that is easily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understandable to others;</w:t>
            </w:r>
          </w:p>
          <w:p w14:paraId="66186D03" w14:textId="16042617" w:rsidR="00742C38" w:rsidRPr="007179B2" w:rsidRDefault="005D6882" w:rsidP="004106A9">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lastRenderedPageBreak/>
              <w:t xml:space="preserve">(C)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demonstrate acceptable work ethics in reporting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for duty and performing assigned tasks as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directed;</w:t>
            </w:r>
          </w:p>
          <w:p w14:paraId="521AE8C6" w14:textId="587EAEAF" w:rsidR="00742C38" w:rsidRPr="007179B2" w:rsidRDefault="005D6882" w:rsidP="004106A9">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 xml:space="preserve">(D)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conduct oneself in a manner acceptable for the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profession and work site such as suitable dress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and polite speech;</w:t>
            </w:r>
          </w:p>
          <w:p w14:paraId="6D60E837" w14:textId="1C5A5329" w:rsidR="00742C38" w:rsidRPr="007179B2" w:rsidRDefault="005D6882" w:rsidP="004106A9">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 xml:space="preserve">(E)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choose the ethical course of action and comply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with all applicable rules, laws, and regulations;</w:t>
            </w:r>
          </w:p>
          <w:p w14:paraId="39B98296" w14:textId="6C113AB8" w:rsidR="00742C38" w:rsidRPr="007179B2" w:rsidRDefault="005D6882" w:rsidP="004106A9">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 xml:space="preserve">(F)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review the fine, detailed aspects of both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quantitative and qualitative work process and end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products;</w:t>
            </w:r>
          </w:p>
          <w:p w14:paraId="1CD39108" w14:textId="71B72885" w:rsidR="00742C38" w:rsidRPr="007179B2" w:rsidRDefault="005D6882" w:rsidP="004106A9">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 xml:space="preserve">(G)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evaluate systems and operations; identify causes,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problems, patterns, or issues; and explore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workable solutions or remedies to improve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situations;</w:t>
            </w:r>
          </w:p>
          <w:p w14:paraId="7B6F9FE4" w14:textId="202E4831" w:rsidR="00742C38" w:rsidRPr="007179B2" w:rsidRDefault="005D6882" w:rsidP="004106A9">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 xml:space="preserve">(H)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follow written and oral instructions and adhere to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established business practices, policies, and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procedures, including health and safety rules; and</w:t>
            </w:r>
          </w:p>
          <w:p w14:paraId="0455F2AE" w14:textId="453889BF" w:rsidR="00742C38" w:rsidRPr="007179B2" w:rsidRDefault="005D6882" w:rsidP="004106A9">
            <w:pPr>
              <w:pStyle w:val="SUBPARAGRAPHA"/>
              <w:spacing w:before="0" w:after="0" w:line="240" w:lineRule="auto"/>
              <w:ind w:left="1440" w:firstLine="0"/>
              <w:contextualSpacing/>
              <w:rPr>
                <w:rStyle w:val="Add"/>
                <w:rFonts w:ascii="Open Sans" w:hAnsi="Open Sans" w:cs="Open Sans"/>
                <w:color w:val="000000" w:themeColor="text1"/>
                <w:u w:val="none"/>
              </w:rPr>
            </w:pPr>
            <w:r w:rsidRPr="007179B2">
              <w:rPr>
                <w:rStyle w:val="Add"/>
                <w:rFonts w:ascii="Open Sans" w:hAnsi="Open Sans" w:cs="Open Sans"/>
                <w:color w:val="000000" w:themeColor="text1"/>
                <w:u w:val="none"/>
              </w:rPr>
              <w:t xml:space="preserve">(I)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prioritize tasks, follow schedules, and work on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 xml:space="preserve">goal-relevant activities in a way that uses time </w:t>
            </w:r>
            <w:r w:rsidR="008517E6">
              <w:rPr>
                <w:rStyle w:val="Add"/>
                <w:rFonts w:ascii="Open Sans" w:hAnsi="Open Sans" w:cs="Open Sans"/>
                <w:color w:val="000000" w:themeColor="text1"/>
                <w:u w:val="none"/>
              </w:rPr>
              <w:tab/>
            </w:r>
            <w:r w:rsidR="00742C38" w:rsidRPr="007179B2">
              <w:rPr>
                <w:rStyle w:val="Add"/>
                <w:rFonts w:ascii="Open Sans" w:hAnsi="Open Sans" w:cs="Open Sans"/>
                <w:color w:val="000000" w:themeColor="text1"/>
                <w:u w:val="none"/>
              </w:rPr>
              <w:t>wisely in</w:t>
            </w:r>
            <w:r w:rsidRPr="007179B2">
              <w:rPr>
                <w:rStyle w:val="Add"/>
                <w:rFonts w:ascii="Open Sans" w:hAnsi="Open Sans" w:cs="Open Sans"/>
                <w:color w:val="000000" w:themeColor="text1"/>
                <w:u w:val="none"/>
              </w:rPr>
              <w:t xml:space="preserve"> an effective, efficient manner</w:t>
            </w:r>
          </w:p>
          <w:p w14:paraId="4E6C9A48" w14:textId="566D8537" w:rsidR="00B3300D" w:rsidRPr="007179B2" w:rsidRDefault="00B3300D" w:rsidP="007179B2">
            <w:pPr>
              <w:pStyle w:val="SUBPARAGRAPHA"/>
              <w:spacing w:before="0" w:after="0" w:line="240" w:lineRule="auto"/>
              <w:ind w:left="720" w:firstLine="0"/>
              <w:contextualSpacing/>
              <w:rPr>
                <w:rFonts w:ascii="Open Sans" w:hAnsi="Open Sans" w:cs="Open Sans"/>
                <w:color w:val="000000" w:themeColor="text1"/>
              </w:rPr>
            </w:pPr>
          </w:p>
        </w:tc>
      </w:tr>
      <w:tr w:rsidR="00B3300D" w:rsidRPr="007179B2" w14:paraId="4E115924" w14:textId="77777777" w:rsidTr="009D0AAA">
        <w:trPr>
          <w:trHeight w:val="3950"/>
        </w:trPr>
        <w:tc>
          <w:tcPr>
            <w:tcW w:w="4680" w:type="dxa"/>
            <w:shd w:val="clear" w:color="auto" w:fill="auto"/>
          </w:tcPr>
          <w:p w14:paraId="58E82853" w14:textId="0FAEF265" w:rsidR="00B3300D" w:rsidRPr="007179B2" w:rsidRDefault="00A03292" w:rsidP="00784D4F">
            <w:pPr>
              <w:rPr>
                <w:rFonts w:ascii="Open Sans" w:hAnsi="Open Sans" w:cs="Open Sans"/>
                <w:b/>
                <w:bCs/>
                <w:sz w:val="22"/>
                <w:szCs w:val="22"/>
              </w:rPr>
            </w:pPr>
            <w:r w:rsidRPr="007179B2">
              <w:rPr>
                <w:rFonts w:ascii="Open Sans" w:hAnsi="Open Sans" w:cs="Open Sans"/>
                <w:b/>
                <w:bCs/>
                <w:sz w:val="22"/>
                <w:szCs w:val="22"/>
              </w:rPr>
              <w:lastRenderedPageBreak/>
              <w:t>Unit 11</w:t>
            </w:r>
            <w:r w:rsidR="00097CFD" w:rsidRPr="007179B2">
              <w:rPr>
                <w:rFonts w:ascii="Open Sans" w:hAnsi="Open Sans" w:cs="Open Sans"/>
                <w:b/>
                <w:bCs/>
                <w:sz w:val="22"/>
                <w:szCs w:val="22"/>
              </w:rPr>
              <w:t xml:space="preserve">: </w:t>
            </w:r>
            <w:r w:rsidR="009D0AAA">
              <w:rPr>
                <w:rFonts w:ascii="Open Sans" w:hAnsi="Open Sans" w:cs="Open Sans"/>
                <w:b/>
                <w:bCs/>
                <w:sz w:val="22"/>
                <w:szCs w:val="22"/>
              </w:rPr>
              <w:t xml:space="preserve">Career &amp; Professional </w:t>
            </w:r>
            <w:r w:rsidR="00B3300D" w:rsidRPr="007179B2">
              <w:rPr>
                <w:rFonts w:ascii="Open Sans" w:hAnsi="Open Sans" w:cs="Open Sans"/>
                <w:b/>
                <w:bCs/>
                <w:sz w:val="22"/>
                <w:szCs w:val="22"/>
              </w:rPr>
              <w:t>Development</w:t>
            </w:r>
          </w:p>
          <w:p w14:paraId="0B2C30DB" w14:textId="77777777" w:rsidR="00EF4C63" w:rsidRPr="007179B2" w:rsidRDefault="00EF4C63" w:rsidP="00784D4F">
            <w:pPr>
              <w:rPr>
                <w:rFonts w:ascii="Open Sans" w:hAnsi="Open Sans" w:cs="Open Sans"/>
                <w:b/>
                <w:bCs/>
                <w:sz w:val="22"/>
                <w:szCs w:val="22"/>
              </w:rPr>
            </w:pPr>
          </w:p>
          <w:p w14:paraId="1433EFBF" w14:textId="333A6384" w:rsidR="00EF4C63" w:rsidRPr="007179B2" w:rsidRDefault="00126390" w:rsidP="00784D4F">
            <w:pPr>
              <w:rPr>
                <w:rFonts w:ascii="Open Sans" w:hAnsi="Open Sans" w:cs="Open Sans"/>
                <w:b/>
                <w:bCs/>
                <w:sz w:val="22"/>
                <w:szCs w:val="22"/>
              </w:rPr>
            </w:pPr>
            <w:r w:rsidRPr="007179B2">
              <w:rPr>
                <w:rFonts w:ascii="Open Sans" w:hAnsi="Open Sans" w:cs="Open Sans"/>
                <w:sz w:val="22"/>
                <w:szCs w:val="22"/>
              </w:rPr>
              <w:t>This unit will help students better understand the various career opportunities within the welding industry. Students will focus on expanding their knowledge about the education, training, and/or certification required to obtain employment in the industry. Students will develop a career plan designed to achieve their career goals within this industry.</w:t>
            </w:r>
          </w:p>
        </w:tc>
        <w:tc>
          <w:tcPr>
            <w:tcW w:w="2250" w:type="dxa"/>
            <w:shd w:val="clear" w:color="auto" w:fill="auto"/>
          </w:tcPr>
          <w:p w14:paraId="4934BA4A" w14:textId="6A6A9693" w:rsidR="00B3300D" w:rsidRPr="007179B2" w:rsidRDefault="00F17EDD" w:rsidP="00051480">
            <w:pPr>
              <w:jc w:val="center"/>
              <w:rPr>
                <w:rFonts w:ascii="Open Sans" w:hAnsi="Open Sans" w:cs="Open Sans"/>
                <w:sz w:val="22"/>
                <w:szCs w:val="22"/>
              </w:rPr>
            </w:pPr>
            <w:r w:rsidRPr="007179B2">
              <w:rPr>
                <w:rFonts w:ascii="Open Sans" w:hAnsi="Open Sans" w:cs="Open Sans"/>
                <w:sz w:val="22"/>
                <w:szCs w:val="22"/>
              </w:rPr>
              <w:t>25</w:t>
            </w:r>
            <w:r w:rsidR="001050BC" w:rsidRPr="007179B2">
              <w:rPr>
                <w:rFonts w:ascii="Open Sans" w:hAnsi="Open Sans" w:cs="Open Sans"/>
                <w:sz w:val="22"/>
                <w:szCs w:val="22"/>
              </w:rPr>
              <w:t xml:space="preserve"> Periods</w:t>
            </w:r>
          </w:p>
          <w:p w14:paraId="27811FDF" w14:textId="6F92C7A7" w:rsidR="001050BC" w:rsidRPr="007179B2" w:rsidRDefault="00F17EDD" w:rsidP="00051480">
            <w:pPr>
              <w:jc w:val="center"/>
              <w:rPr>
                <w:rFonts w:ascii="Open Sans" w:hAnsi="Open Sans" w:cs="Open Sans"/>
                <w:sz w:val="22"/>
                <w:szCs w:val="22"/>
              </w:rPr>
            </w:pPr>
            <w:r w:rsidRPr="007179B2">
              <w:rPr>
                <w:rFonts w:ascii="Open Sans" w:hAnsi="Open Sans" w:cs="Open Sans"/>
                <w:sz w:val="22"/>
                <w:szCs w:val="22"/>
              </w:rPr>
              <w:t>1,125</w:t>
            </w:r>
            <w:r w:rsidR="001050BC" w:rsidRPr="007179B2">
              <w:rPr>
                <w:rFonts w:ascii="Open Sans" w:hAnsi="Open Sans" w:cs="Open Sans"/>
                <w:sz w:val="22"/>
                <w:szCs w:val="22"/>
              </w:rPr>
              <w:t xml:space="preserve"> Minutes</w:t>
            </w:r>
          </w:p>
        </w:tc>
        <w:tc>
          <w:tcPr>
            <w:tcW w:w="7560" w:type="dxa"/>
            <w:shd w:val="clear" w:color="auto" w:fill="auto"/>
          </w:tcPr>
          <w:p w14:paraId="0B16BED6" w14:textId="42ABA8FD" w:rsidR="00A03292" w:rsidRPr="007179B2" w:rsidRDefault="004106A9" w:rsidP="004106A9">
            <w:pPr>
              <w:pStyle w:val="PARAGRAPH1"/>
              <w:spacing w:before="0" w:after="0" w:line="240" w:lineRule="auto"/>
              <w:ind w:left="720" w:firstLine="0"/>
              <w:rPr>
                <w:rFonts w:ascii="Open Sans" w:hAnsi="Open Sans" w:cs="Open Sans"/>
              </w:rPr>
            </w:pPr>
            <w:r>
              <w:rPr>
                <w:rFonts w:ascii="Open Sans" w:hAnsi="Open Sans" w:cs="Open Sans"/>
              </w:rPr>
              <w:t xml:space="preserve">(2) </w:t>
            </w:r>
            <w:r w:rsidR="008517E6">
              <w:rPr>
                <w:rFonts w:ascii="Open Sans" w:hAnsi="Open Sans" w:cs="Open Sans"/>
              </w:rPr>
              <w:tab/>
            </w:r>
            <w:r w:rsidR="00A03292" w:rsidRPr="007179B2">
              <w:rPr>
                <w:rFonts w:ascii="Open Sans" w:hAnsi="Open Sans" w:cs="Open Sans"/>
              </w:rPr>
              <w:t xml:space="preserve">The student explores the employability characteristics of </w:t>
            </w:r>
            <w:r w:rsidR="008517E6">
              <w:rPr>
                <w:rFonts w:ascii="Open Sans" w:hAnsi="Open Sans" w:cs="Open Sans"/>
              </w:rPr>
              <w:tab/>
            </w:r>
            <w:r w:rsidR="00A03292" w:rsidRPr="007179B2">
              <w:rPr>
                <w:rFonts w:ascii="Open Sans" w:hAnsi="Open Sans" w:cs="Open Sans"/>
              </w:rPr>
              <w:t xml:space="preserve">a successful worker in the global economy. The student is </w:t>
            </w:r>
            <w:r w:rsidR="008517E6">
              <w:rPr>
                <w:rFonts w:ascii="Open Sans" w:hAnsi="Open Sans" w:cs="Open Sans"/>
              </w:rPr>
              <w:tab/>
            </w:r>
            <w:r w:rsidR="00A03292" w:rsidRPr="007179B2">
              <w:rPr>
                <w:rFonts w:ascii="Open Sans" w:hAnsi="Open Sans" w:cs="Open Sans"/>
              </w:rPr>
              <w:t>expected to:</w:t>
            </w:r>
          </w:p>
          <w:p w14:paraId="02A3C11B" w14:textId="6EEE725B" w:rsidR="00A03292" w:rsidRPr="007179B2" w:rsidRDefault="00126390" w:rsidP="004106A9">
            <w:pPr>
              <w:pStyle w:val="SUBPARAGRAPHA"/>
              <w:spacing w:before="0" w:after="0" w:line="240" w:lineRule="auto"/>
              <w:ind w:left="1440" w:firstLine="0"/>
              <w:rPr>
                <w:rFonts w:ascii="Open Sans" w:hAnsi="Open Sans" w:cs="Open Sans"/>
              </w:rPr>
            </w:pPr>
            <w:r w:rsidRPr="007179B2">
              <w:rPr>
                <w:rFonts w:ascii="Open Sans" w:hAnsi="Open Sans" w:cs="Open Sans"/>
              </w:rPr>
              <w:t xml:space="preserve">(A) </w:t>
            </w:r>
            <w:r w:rsidR="008517E6">
              <w:rPr>
                <w:rFonts w:ascii="Open Sans" w:hAnsi="Open Sans" w:cs="Open Sans"/>
              </w:rPr>
              <w:tab/>
            </w:r>
            <w:r w:rsidR="00A03292" w:rsidRPr="007179B2">
              <w:rPr>
                <w:rFonts w:ascii="Open Sans" w:hAnsi="Open Sans" w:cs="Open Sans"/>
              </w:rPr>
              <w:t xml:space="preserve">explore academic knowledge and skills required </w:t>
            </w:r>
            <w:r w:rsidR="008517E6">
              <w:rPr>
                <w:rFonts w:ascii="Open Sans" w:hAnsi="Open Sans" w:cs="Open Sans"/>
              </w:rPr>
              <w:tab/>
            </w:r>
            <w:r w:rsidR="00A03292" w:rsidRPr="007179B2">
              <w:rPr>
                <w:rFonts w:ascii="Open Sans" w:hAnsi="Open Sans" w:cs="Open Sans"/>
              </w:rPr>
              <w:t>for postsecondary education;</w:t>
            </w:r>
          </w:p>
          <w:p w14:paraId="5F33E679" w14:textId="14B18AA1" w:rsidR="00A03292" w:rsidRPr="007179B2" w:rsidRDefault="00126390" w:rsidP="004106A9">
            <w:pPr>
              <w:pStyle w:val="SUBPARAGRAPHA"/>
              <w:spacing w:before="0" w:after="0" w:line="240" w:lineRule="auto"/>
              <w:ind w:left="1440" w:firstLine="0"/>
              <w:rPr>
                <w:rFonts w:ascii="Open Sans" w:hAnsi="Open Sans" w:cs="Open Sans"/>
              </w:rPr>
            </w:pPr>
            <w:r w:rsidRPr="007179B2">
              <w:rPr>
                <w:rFonts w:ascii="Open Sans" w:hAnsi="Open Sans" w:cs="Open Sans"/>
              </w:rPr>
              <w:t xml:space="preserve">(B) </w:t>
            </w:r>
            <w:r w:rsidR="008517E6">
              <w:rPr>
                <w:rFonts w:ascii="Open Sans" w:hAnsi="Open Sans" w:cs="Open Sans"/>
              </w:rPr>
              <w:tab/>
            </w:r>
            <w:r w:rsidR="00A03292" w:rsidRPr="007179B2">
              <w:rPr>
                <w:rFonts w:ascii="Open Sans" w:hAnsi="Open Sans" w:cs="Open Sans"/>
              </w:rPr>
              <w:t xml:space="preserve">identify employers' expectations to foster positive </w:t>
            </w:r>
            <w:r w:rsidR="008517E6">
              <w:rPr>
                <w:rFonts w:ascii="Open Sans" w:hAnsi="Open Sans" w:cs="Open Sans"/>
              </w:rPr>
              <w:tab/>
            </w:r>
            <w:r w:rsidR="00A03292" w:rsidRPr="007179B2">
              <w:rPr>
                <w:rFonts w:ascii="Open Sans" w:hAnsi="Open Sans" w:cs="Open Sans"/>
              </w:rPr>
              <w:t>customer satisfaction;</w:t>
            </w:r>
          </w:p>
          <w:p w14:paraId="651D9C9A" w14:textId="05BDB0A5" w:rsidR="00A03292" w:rsidRPr="007179B2" w:rsidRDefault="00126390" w:rsidP="004106A9">
            <w:pPr>
              <w:pStyle w:val="SUBPARAGRAPHA"/>
              <w:spacing w:before="0" w:after="0" w:line="240" w:lineRule="auto"/>
              <w:ind w:left="1440" w:firstLine="0"/>
              <w:rPr>
                <w:rFonts w:ascii="Open Sans" w:hAnsi="Open Sans" w:cs="Open Sans"/>
              </w:rPr>
            </w:pPr>
            <w:r w:rsidRPr="007179B2">
              <w:rPr>
                <w:rFonts w:ascii="Open Sans" w:hAnsi="Open Sans" w:cs="Open Sans"/>
              </w:rPr>
              <w:t xml:space="preserve">(C) </w:t>
            </w:r>
            <w:r w:rsidR="008517E6">
              <w:rPr>
                <w:rFonts w:ascii="Open Sans" w:hAnsi="Open Sans" w:cs="Open Sans"/>
              </w:rPr>
              <w:tab/>
            </w:r>
            <w:r w:rsidR="00A03292" w:rsidRPr="007179B2">
              <w:rPr>
                <w:rFonts w:ascii="Open Sans" w:hAnsi="Open Sans" w:cs="Open Sans"/>
              </w:rPr>
              <w:t xml:space="preserve">demonstrate the professional standards required </w:t>
            </w:r>
            <w:r w:rsidR="008517E6">
              <w:rPr>
                <w:rFonts w:ascii="Open Sans" w:hAnsi="Open Sans" w:cs="Open Sans"/>
              </w:rPr>
              <w:tab/>
            </w:r>
            <w:r w:rsidR="00A03292" w:rsidRPr="007179B2">
              <w:rPr>
                <w:rFonts w:ascii="Open Sans" w:hAnsi="Open Sans" w:cs="Open Sans"/>
              </w:rPr>
              <w:t xml:space="preserve">in the workplace such as interviewing skills, </w:t>
            </w:r>
            <w:r w:rsidR="008517E6">
              <w:rPr>
                <w:rFonts w:ascii="Open Sans" w:hAnsi="Open Sans" w:cs="Open Sans"/>
              </w:rPr>
              <w:tab/>
            </w:r>
            <w:r w:rsidR="00A03292" w:rsidRPr="007179B2">
              <w:rPr>
                <w:rFonts w:ascii="Open Sans" w:hAnsi="Open Sans" w:cs="Open Sans"/>
              </w:rPr>
              <w:t xml:space="preserve">flexibility, willingness to learn new skills and </w:t>
            </w:r>
            <w:r w:rsidR="008517E6">
              <w:rPr>
                <w:rFonts w:ascii="Open Sans" w:hAnsi="Open Sans" w:cs="Open Sans"/>
              </w:rPr>
              <w:tab/>
            </w:r>
            <w:r w:rsidR="00A03292" w:rsidRPr="007179B2">
              <w:rPr>
                <w:rFonts w:ascii="Open Sans" w:hAnsi="Open Sans" w:cs="Open Sans"/>
              </w:rPr>
              <w:t xml:space="preserve">acquire knowledge, self-discipline, self-worth, </w:t>
            </w:r>
            <w:r w:rsidR="008517E6">
              <w:rPr>
                <w:rFonts w:ascii="Open Sans" w:hAnsi="Open Sans" w:cs="Open Sans"/>
              </w:rPr>
              <w:tab/>
            </w:r>
            <w:r w:rsidR="00A03292" w:rsidRPr="007179B2">
              <w:rPr>
                <w:rFonts w:ascii="Open Sans" w:hAnsi="Open Sans" w:cs="Open Sans"/>
              </w:rPr>
              <w:t>positive attitude, and integrity in a work situation;</w:t>
            </w:r>
          </w:p>
          <w:p w14:paraId="3C0DBF53" w14:textId="7254D2E7" w:rsidR="00A03292" w:rsidRPr="007179B2" w:rsidRDefault="00126390" w:rsidP="004106A9">
            <w:pPr>
              <w:pStyle w:val="SUBPARAGRAPHA"/>
              <w:spacing w:before="0" w:after="0" w:line="240" w:lineRule="auto"/>
              <w:ind w:left="1440" w:firstLine="0"/>
              <w:rPr>
                <w:rFonts w:ascii="Open Sans" w:hAnsi="Open Sans" w:cs="Open Sans"/>
              </w:rPr>
            </w:pPr>
            <w:r w:rsidRPr="007179B2">
              <w:rPr>
                <w:rFonts w:ascii="Open Sans" w:hAnsi="Open Sans" w:cs="Open Sans"/>
              </w:rPr>
              <w:t xml:space="preserve">(D) </w:t>
            </w:r>
            <w:r w:rsidR="008517E6">
              <w:rPr>
                <w:rFonts w:ascii="Open Sans" w:hAnsi="Open Sans" w:cs="Open Sans"/>
              </w:rPr>
              <w:tab/>
            </w:r>
            <w:r w:rsidR="00A03292" w:rsidRPr="007179B2">
              <w:rPr>
                <w:rFonts w:ascii="Open Sans" w:hAnsi="Open Sans" w:cs="Open Sans"/>
              </w:rPr>
              <w:t>evaluate personal career goals;</w:t>
            </w:r>
            <w:r w:rsidR="005858B9" w:rsidRPr="007179B2">
              <w:rPr>
                <w:rFonts w:ascii="Open Sans" w:hAnsi="Open Sans" w:cs="Open Sans"/>
              </w:rPr>
              <w:t xml:space="preserve"> and</w:t>
            </w:r>
          </w:p>
          <w:p w14:paraId="1FB06B4E" w14:textId="1EF8F910" w:rsidR="00EF4C63" w:rsidRPr="007179B2" w:rsidRDefault="00126390" w:rsidP="004106A9">
            <w:pPr>
              <w:pStyle w:val="SUBPARAGRAPHA"/>
              <w:spacing w:before="0" w:after="0" w:line="240" w:lineRule="auto"/>
              <w:ind w:left="1440" w:firstLine="0"/>
              <w:rPr>
                <w:rStyle w:val="Add"/>
                <w:rFonts w:ascii="Open Sans" w:hAnsi="Open Sans" w:cs="Open Sans"/>
                <w:color w:val="auto"/>
                <w:u w:val="none"/>
              </w:rPr>
            </w:pPr>
            <w:r w:rsidRPr="007179B2">
              <w:rPr>
                <w:rFonts w:ascii="Open Sans" w:hAnsi="Open Sans" w:cs="Open Sans"/>
              </w:rPr>
              <w:t xml:space="preserve">(E) </w:t>
            </w:r>
            <w:r w:rsidR="008517E6">
              <w:rPr>
                <w:rFonts w:ascii="Open Sans" w:hAnsi="Open Sans" w:cs="Open Sans"/>
              </w:rPr>
              <w:tab/>
            </w:r>
            <w:r w:rsidR="00A03292" w:rsidRPr="007179B2">
              <w:rPr>
                <w:rFonts w:ascii="Open Sans" w:hAnsi="Open Sans" w:cs="Open Sans"/>
              </w:rPr>
              <w:t xml:space="preserve">communicate effectively with others in the </w:t>
            </w:r>
            <w:r w:rsidR="008517E6">
              <w:rPr>
                <w:rFonts w:ascii="Open Sans" w:hAnsi="Open Sans" w:cs="Open Sans"/>
              </w:rPr>
              <w:tab/>
            </w:r>
            <w:r w:rsidR="00A03292" w:rsidRPr="007179B2">
              <w:rPr>
                <w:rFonts w:ascii="Open Sans" w:hAnsi="Open Sans" w:cs="Open Sans"/>
              </w:rPr>
              <w:t>workplace to clarify objectives</w:t>
            </w:r>
          </w:p>
        </w:tc>
      </w:tr>
    </w:tbl>
    <w:p w14:paraId="4A8D957A" w14:textId="5A3186EF" w:rsidR="004C7226" w:rsidRPr="007179B2" w:rsidRDefault="004C7226">
      <w:pPr>
        <w:rPr>
          <w:rFonts w:ascii="Open Sans" w:hAnsi="Open Sans" w:cs="Open Sans"/>
          <w:sz w:val="22"/>
          <w:szCs w:val="22"/>
        </w:rPr>
      </w:pPr>
    </w:p>
    <w:sectPr w:rsidR="004C7226" w:rsidRPr="007179B2" w:rsidSect="00022991">
      <w:headerReference w:type="default" r:id="rId15"/>
      <w:footerReference w:type="defaul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B5F74" w14:textId="77777777" w:rsidR="00DD4758" w:rsidRDefault="00DD4758">
      <w:r>
        <w:separator/>
      </w:r>
    </w:p>
  </w:endnote>
  <w:endnote w:type="continuationSeparator" w:id="0">
    <w:p w14:paraId="7541421A" w14:textId="77777777" w:rsidR="00DD4758" w:rsidRDefault="00DD4758">
      <w:r>
        <w:continuationSeparator/>
      </w:r>
    </w:p>
  </w:endnote>
  <w:endnote w:type="continuationNotice" w:id="1">
    <w:p w14:paraId="6ADC7C0D" w14:textId="77777777" w:rsidR="00DD4758" w:rsidRDefault="00DD4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14A2F17A" w14:textId="77777777" w:rsidR="00896C8D" w:rsidRDefault="00C34D84" w:rsidP="00896C8D">
            <w:pPr>
              <w:pStyle w:val="Footer"/>
              <w:jc w:val="center"/>
              <w:rPr>
                <w:b/>
                <w:bCs/>
                <w:noProof/>
              </w:rPr>
            </w:pPr>
            <w:r w:rsidRPr="5591F691">
              <w:rPr>
                <w:b/>
                <w:bCs/>
                <w:noProof/>
              </w:rPr>
              <w:fldChar w:fldCharType="begin"/>
            </w:r>
            <w:r w:rsidRPr="5591F691">
              <w:rPr>
                <w:b/>
                <w:bCs/>
                <w:noProof/>
              </w:rPr>
              <w:instrText xml:space="preserve"> PAGE </w:instrText>
            </w:r>
            <w:r w:rsidRPr="5591F691">
              <w:rPr>
                <w:b/>
                <w:bCs/>
                <w:noProof/>
              </w:rPr>
              <w:fldChar w:fldCharType="separate"/>
            </w:r>
            <w:r w:rsidR="00E21825">
              <w:rPr>
                <w:b/>
                <w:bCs/>
                <w:noProof/>
              </w:rPr>
              <w:t>2</w:t>
            </w:r>
            <w:r w:rsidRPr="5591F691">
              <w:rPr>
                <w:b/>
                <w:bCs/>
                <w:noProof/>
              </w:rPr>
              <w:fldChar w:fldCharType="end"/>
            </w:r>
            <w:r w:rsidR="5591F691">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E21825">
              <w:rPr>
                <w:b/>
                <w:bCs/>
                <w:noProof/>
              </w:rPr>
              <w:t>9</w:t>
            </w:r>
            <w:r w:rsidRPr="5591F691">
              <w:rPr>
                <w:b/>
                <w:bCs/>
                <w:noProof/>
              </w:rPr>
              <w:fldChar w:fldCharType="end"/>
            </w:r>
          </w:p>
          <w:p w14:paraId="5771493D" w14:textId="77777777" w:rsidR="00896C8D" w:rsidRDefault="00896C8D" w:rsidP="00ED6CC9">
            <w:pPr>
              <w:pStyle w:val="Footer"/>
              <w:rPr>
                <w:sz w:val="18"/>
                <w:szCs w:val="18"/>
              </w:rPr>
            </w:pPr>
            <w:r w:rsidRPr="00896C8D">
              <w:rPr>
                <w:sz w:val="18"/>
                <w:szCs w:val="18"/>
              </w:rPr>
              <w:t>Copyright © Texas Education Agency 201</w:t>
            </w:r>
            <w:r>
              <w:rPr>
                <w:sz w:val="18"/>
                <w:szCs w:val="18"/>
              </w:rPr>
              <w:t>8</w:t>
            </w:r>
            <w:r w:rsidRPr="00896C8D">
              <w:rPr>
                <w:sz w:val="18"/>
                <w:szCs w:val="18"/>
              </w:rPr>
              <w:t>. All rights reserved</w:t>
            </w:r>
            <w:r>
              <w:rPr>
                <w:sz w:val="18"/>
                <w:szCs w:val="18"/>
              </w:rPr>
              <w:t>.</w:t>
            </w:r>
          </w:p>
          <w:p w14:paraId="687CFEFC" w14:textId="5D19FCDB" w:rsidR="00563FB4" w:rsidRPr="00896C8D" w:rsidRDefault="00896C8D" w:rsidP="00ED6CC9">
            <w:pPr>
              <w:pStyle w:val="Footer"/>
              <w:rPr>
                <w:sz w:val="18"/>
                <w:szCs w:val="18"/>
              </w:rPr>
            </w:pPr>
            <w:r>
              <w:rPr>
                <w:sz w:val="18"/>
                <w:szCs w:val="18"/>
              </w:rPr>
              <w:t>Revised 6/21/2018</w:t>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BAC389E">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95E9E" w14:textId="77777777" w:rsidR="00DD4758" w:rsidRDefault="00DD4758">
      <w:r>
        <w:separator/>
      </w:r>
    </w:p>
  </w:footnote>
  <w:footnote w:type="continuationSeparator" w:id="0">
    <w:p w14:paraId="2AE16946" w14:textId="77777777" w:rsidR="00DD4758" w:rsidRDefault="00DD4758">
      <w:r>
        <w:continuationSeparator/>
      </w:r>
    </w:p>
  </w:footnote>
  <w:footnote w:type="continuationNotice" w:id="1">
    <w:p w14:paraId="525BBE82" w14:textId="77777777" w:rsidR="00DD4758" w:rsidRDefault="00DD4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585C0433" w:rsidR="00563FB4" w:rsidRDefault="001C1890" w:rsidP="00ED6CC9">
    <w:pPr>
      <w:pStyle w:val="Header"/>
    </w:pPr>
    <w:r>
      <w:rPr>
        <w:noProof/>
      </w:rPr>
      <w:drawing>
        <wp:inline distT="0" distB="0" distL="0" distR="0" wp14:anchorId="1274EABB" wp14:editId="5C8831F4">
          <wp:extent cx="1600200" cy="769635"/>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239" cy="776868"/>
                  </a:xfrm>
                  <a:prstGeom prst="rect">
                    <a:avLst/>
                  </a:prstGeom>
                  <a:noFill/>
                  <a:ln>
                    <a:noFill/>
                  </a:ln>
                </pic:spPr>
              </pic:pic>
            </a:graphicData>
          </a:graphic>
        </wp:inline>
      </w:drawing>
    </w:r>
    <w:r w:rsidR="00C34D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wsDQ1MjcxNLY0MTFT0lEKTi0uzszPAykwrAUAPuQcxywAAAA="/>
  </w:docVars>
  <w:rsids>
    <w:rsidRoot w:val="00022991"/>
    <w:rsid w:val="00000B9E"/>
    <w:rsid w:val="00011322"/>
    <w:rsid w:val="00020C58"/>
    <w:rsid w:val="00022991"/>
    <w:rsid w:val="00040315"/>
    <w:rsid w:val="00044562"/>
    <w:rsid w:val="00051480"/>
    <w:rsid w:val="000977D3"/>
    <w:rsid w:val="00097CFD"/>
    <w:rsid w:val="000E118C"/>
    <w:rsid w:val="000E2EBE"/>
    <w:rsid w:val="000E6BBB"/>
    <w:rsid w:val="000F6C3C"/>
    <w:rsid w:val="001050BC"/>
    <w:rsid w:val="00126390"/>
    <w:rsid w:val="00144A95"/>
    <w:rsid w:val="00156188"/>
    <w:rsid w:val="00165A60"/>
    <w:rsid w:val="00191C8C"/>
    <w:rsid w:val="001B67BC"/>
    <w:rsid w:val="001C1890"/>
    <w:rsid w:val="001F46E0"/>
    <w:rsid w:val="002103F9"/>
    <w:rsid w:val="00214441"/>
    <w:rsid w:val="00244619"/>
    <w:rsid w:val="00272A57"/>
    <w:rsid w:val="00293C18"/>
    <w:rsid w:val="002C5C12"/>
    <w:rsid w:val="002C65FF"/>
    <w:rsid w:val="002D46FB"/>
    <w:rsid w:val="00301FAC"/>
    <w:rsid w:val="00306FC5"/>
    <w:rsid w:val="0033593B"/>
    <w:rsid w:val="003B4808"/>
    <w:rsid w:val="003B6166"/>
    <w:rsid w:val="003C461F"/>
    <w:rsid w:val="003C6837"/>
    <w:rsid w:val="003D49FF"/>
    <w:rsid w:val="004106A9"/>
    <w:rsid w:val="00431142"/>
    <w:rsid w:val="00432CFA"/>
    <w:rsid w:val="004356E7"/>
    <w:rsid w:val="004425EF"/>
    <w:rsid w:val="00443EBC"/>
    <w:rsid w:val="00490F15"/>
    <w:rsid w:val="004C7226"/>
    <w:rsid w:val="00524DEB"/>
    <w:rsid w:val="00526D01"/>
    <w:rsid w:val="005545D4"/>
    <w:rsid w:val="00571BB0"/>
    <w:rsid w:val="0057779F"/>
    <w:rsid w:val="005858B9"/>
    <w:rsid w:val="005C2238"/>
    <w:rsid w:val="005D6882"/>
    <w:rsid w:val="005E79AF"/>
    <w:rsid w:val="00617B9B"/>
    <w:rsid w:val="006478A0"/>
    <w:rsid w:val="0065314B"/>
    <w:rsid w:val="00670642"/>
    <w:rsid w:val="00694464"/>
    <w:rsid w:val="006F1FEC"/>
    <w:rsid w:val="00702D61"/>
    <w:rsid w:val="007179B2"/>
    <w:rsid w:val="0072631B"/>
    <w:rsid w:val="00734F93"/>
    <w:rsid w:val="00742C38"/>
    <w:rsid w:val="00753A76"/>
    <w:rsid w:val="00774D9D"/>
    <w:rsid w:val="00784D4F"/>
    <w:rsid w:val="007A282C"/>
    <w:rsid w:val="007D6B68"/>
    <w:rsid w:val="0080446E"/>
    <w:rsid w:val="00815922"/>
    <w:rsid w:val="00817CE6"/>
    <w:rsid w:val="00827212"/>
    <w:rsid w:val="008517E6"/>
    <w:rsid w:val="00862848"/>
    <w:rsid w:val="00870923"/>
    <w:rsid w:val="0087588D"/>
    <w:rsid w:val="00896C8D"/>
    <w:rsid w:val="00915199"/>
    <w:rsid w:val="009333F3"/>
    <w:rsid w:val="00954C11"/>
    <w:rsid w:val="00963887"/>
    <w:rsid w:val="009D0AAA"/>
    <w:rsid w:val="00A03292"/>
    <w:rsid w:val="00A27A68"/>
    <w:rsid w:val="00A44CE3"/>
    <w:rsid w:val="00A60106"/>
    <w:rsid w:val="00AA7E86"/>
    <w:rsid w:val="00AD2CEF"/>
    <w:rsid w:val="00AF251B"/>
    <w:rsid w:val="00B27722"/>
    <w:rsid w:val="00B3300D"/>
    <w:rsid w:val="00B75060"/>
    <w:rsid w:val="00B76064"/>
    <w:rsid w:val="00B84503"/>
    <w:rsid w:val="00BA19EA"/>
    <w:rsid w:val="00BE5D1B"/>
    <w:rsid w:val="00BF5792"/>
    <w:rsid w:val="00C039E4"/>
    <w:rsid w:val="00C34D84"/>
    <w:rsid w:val="00C44683"/>
    <w:rsid w:val="00C44B0D"/>
    <w:rsid w:val="00C47755"/>
    <w:rsid w:val="00C5061A"/>
    <w:rsid w:val="00C76654"/>
    <w:rsid w:val="00C84526"/>
    <w:rsid w:val="00CD0521"/>
    <w:rsid w:val="00D20F91"/>
    <w:rsid w:val="00D51FE1"/>
    <w:rsid w:val="00DD4758"/>
    <w:rsid w:val="00DD6A74"/>
    <w:rsid w:val="00DE66A5"/>
    <w:rsid w:val="00DF1026"/>
    <w:rsid w:val="00DF51A6"/>
    <w:rsid w:val="00E1398A"/>
    <w:rsid w:val="00E21825"/>
    <w:rsid w:val="00E84F78"/>
    <w:rsid w:val="00E86549"/>
    <w:rsid w:val="00EE4B70"/>
    <w:rsid w:val="00EF4C63"/>
    <w:rsid w:val="00F0094A"/>
    <w:rsid w:val="00F17EDD"/>
    <w:rsid w:val="00F74220"/>
    <w:rsid w:val="00F85EE5"/>
    <w:rsid w:val="00F961E9"/>
    <w:rsid w:val="00FC0609"/>
    <w:rsid w:val="00FD166E"/>
    <w:rsid w:val="00FE64B6"/>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D6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Electric_curre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Volt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Flux_(metallurg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n.wikipedia.org/wiki/Electro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Welding_power_suppl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C4C1D" w:rsidRDefault="002D678E" w:rsidP="002D678E">
          <w:pPr>
            <w:pStyle w:val="6655F7877EB29946B51FC13AA46F7DDC"/>
          </w:pPr>
          <w:r w:rsidRPr="0082333A">
            <w:rPr>
              <w:rStyle w:val="PlaceholderText"/>
            </w:rPr>
            <w:t>Click or tap here to enter text.</w:t>
          </w:r>
        </w:p>
      </w:docPartBody>
    </w:docPart>
    <w:docPart>
      <w:docPartPr>
        <w:name w:val="2EC0C57A1D97A94D8CF80E6B7AE7FEA1"/>
        <w:category>
          <w:name w:val="General"/>
          <w:gallery w:val="placeholder"/>
        </w:category>
        <w:types>
          <w:type w:val="bbPlcHdr"/>
        </w:types>
        <w:behaviors>
          <w:behavior w:val="content"/>
        </w:behaviors>
        <w:guid w:val="{E5C6CBE0-AF97-B444-800B-50E9CE1A1AD8}"/>
      </w:docPartPr>
      <w:docPartBody>
        <w:p w:rsidR="004C4797" w:rsidRDefault="00FC4C1D" w:rsidP="00FC4C1D">
          <w:pPr>
            <w:pStyle w:val="2EC0C57A1D97A94D8CF80E6B7AE7FEA1"/>
          </w:pPr>
          <w:r w:rsidRPr="0082333A">
            <w:rPr>
              <w:rStyle w:val="PlaceholderText"/>
            </w:rPr>
            <w:t>Choose a building block.</w:t>
          </w:r>
        </w:p>
      </w:docPartBody>
    </w:docPart>
    <w:docPart>
      <w:docPartPr>
        <w:name w:val="049680382BE4F84DB919E5192B78E86F"/>
        <w:category>
          <w:name w:val="General"/>
          <w:gallery w:val="placeholder"/>
        </w:category>
        <w:types>
          <w:type w:val="bbPlcHdr"/>
        </w:types>
        <w:behaviors>
          <w:behavior w:val="content"/>
        </w:behaviors>
        <w:guid w:val="{08151521-2FBE-884B-9BB8-41E75143F600}"/>
      </w:docPartPr>
      <w:docPartBody>
        <w:p w:rsidR="004C4797" w:rsidRDefault="00FC4C1D" w:rsidP="00FC4C1D">
          <w:pPr>
            <w:pStyle w:val="049680382BE4F84DB919E5192B78E86F"/>
          </w:pPr>
          <w:r w:rsidRPr="0082333A">
            <w:rPr>
              <w:rStyle w:val="PlaceholderText"/>
            </w:rPr>
            <w:t>Choose a building block.</w:t>
          </w:r>
        </w:p>
      </w:docPartBody>
    </w:docPart>
    <w:docPart>
      <w:docPartPr>
        <w:name w:val="55318C202D40D94D88817FD72325B3C7"/>
        <w:category>
          <w:name w:val="General"/>
          <w:gallery w:val="placeholder"/>
        </w:category>
        <w:types>
          <w:type w:val="bbPlcHdr"/>
        </w:types>
        <w:behaviors>
          <w:behavior w:val="content"/>
        </w:behaviors>
        <w:guid w:val="{11CE77A1-8EC8-F748-9C81-531D16C67B6C}"/>
      </w:docPartPr>
      <w:docPartBody>
        <w:p w:rsidR="004C4797" w:rsidRDefault="00FC4C1D" w:rsidP="00FC4C1D">
          <w:pPr>
            <w:pStyle w:val="55318C202D40D94D88817FD72325B3C7"/>
          </w:pPr>
          <w:r w:rsidRPr="0082333A">
            <w:rPr>
              <w:rStyle w:val="PlaceholderText"/>
            </w:rPr>
            <w:t>Choose a building block.</w:t>
          </w:r>
        </w:p>
      </w:docPartBody>
    </w:docPart>
    <w:docPart>
      <w:docPartPr>
        <w:name w:val="D3E8E0D177728749AB87F13A0ECD81B9"/>
        <w:category>
          <w:name w:val="General"/>
          <w:gallery w:val="placeholder"/>
        </w:category>
        <w:types>
          <w:type w:val="bbPlcHdr"/>
        </w:types>
        <w:behaviors>
          <w:behavior w:val="content"/>
        </w:behaviors>
        <w:guid w:val="{FF032AD9-022A-854C-BB17-953FD00D9012}"/>
      </w:docPartPr>
      <w:docPartBody>
        <w:p w:rsidR="004C4797" w:rsidRDefault="00FC4C1D" w:rsidP="00FC4C1D">
          <w:pPr>
            <w:pStyle w:val="D3E8E0D177728749AB87F13A0ECD81B9"/>
          </w:pPr>
          <w:r w:rsidRPr="0082333A">
            <w:rPr>
              <w:rStyle w:val="PlaceholderText"/>
            </w:rPr>
            <w:t>Choose a building block.</w:t>
          </w:r>
        </w:p>
      </w:docPartBody>
    </w:docPart>
    <w:docPart>
      <w:docPartPr>
        <w:name w:val="3E14F1FF58397E46B175DE54BCA1B942"/>
        <w:category>
          <w:name w:val="General"/>
          <w:gallery w:val="placeholder"/>
        </w:category>
        <w:types>
          <w:type w:val="bbPlcHdr"/>
        </w:types>
        <w:behaviors>
          <w:behavior w:val="content"/>
        </w:behaviors>
        <w:guid w:val="{C864366F-3867-DD49-B5C7-191DFD69CFD5}"/>
      </w:docPartPr>
      <w:docPartBody>
        <w:p w:rsidR="004C4797" w:rsidRDefault="00FC4C1D" w:rsidP="00FC4C1D">
          <w:pPr>
            <w:pStyle w:val="3E14F1FF58397E46B175DE54BCA1B942"/>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4329B"/>
    <w:rsid w:val="00244D61"/>
    <w:rsid w:val="002563EA"/>
    <w:rsid w:val="002D678E"/>
    <w:rsid w:val="00445895"/>
    <w:rsid w:val="004977E9"/>
    <w:rsid w:val="004C4797"/>
    <w:rsid w:val="008A1ED6"/>
    <w:rsid w:val="008F5864"/>
    <w:rsid w:val="009C4384"/>
    <w:rsid w:val="00A60BD1"/>
    <w:rsid w:val="00AA1EEE"/>
    <w:rsid w:val="00AD0CB1"/>
    <w:rsid w:val="00C465E3"/>
    <w:rsid w:val="00CD1643"/>
    <w:rsid w:val="00F86C2E"/>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C1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2</cp:revision>
  <cp:lastPrinted>2017-07-25T23:02:00Z</cp:lastPrinted>
  <dcterms:created xsi:type="dcterms:W3CDTF">2018-06-21T21:45:00Z</dcterms:created>
  <dcterms:modified xsi:type="dcterms:W3CDTF">2018-06-21T21:45:00Z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