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B95E6B" w:rsidRDefault="5591F691" w:rsidP="5591F691">
      <w:pPr>
        <w:pStyle w:val="Heading1"/>
        <w:rPr>
          <w:rFonts w:ascii="Open Sans" w:hAnsi="Open Sans" w:cs="Open Sans"/>
          <w:color w:val="002060"/>
        </w:rPr>
      </w:pPr>
      <w:r w:rsidRPr="00B95E6B">
        <w:rPr>
          <w:rFonts w:ascii="Open Sans" w:hAnsi="Open Sans" w:cs="Open Sans"/>
          <w:color w:val="002060"/>
        </w:rPr>
        <w:t xml:space="preserve">Scope &amp; Sequence </w:t>
      </w:r>
    </w:p>
    <w:p w14:paraId="7A7CA35D" w14:textId="77777777" w:rsidR="00022991" w:rsidRPr="00B95E6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B95E6B" w14:paraId="6EC2360F" w14:textId="77777777" w:rsidTr="5591F691">
        <w:trPr>
          <w:trHeight w:val="674"/>
        </w:trPr>
        <w:tc>
          <w:tcPr>
            <w:tcW w:w="7596" w:type="dxa"/>
            <w:gridSpan w:val="3"/>
            <w:shd w:val="clear" w:color="auto" w:fill="B4C6E7" w:themeFill="accent1" w:themeFillTint="66"/>
          </w:tcPr>
          <w:p w14:paraId="0A844859" w14:textId="73AE2B9E" w:rsidR="00022991" w:rsidRPr="00B95E6B" w:rsidRDefault="5591F691" w:rsidP="5591F691">
            <w:pPr>
              <w:pStyle w:val="Heading4"/>
              <w:ind w:left="0"/>
              <w:outlineLvl w:val="3"/>
              <w:rPr>
                <w:rFonts w:ascii="Open Sans" w:hAnsi="Open Sans" w:cs="Open Sans"/>
                <w:sz w:val="22"/>
                <w:szCs w:val="22"/>
              </w:rPr>
            </w:pPr>
            <w:r w:rsidRPr="00B95E6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BE5D1B" w:rsidRPr="00B95E6B">
                  <w:rPr>
                    <w:rFonts w:ascii="Open Sans" w:hAnsi="Open Sans" w:cs="Open Sans"/>
                    <w:b w:val="0"/>
                    <w:bCs w:val="0"/>
                    <w:sz w:val="22"/>
                    <w:szCs w:val="22"/>
                  </w:rPr>
                  <w:t>Introduction to Welding</w:t>
                </w:r>
              </w:sdtContent>
            </w:sdt>
            <w:r w:rsidRPr="00B95E6B">
              <w:rPr>
                <w:rFonts w:ascii="Open Sans" w:hAnsi="Open Sans" w:cs="Open Sans"/>
                <w:sz w:val="22"/>
                <w:szCs w:val="22"/>
              </w:rPr>
              <w:t xml:space="preserve"> </w:t>
            </w:r>
          </w:p>
          <w:p w14:paraId="03544019" w14:textId="0AEBDA48" w:rsidR="00022991" w:rsidRPr="00B95E6B" w:rsidRDefault="006F0472" w:rsidP="5591F691">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5591F691" w:rsidRPr="00B95E6B">
              <w:rPr>
                <w:rFonts w:ascii="Open Sans" w:hAnsi="Open Sans" w:cs="Open Sans"/>
                <w:b/>
                <w:bCs/>
              </w:rPr>
              <w:t>PEIMS</w:t>
            </w:r>
            <w:proofErr w:type="spellEnd"/>
            <w:r w:rsidR="5591F691" w:rsidRPr="00B95E6B">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BE5D1B" w:rsidRPr="00B95E6B">
                  <w:rPr>
                    <w:rFonts w:ascii="Open Sans" w:eastAsia="Arial" w:hAnsi="Open Sans" w:cs="Open Sans"/>
                  </w:rPr>
                  <w:t>13032250</w:t>
                </w:r>
              </w:sdtContent>
            </w:sdt>
          </w:p>
          <w:p w14:paraId="1A98B312" w14:textId="77777777" w:rsidR="00022991" w:rsidRPr="00B95E6B" w:rsidRDefault="00022991" w:rsidP="00602531">
            <w:pPr>
              <w:jc w:val="right"/>
              <w:rPr>
                <w:rFonts w:ascii="Open Sans" w:hAnsi="Open Sans" w:cs="Open Sans"/>
                <w:b/>
              </w:rPr>
            </w:pPr>
          </w:p>
        </w:tc>
        <w:tc>
          <w:tcPr>
            <w:tcW w:w="6894" w:type="dxa"/>
            <w:shd w:val="clear" w:color="auto" w:fill="B4C6E7" w:themeFill="accent1" w:themeFillTint="66"/>
          </w:tcPr>
          <w:p w14:paraId="779C174E" w14:textId="360170E0" w:rsidR="00022991" w:rsidRPr="00B95E6B" w:rsidRDefault="5591F691" w:rsidP="5591F691">
            <w:pPr>
              <w:rPr>
                <w:rFonts w:ascii="Open Sans" w:hAnsi="Open Sans" w:cs="Open Sans"/>
              </w:rPr>
            </w:pPr>
            <w:r w:rsidRPr="00B95E6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51FE1" w:rsidRPr="00B95E6B">
                  <w:rPr>
                    <w:rFonts w:ascii="Open Sans" w:hAnsi="Open Sans" w:cs="Open Sans"/>
                  </w:rPr>
                  <w:t>1</w:t>
                </w:r>
                <w:r w:rsidR="006F0472">
                  <w:rPr>
                    <w:rFonts w:ascii="Open Sans" w:hAnsi="Open Sans" w:cs="Open Sans"/>
                  </w:rPr>
                  <w:t>.0</w:t>
                </w:r>
              </w:sdtContent>
            </w:sdt>
          </w:p>
          <w:p w14:paraId="55D816BB" w14:textId="6C1694C9" w:rsidR="00022991" w:rsidRPr="00B95E6B" w:rsidRDefault="5591F691" w:rsidP="5591F691">
            <w:pPr>
              <w:rPr>
                <w:rFonts w:ascii="Open Sans" w:hAnsi="Open Sans" w:cs="Open Sans"/>
              </w:rPr>
            </w:pPr>
            <w:r w:rsidRPr="00B95E6B">
              <w:rPr>
                <w:rFonts w:ascii="Open Sans" w:hAnsi="Open Sans" w:cs="Open Sans"/>
                <w:b/>
                <w:bCs/>
              </w:rPr>
              <w:t>Course Requirements:</w:t>
            </w:r>
            <w:r w:rsidRPr="00B95E6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854349736"/>
                    <w:placeholder>
                      <w:docPart w:val="985C7F709312CF42BD5C63692639C1C0"/>
                    </w:placeholder>
                  </w:sdtPr>
                  <w:sdtEndPr/>
                  <w:sdtContent>
                    <w:sdt>
                      <w:sdtPr>
                        <w:rPr>
                          <w:rFonts w:ascii="Open Sans" w:hAnsi="Open Sans" w:cs="Open Sans"/>
                        </w:rPr>
                        <w:id w:val="-1663312368"/>
                        <w:placeholder>
                          <w:docPart w:val="5AAEA3EF60DA614CA0AF414628D8372B"/>
                        </w:placeholder>
                      </w:sdtPr>
                      <w:sdtEndPr/>
                      <w:sdtContent>
                        <w:r w:rsidR="00D51FE1" w:rsidRPr="00B95E6B">
                          <w:rPr>
                            <w:rFonts w:ascii="Open Sans" w:hAnsi="Open Sans" w:cs="Open Sans"/>
                          </w:rPr>
                          <w:t>This course is recommended for students in grades 9-12</w:t>
                        </w:r>
                        <w:r w:rsidR="006F0472">
                          <w:rPr>
                            <w:rFonts w:ascii="Open Sans" w:hAnsi="Open Sans" w:cs="Open Sans"/>
                          </w:rPr>
                          <w:t>.</w:t>
                        </w:r>
                      </w:sdtContent>
                    </w:sdt>
                  </w:sdtContent>
                </w:sdt>
              </w:sdtContent>
            </w:sdt>
            <w:r w:rsidRPr="00B95E6B">
              <w:rPr>
                <w:rFonts w:ascii="Open Sans" w:hAnsi="Open Sans" w:cs="Open Sans"/>
              </w:rPr>
              <w:t xml:space="preserve"> </w:t>
            </w:r>
          </w:p>
          <w:p w14:paraId="4D8DA2BB" w14:textId="14616B27" w:rsidR="00D51FE1" w:rsidRPr="00B95E6B" w:rsidRDefault="5591F691" w:rsidP="00D51FE1">
            <w:pPr>
              <w:rPr>
                <w:rFonts w:ascii="Open Sans" w:hAnsi="Open Sans" w:cs="Open Sans"/>
              </w:rPr>
            </w:pPr>
            <w:r w:rsidRPr="00B95E6B">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D51FE1" w:rsidRPr="00B95E6B">
                  <w:rPr>
                    <w:rFonts w:ascii="Open Sans" w:hAnsi="Open Sans" w:cs="Open Sans"/>
                  </w:rPr>
                  <w:t>None</w:t>
                </w:r>
                <w:r w:rsidR="006F0472">
                  <w:rPr>
                    <w:rFonts w:ascii="Open Sans" w:hAnsi="Open Sans" w:cs="Open Sans"/>
                  </w:rPr>
                  <w:t>.</w:t>
                </w:r>
              </w:sdtContent>
            </w:sdt>
          </w:p>
          <w:p w14:paraId="0876FB94" w14:textId="37444E52" w:rsidR="00022991" w:rsidRPr="00B95E6B" w:rsidRDefault="00D51FE1" w:rsidP="00BE5D1B">
            <w:pPr>
              <w:rPr>
                <w:rFonts w:ascii="Open Sans" w:hAnsi="Open Sans" w:cs="Open Sans"/>
                <w:strike/>
              </w:rPr>
            </w:pPr>
            <w:r w:rsidRPr="00B95E6B">
              <w:rPr>
                <w:rFonts w:ascii="Open Sans" w:hAnsi="Open Sans" w:cs="Open Sans"/>
                <w:b/>
              </w:rPr>
              <w:t>Recommended Prerequisites</w:t>
            </w:r>
            <w:r w:rsidR="006F0472">
              <w:rPr>
                <w:rFonts w:ascii="Open Sans" w:hAnsi="Open Sans" w:cs="Open Sans"/>
                <w:b/>
              </w:rPr>
              <w:t xml:space="preserve"> or Corequisite</w:t>
            </w:r>
            <w:bookmarkStart w:id="0" w:name="_GoBack"/>
            <w:bookmarkEnd w:id="0"/>
            <w:r w:rsidRPr="00B95E6B">
              <w:rPr>
                <w:rFonts w:ascii="Open Sans" w:hAnsi="Open Sans" w:cs="Open Sans"/>
                <w:b/>
              </w:rPr>
              <w:t>:</w:t>
            </w:r>
            <w:r w:rsidRPr="00B95E6B">
              <w:rPr>
                <w:rFonts w:ascii="Open Sans" w:hAnsi="Open Sans" w:cs="Open Sans"/>
              </w:rPr>
              <w:t xml:space="preserve"> </w:t>
            </w:r>
            <w:r w:rsidRPr="00B95E6B">
              <w:rPr>
                <w:rFonts w:ascii="Open Sans" w:eastAsia="Arial" w:hAnsi="Open Sans" w:cs="Open Sans"/>
              </w:rPr>
              <w:t>Algebra I</w:t>
            </w:r>
            <w:r w:rsidR="006F0472">
              <w:rPr>
                <w:rFonts w:ascii="Open Sans" w:eastAsia="Arial" w:hAnsi="Open Sans" w:cs="Open Sans"/>
              </w:rPr>
              <w:t>.</w:t>
            </w:r>
          </w:p>
        </w:tc>
      </w:tr>
      <w:tr w:rsidR="00022991" w:rsidRPr="00B95E6B" w14:paraId="5CCA0AA6" w14:textId="77777777" w:rsidTr="5591F691">
        <w:trPr>
          <w:trHeight w:val="674"/>
        </w:trPr>
        <w:tc>
          <w:tcPr>
            <w:tcW w:w="14490" w:type="dxa"/>
            <w:gridSpan w:val="4"/>
            <w:shd w:val="clear" w:color="auto" w:fill="F1BBBB"/>
          </w:tcPr>
          <w:p w14:paraId="6BF9AAEC" w14:textId="5B79E178" w:rsidR="00022991" w:rsidRPr="00B95E6B" w:rsidRDefault="00022991" w:rsidP="5591F691">
            <w:pPr>
              <w:rPr>
                <w:rFonts w:ascii="Open Sans" w:hAnsi="Open Sans" w:cs="Open Sans"/>
              </w:rPr>
            </w:pPr>
            <w:r w:rsidRPr="00B95E6B">
              <w:rPr>
                <w:rFonts w:ascii="Open Sans" w:hAnsi="Open Sans" w:cs="Open Sans"/>
                <w:b/>
                <w:bCs/>
              </w:rPr>
              <w:t>Course Description:</w:t>
            </w:r>
            <w:r w:rsidRPr="00B95E6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E5D1B" w:rsidRPr="00B95E6B">
                  <w:rPr>
                    <w:rFonts w:ascii="Open Sans" w:eastAsia="Arial" w:hAnsi="Open Sans" w:cs="Open Sans"/>
                  </w:rPr>
                  <w:t xml:space="preserve">Introduction to Welding will </w:t>
                </w:r>
                <w:proofErr w:type="gramStart"/>
                <w:r w:rsidR="00BE5D1B" w:rsidRPr="00B95E6B">
                  <w:rPr>
                    <w:rFonts w:ascii="Open Sans" w:eastAsia="Arial" w:hAnsi="Open Sans" w:cs="Open Sans"/>
                  </w:rPr>
                  <w:t>provide an introduction to</w:t>
                </w:r>
                <w:proofErr w:type="gramEnd"/>
                <w:r w:rsidR="00BE5D1B" w:rsidRPr="00B95E6B">
                  <w:rPr>
                    <w:rFonts w:ascii="Open Sans" w:eastAsia="Arial" w:hAnsi="Open Sans" w:cs="Open Sans"/>
                  </w:rPr>
                  <w:t xml:space="preserve"> welding technology with an emphasis on basic welding laboratory principles and operating procedures. Students will be introduced to the three basic welding processes. Topics include: industrial safety and health practices, hand tool and power machine use, measurement, laboratory operating procedures, welding power sources, welding career potentials, and introduction to welding codes and standards. Introduction to Welding will provide students with the knowledge, skills, and technologies required for employment in welding industries. Students will develop knowledge and skills related to welding and apply them to personal career development. This course supports integration of academic and technical knowledge and skills. Students will reinforce, apply, and transfer knowledge and skills to a variety of settings and problems. Knowledge about career opportunities, requirements, and expectations and the development of workplace skills will prepare students for future success.</w:t>
                </w:r>
              </w:sdtContent>
            </w:sdt>
          </w:p>
        </w:tc>
      </w:tr>
      <w:tr w:rsidR="00022991" w:rsidRPr="00B95E6B" w14:paraId="0BF58CD6" w14:textId="77777777" w:rsidTr="5591F691">
        <w:trPr>
          <w:trHeight w:val="346"/>
        </w:trPr>
        <w:tc>
          <w:tcPr>
            <w:tcW w:w="14490" w:type="dxa"/>
            <w:gridSpan w:val="4"/>
            <w:shd w:val="clear" w:color="auto" w:fill="F1BBBB"/>
          </w:tcPr>
          <w:p w14:paraId="4A2C413A" w14:textId="77777777" w:rsidR="00022991" w:rsidRPr="00B95E6B" w:rsidRDefault="5591F691" w:rsidP="5591F691">
            <w:pPr>
              <w:rPr>
                <w:rFonts w:ascii="Open Sans" w:hAnsi="Open Sans" w:cs="Open Sans"/>
              </w:rPr>
            </w:pPr>
            <w:r w:rsidRPr="00B95E6B">
              <w:rPr>
                <w:rFonts w:ascii="Open Sans" w:hAnsi="Open Sans" w:cs="Open Sans"/>
                <w:b/>
                <w:bCs/>
              </w:rPr>
              <w:t>NOTE:</w:t>
            </w:r>
            <w:r w:rsidRPr="00B95E6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B95E6B" w14:paraId="68D5C726" w14:textId="77777777" w:rsidTr="00244619">
        <w:trPr>
          <w:trHeight w:val="980"/>
        </w:trPr>
        <w:tc>
          <w:tcPr>
            <w:tcW w:w="4680" w:type="dxa"/>
            <w:shd w:val="clear" w:color="auto" w:fill="D9D9D9" w:themeFill="background1" w:themeFillShade="D9"/>
          </w:tcPr>
          <w:p w14:paraId="1017784E" w14:textId="77777777" w:rsidR="00244619" w:rsidRPr="00B95E6B" w:rsidRDefault="006478A0" w:rsidP="00244619">
            <w:pPr>
              <w:rPr>
                <w:rFonts w:ascii="Open Sans" w:hAnsi="Open Sans" w:cs="Open Sans"/>
                <w:b/>
                <w:bCs/>
              </w:rPr>
            </w:pPr>
            <w:r w:rsidRPr="00B95E6B">
              <w:rPr>
                <w:rFonts w:ascii="Open Sans" w:hAnsi="Open Sans" w:cs="Open Sans"/>
                <w:b/>
                <w:bCs/>
              </w:rPr>
              <w:t xml:space="preserve">Total Number of </w:t>
            </w:r>
            <w:r w:rsidR="00244619" w:rsidRPr="00B95E6B">
              <w:rPr>
                <w:rFonts w:ascii="Open Sans" w:hAnsi="Open Sans" w:cs="Open Sans"/>
                <w:b/>
                <w:bCs/>
              </w:rPr>
              <w:t>Periods</w:t>
            </w:r>
          </w:p>
          <w:p w14:paraId="1073AAD6" w14:textId="787C6E70" w:rsidR="00244619" w:rsidRPr="00B95E6B" w:rsidRDefault="00244619" w:rsidP="00244619">
            <w:pPr>
              <w:rPr>
                <w:rFonts w:ascii="Open Sans" w:hAnsi="Open Sans" w:cs="Open Sans"/>
                <w:b/>
                <w:bCs/>
              </w:rPr>
            </w:pPr>
            <w:r w:rsidRPr="00B95E6B">
              <w:rPr>
                <w:rFonts w:ascii="Open Sans" w:hAnsi="Open Sans" w:cs="Open Sans"/>
                <w:b/>
                <w:bCs/>
              </w:rPr>
              <w:t>Total Number of Min</w:t>
            </w:r>
            <w:r w:rsidR="00CD0521" w:rsidRPr="00B95E6B">
              <w:rPr>
                <w:rFonts w:ascii="Open Sans" w:hAnsi="Open Sans" w:cs="Open Sans"/>
                <w:b/>
                <w:bCs/>
              </w:rPr>
              <w:t>utes</w:t>
            </w:r>
          </w:p>
          <w:p w14:paraId="066857AE" w14:textId="4BBD0603" w:rsidR="5591F691" w:rsidRPr="00B95E6B" w:rsidRDefault="00244619" w:rsidP="00244619">
            <w:pPr>
              <w:rPr>
                <w:rFonts w:ascii="Open Sans" w:hAnsi="Open Sans" w:cs="Open Sans"/>
                <w:b/>
                <w:bCs/>
              </w:rPr>
            </w:pPr>
            <w:r w:rsidRPr="00B95E6B">
              <w:rPr>
                <w:rFonts w:ascii="Open Sans" w:hAnsi="Open Sans" w:cs="Open Sans"/>
                <w:b/>
                <w:bCs/>
              </w:rPr>
              <w:t>Total</w:t>
            </w:r>
            <w:r w:rsidR="00CD0521" w:rsidRPr="00B95E6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1473363555"/>
              <w:placeholder>
                <w:docPart w:val="6655F7877EB29946B51FC13AA46F7DDC"/>
              </w:placeholder>
              <w:text/>
            </w:sdtPr>
            <w:sdtEndPr/>
            <w:sdtContent>
              <w:p w14:paraId="1079C2AE" w14:textId="77777777" w:rsidR="00D51FE1" w:rsidRPr="00B95E6B" w:rsidRDefault="00D51FE1" w:rsidP="00D51FE1">
                <w:pPr>
                  <w:jc w:val="center"/>
                  <w:rPr>
                    <w:rFonts w:ascii="Open Sans" w:hAnsi="Open Sans" w:cs="Open Sans"/>
                    <w:bCs/>
                  </w:rPr>
                </w:pPr>
                <w:r w:rsidRPr="00B95E6B">
                  <w:rPr>
                    <w:rFonts w:ascii="Open Sans" w:hAnsi="Open Sans" w:cs="Open Sans"/>
                    <w:bCs/>
                  </w:rPr>
                  <w:t>175 Periods</w:t>
                </w:r>
              </w:p>
            </w:sdtContent>
          </w:sdt>
          <w:sdt>
            <w:sdtPr>
              <w:rPr>
                <w:rFonts w:ascii="Open Sans" w:hAnsi="Open Sans" w:cs="Open Sans"/>
                <w:bCs/>
              </w:rPr>
              <w:id w:val="1858000888"/>
              <w:placeholder>
                <w:docPart w:val="6655F7877EB29946B51FC13AA46F7DDC"/>
              </w:placeholder>
              <w:text/>
            </w:sdtPr>
            <w:sdtEndPr/>
            <w:sdtContent>
              <w:p w14:paraId="2A2E57C4" w14:textId="77777777" w:rsidR="00D51FE1" w:rsidRPr="00B95E6B" w:rsidRDefault="00D51FE1" w:rsidP="00D51FE1">
                <w:pPr>
                  <w:jc w:val="center"/>
                  <w:rPr>
                    <w:rFonts w:ascii="Open Sans" w:hAnsi="Open Sans" w:cs="Open Sans"/>
                    <w:bCs/>
                  </w:rPr>
                </w:pPr>
                <w:r w:rsidRPr="00B95E6B">
                  <w:rPr>
                    <w:rFonts w:ascii="Open Sans" w:hAnsi="Open Sans" w:cs="Open Sans"/>
                    <w:bCs/>
                  </w:rPr>
                  <w:t>7,875 Minutes</w:t>
                </w:r>
              </w:p>
            </w:sdtContent>
          </w:sdt>
          <w:p w14:paraId="1F9995F7" w14:textId="4EE9C9C7" w:rsidR="5591F691" w:rsidRPr="00B95E6B" w:rsidRDefault="003B58FE" w:rsidP="00D51FE1">
            <w:pPr>
              <w:jc w:val="center"/>
              <w:rPr>
                <w:rFonts w:ascii="Open Sans" w:hAnsi="Open Sans" w:cs="Open Sans"/>
              </w:rPr>
            </w:pPr>
            <w:sdt>
              <w:sdtPr>
                <w:rPr>
                  <w:rFonts w:ascii="Open Sans" w:hAnsi="Open Sans" w:cs="Open Sans"/>
                </w:rPr>
                <w:id w:val="-1544056598"/>
                <w:placeholder>
                  <w:docPart w:val="6655F7877EB29946B51FC13AA46F7DDC"/>
                </w:placeholder>
                <w:text/>
              </w:sdtPr>
              <w:sdtEndPr/>
              <w:sdtContent>
                <w:r w:rsidR="00D51FE1" w:rsidRPr="00B95E6B">
                  <w:rPr>
                    <w:rFonts w:ascii="Open Sans" w:hAnsi="Open Sans" w:cs="Open Sans"/>
                  </w:rPr>
                  <w:t>131.25 Hours*</w:t>
                </w:r>
              </w:sdtContent>
            </w:sdt>
          </w:p>
        </w:tc>
        <w:tc>
          <w:tcPr>
            <w:tcW w:w="7560" w:type="dxa"/>
            <w:gridSpan w:val="2"/>
            <w:shd w:val="clear" w:color="auto" w:fill="D9D9D9" w:themeFill="background1" w:themeFillShade="D9"/>
          </w:tcPr>
          <w:p w14:paraId="7E0D332B" w14:textId="674E2AE4" w:rsidR="5591F691" w:rsidRPr="00B95E6B" w:rsidRDefault="00191C8C" w:rsidP="00244619">
            <w:pPr>
              <w:pStyle w:val="NormalWeb"/>
              <w:rPr>
                <w:rFonts w:ascii="Open Sans" w:hAnsi="Open Sans" w:cs="Open Sans"/>
                <w:sz w:val="22"/>
                <w:szCs w:val="22"/>
              </w:rPr>
            </w:pPr>
            <w:r w:rsidRPr="00B95E6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B95E6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B95E6B" w:rsidRDefault="5591F691" w:rsidP="5591F691">
            <w:pPr>
              <w:jc w:val="center"/>
              <w:rPr>
                <w:rFonts w:ascii="Open Sans" w:hAnsi="Open Sans" w:cs="Open Sans"/>
              </w:rPr>
            </w:pPr>
            <w:r w:rsidRPr="00B95E6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B95E6B" w:rsidRDefault="5591F691" w:rsidP="5591F691">
            <w:pPr>
              <w:jc w:val="center"/>
              <w:rPr>
                <w:rFonts w:ascii="Open Sans" w:hAnsi="Open Sans" w:cs="Open Sans"/>
                <w:b/>
                <w:bCs/>
              </w:rPr>
            </w:pPr>
            <w:r w:rsidRPr="00B95E6B">
              <w:rPr>
                <w:rFonts w:ascii="Open Sans" w:hAnsi="Open Sans" w:cs="Open Sans"/>
                <w:b/>
                <w:bCs/>
              </w:rPr>
              <w:t># of Class Periods*</w:t>
            </w:r>
          </w:p>
          <w:p w14:paraId="2CA8545B" w14:textId="77777777" w:rsidR="00022991" w:rsidRPr="00B95E6B" w:rsidRDefault="5591F691" w:rsidP="5591F691">
            <w:pPr>
              <w:jc w:val="center"/>
              <w:rPr>
                <w:rFonts w:ascii="Open Sans" w:hAnsi="Open Sans" w:cs="Open Sans"/>
              </w:rPr>
            </w:pPr>
            <w:r w:rsidRPr="00B95E6B">
              <w:rPr>
                <w:rFonts w:ascii="Open Sans" w:hAnsi="Open Sans" w:cs="Open Sans"/>
              </w:rPr>
              <w:t>(assumes 45-minute periods)</w:t>
            </w:r>
          </w:p>
          <w:p w14:paraId="276E48DB" w14:textId="04842F61" w:rsidR="00022991" w:rsidRPr="00B95E6B" w:rsidRDefault="0072631B" w:rsidP="5591F691">
            <w:pPr>
              <w:jc w:val="center"/>
              <w:rPr>
                <w:rFonts w:ascii="Open Sans" w:hAnsi="Open Sans" w:cs="Open Sans"/>
              </w:rPr>
            </w:pPr>
            <w:r w:rsidRPr="00B95E6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B95E6B" w:rsidRDefault="5591F691" w:rsidP="5591F691">
            <w:pPr>
              <w:jc w:val="center"/>
              <w:rPr>
                <w:rFonts w:ascii="Open Sans" w:hAnsi="Open Sans" w:cs="Open Sans"/>
                <w:b/>
                <w:bCs/>
              </w:rPr>
            </w:pPr>
            <w:r w:rsidRPr="00B95E6B">
              <w:rPr>
                <w:rFonts w:ascii="Open Sans" w:hAnsi="Open Sans" w:cs="Open Sans"/>
                <w:b/>
                <w:bCs/>
              </w:rPr>
              <w:t>TEKS Covered</w:t>
            </w:r>
          </w:p>
          <w:p w14:paraId="1F75A5FA" w14:textId="64431BF4" w:rsidR="00022991" w:rsidRPr="00B95E6B" w:rsidRDefault="003B58FE" w:rsidP="00C446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20C58" w:rsidRPr="00B95E6B">
                  <w:rPr>
                    <w:rFonts w:ascii="Open Sans" w:hAnsi="Open Sans" w:cs="Open Sans"/>
                    <w:b/>
                    <w:bCs/>
                  </w:rPr>
                  <w:t>130.362</w:t>
                </w:r>
              </w:sdtContent>
            </w:sdt>
            <w:r w:rsidR="5591F691" w:rsidRPr="00B95E6B">
              <w:rPr>
                <w:rFonts w:ascii="Open Sans" w:hAnsi="Open Sans" w:cs="Open Sans"/>
                <w:b/>
                <w:bCs/>
              </w:rPr>
              <w:t xml:space="preserve"> </w:t>
            </w:r>
            <w:r w:rsidR="00BC2042" w:rsidRPr="00B95E6B">
              <w:rPr>
                <w:rFonts w:ascii="Open Sans" w:hAnsi="Open Sans" w:cs="Open Sans"/>
                <w:b/>
                <w:bCs/>
              </w:rPr>
              <w:t xml:space="preserve">(c) </w:t>
            </w:r>
            <w:r w:rsidR="5591F691" w:rsidRPr="00B95E6B">
              <w:rPr>
                <w:rFonts w:ascii="Open Sans" w:hAnsi="Open Sans" w:cs="Open Sans"/>
                <w:b/>
                <w:bCs/>
              </w:rPr>
              <w:t>Knowledge and skills</w:t>
            </w:r>
          </w:p>
        </w:tc>
      </w:tr>
      <w:tr w:rsidR="001F46E0" w:rsidRPr="00B95E6B" w14:paraId="5E0D17AA" w14:textId="77777777" w:rsidTr="00244619">
        <w:trPr>
          <w:trHeight w:val="1151"/>
        </w:trPr>
        <w:tc>
          <w:tcPr>
            <w:tcW w:w="4680" w:type="dxa"/>
            <w:shd w:val="clear" w:color="auto" w:fill="auto"/>
          </w:tcPr>
          <w:p w14:paraId="13549861" w14:textId="7C8BE754" w:rsidR="001F46E0" w:rsidRPr="00B95E6B" w:rsidRDefault="00EF4C63" w:rsidP="001F46E0">
            <w:pPr>
              <w:rPr>
                <w:rFonts w:ascii="Open Sans" w:hAnsi="Open Sans" w:cs="Open Sans"/>
                <w:b/>
              </w:rPr>
            </w:pPr>
            <w:r w:rsidRPr="00B95E6B">
              <w:rPr>
                <w:rFonts w:ascii="Open Sans" w:hAnsi="Open Sans" w:cs="Open Sans"/>
                <w:b/>
              </w:rPr>
              <w:lastRenderedPageBreak/>
              <w:t>Unit 1</w:t>
            </w:r>
            <w:r w:rsidR="001F46E0" w:rsidRPr="00B95E6B">
              <w:rPr>
                <w:rFonts w:ascii="Open Sans" w:hAnsi="Open Sans" w:cs="Open Sans"/>
                <w:b/>
              </w:rPr>
              <w:t xml:space="preserve">: Academic Knowledge and Skills for </w:t>
            </w:r>
            <w:r w:rsidR="00165A60" w:rsidRPr="00B95E6B">
              <w:rPr>
                <w:rFonts w:ascii="Open Sans" w:hAnsi="Open Sans" w:cs="Open Sans"/>
                <w:b/>
              </w:rPr>
              <w:t>Manufacturing</w:t>
            </w:r>
          </w:p>
          <w:p w14:paraId="2F6681E7" w14:textId="77777777" w:rsidR="001F46E0" w:rsidRPr="00B95E6B" w:rsidRDefault="001F46E0" w:rsidP="001F46E0">
            <w:pPr>
              <w:rPr>
                <w:rFonts w:ascii="Open Sans" w:hAnsi="Open Sans" w:cs="Open Sans"/>
                <w:b/>
              </w:rPr>
            </w:pPr>
          </w:p>
          <w:p w14:paraId="0A924B65" w14:textId="3BD4DDA5" w:rsidR="001F46E0" w:rsidRPr="00B95E6B" w:rsidRDefault="001F46E0" w:rsidP="001F46E0">
            <w:pPr>
              <w:rPr>
                <w:rFonts w:ascii="Open Sans" w:eastAsia="Calibri" w:hAnsi="Open Sans" w:cs="Open Sans"/>
              </w:rPr>
            </w:pPr>
            <w:r w:rsidRPr="00B95E6B">
              <w:rPr>
                <w:rFonts w:ascii="Open Sans" w:eastAsia="Calibri" w:hAnsi="Open Sans" w:cs="Open Sans"/>
              </w:rPr>
              <w:t>This unit will include lessons on terminology and skills that are associated with</w:t>
            </w:r>
            <w:r w:rsidR="00165A60" w:rsidRPr="00B95E6B">
              <w:rPr>
                <w:rFonts w:ascii="Open Sans" w:eastAsia="Calibri" w:hAnsi="Open Sans" w:cs="Open Sans"/>
              </w:rPr>
              <w:t xml:space="preserve"> mathematics and science knowledge specifically pertaining to </w:t>
            </w:r>
            <w:r w:rsidR="00020C58" w:rsidRPr="00B95E6B">
              <w:rPr>
                <w:rFonts w:ascii="Open Sans" w:eastAsia="Calibri" w:hAnsi="Open Sans" w:cs="Open Sans"/>
              </w:rPr>
              <w:t>welding</w:t>
            </w:r>
            <w:r w:rsidRPr="00B95E6B">
              <w:rPr>
                <w:rFonts w:ascii="Open Sans" w:eastAsia="Calibri" w:hAnsi="Open Sans" w:cs="Open Sans"/>
              </w:rPr>
              <w:t xml:space="preserve">. Students </w:t>
            </w:r>
            <w:r w:rsidR="00165A60" w:rsidRPr="00B95E6B">
              <w:rPr>
                <w:rFonts w:ascii="Open Sans" w:eastAsia="Calibri" w:hAnsi="Open Sans" w:cs="Open Sans"/>
              </w:rPr>
              <w:t xml:space="preserve">will focus on understanding, </w:t>
            </w:r>
            <w:r w:rsidRPr="00B95E6B">
              <w:rPr>
                <w:rFonts w:ascii="Open Sans" w:eastAsia="Calibri" w:hAnsi="Open Sans" w:cs="Open Sans"/>
              </w:rPr>
              <w:t xml:space="preserve">interpreting, </w:t>
            </w:r>
            <w:r w:rsidR="00165A60" w:rsidRPr="00B95E6B">
              <w:rPr>
                <w:rFonts w:ascii="Open Sans" w:eastAsia="Calibri" w:hAnsi="Open Sans" w:cs="Open Sans"/>
              </w:rPr>
              <w:t xml:space="preserve">analyzing and </w:t>
            </w:r>
            <w:r w:rsidRPr="00B95E6B">
              <w:rPr>
                <w:rFonts w:ascii="Open Sans" w:eastAsia="Calibri" w:hAnsi="Open Sans" w:cs="Open Sans"/>
              </w:rPr>
              <w:t>knowing how to correctly</w:t>
            </w:r>
            <w:r w:rsidR="00165A60" w:rsidRPr="00B95E6B">
              <w:rPr>
                <w:rFonts w:ascii="Open Sans" w:eastAsia="Calibri" w:hAnsi="Open Sans" w:cs="Open Sans"/>
              </w:rPr>
              <w:t xml:space="preserve"> use units of measure, mathematics concepts, and science principles </w:t>
            </w:r>
            <w:proofErr w:type="gramStart"/>
            <w:r w:rsidR="00165A60" w:rsidRPr="00B95E6B">
              <w:rPr>
                <w:rFonts w:ascii="Open Sans" w:eastAsia="Calibri" w:hAnsi="Open Sans" w:cs="Open Sans"/>
              </w:rPr>
              <w:t>in order to</w:t>
            </w:r>
            <w:proofErr w:type="gramEnd"/>
            <w:r w:rsidR="00165A60" w:rsidRPr="00B95E6B">
              <w:rPr>
                <w:rFonts w:ascii="Open Sans" w:eastAsia="Calibri" w:hAnsi="Open Sans" w:cs="Open Sans"/>
              </w:rPr>
              <w:t xml:space="preserve"> solve problems</w:t>
            </w:r>
            <w:r w:rsidRPr="00B95E6B">
              <w:rPr>
                <w:rFonts w:ascii="Open Sans" w:eastAsia="Calibri" w:hAnsi="Open Sans" w:cs="Open Sans"/>
              </w:rPr>
              <w:t>. </w:t>
            </w:r>
          </w:p>
          <w:p w14:paraId="7884BA32" w14:textId="77777777" w:rsidR="001F46E0" w:rsidRPr="00B95E6B" w:rsidRDefault="001F46E0" w:rsidP="001F46E0">
            <w:pPr>
              <w:ind w:left="-16"/>
              <w:rPr>
                <w:rFonts w:ascii="Open Sans" w:hAnsi="Open Sans" w:cs="Open Sans"/>
              </w:rPr>
            </w:pPr>
          </w:p>
        </w:tc>
        <w:tc>
          <w:tcPr>
            <w:tcW w:w="2250" w:type="dxa"/>
            <w:shd w:val="clear" w:color="auto" w:fill="auto"/>
          </w:tcPr>
          <w:p w14:paraId="05B46D0A" w14:textId="514738B9" w:rsidR="001F46E0" w:rsidRPr="00B95E6B" w:rsidRDefault="001050BC" w:rsidP="5BD3E6A3">
            <w:pPr>
              <w:jc w:val="center"/>
              <w:rPr>
                <w:rFonts w:ascii="Open Sans" w:hAnsi="Open Sans" w:cs="Open Sans"/>
                <w:bCs/>
              </w:rPr>
            </w:pPr>
            <w:r w:rsidRPr="00B95E6B">
              <w:rPr>
                <w:rFonts w:ascii="Open Sans" w:hAnsi="Open Sans" w:cs="Open Sans"/>
                <w:bCs/>
              </w:rPr>
              <w:t xml:space="preserve">20 </w:t>
            </w:r>
            <w:r w:rsidR="00051480" w:rsidRPr="00B95E6B">
              <w:rPr>
                <w:rFonts w:ascii="Open Sans" w:hAnsi="Open Sans" w:cs="Open Sans"/>
                <w:bCs/>
              </w:rPr>
              <w:t>Periods</w:t>
            </w:r>
          </w:p>
          <w:p w14:paraId="16E7FDC9" w14:textId="06D6C10A" w:rsidR="00051480" w:rsidRPr="00B95E6B" w:rsidRDefault="001050BC" w:rsidP="001050BC">
            <w:pPr>
              <w:jc w:val="center"/>
              <w:rPr>
                <w:rFonts w:ascii="Open Sans" w:hAnsi="Open Sans" w:cs="Open Sans"/>
                <w:bCs/>
              </w:rPr>
            </w:pPr>
            <w:r w:rsidRPr="00B95E6B">
              <w:rPr>
                <w:rFonts w:ascii="Open Sans" w:hAnsi="Open Sans" w:cs="Open Sans"/>
                <w:bCs/>
              </w:rPr>
              <w:t xml:space="preserve">900 </w:t>
            </w:r>
            <w:r w:rsidR="00051480" w:rsidRPr="00B95E6B">
              <w:rPr>
                <w:rFonts w:ascii="Open Sans" w:hAnsi="Open Sans" w:cs="Open Sans"/>
                <w:bCs/>
              </w:rPr>
              <w:t>Minutes</w:t>
            </w:r>
          </w:p>
        </w:tc>
        <w:tc>
          <w:tcPr>
            <w:tcW w:w="7560" w:type="dxa"/>
            <w:gridSpan w:val="2"/>
            <w:shd w:val="clear" w:color="auto" w:fill="auto"/>
          </w:tcPr>
          <w:p w14:paraId="06A4A4C5" w14:textId="598D0F93" w:rsidR="005C2238" w:rsidRPr="00B95E6B" w:rsidRDefault="00BC2042" w:rsidP="00020C58">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(5)</w:t>
            </w:r>
            <w:r w:rsidR="00020C58" w:rsidRPr="00B95E6B">
              <w:rPr>
                <w:rStyle w:val="Add"/>
                <w:rFonts w:ascii="Open Sans" w:hAnsi="Open Sans" w:cs="Open Sans"/>
                <w:color w:val="000000" w:themeColor="text1"/>
                <w:u w:val="none"/>
              </w:rPr>
              <w:t xml:space="preserve"> </w:t>
            </w:r>
            <w:r w:rsidR="005C2238" w:rsidRPr="00B95E6B">
              <w:rPr>
                <w:rStyle w:val="Add"/>
                <w:rFonts w:ascii="Open Sans" w:hAnsi="Open Sans" w:cs="Open Sans"/>
                <w:color w:val="000000" w:themeColor="text1"/>
                <w:u w:val="none"/>
              </w:rPr>
              <w:t>The student applies academic skills in relationship to welding. The student is expected to:</w:t>
            </w:r>
          </w:p>
          <w:p w14:paraId="7551D881" w14:textId="30420D56"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5C2238" w:rsidRPr="00B95E6B">
              <w:rPr>
                <w:rStyle w:val="Add"/>
                <w:rFonts w:ascii="Open Sans" w:hAnsi="Open Sans" w:cs="Open Sans"/>
                <w:color w:val="000000" w:themeColor="text1"/>
                <w:u w:val="none"/>
              </w:rPr>
              <w:t>demonstrate mathematical skills related to welding;</w:t>
            </w:r>
          </w:p>
          <w:p w14:paraId="5FEBBCE1" w14:textId="412C09A6"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5C2238" w:rsidRPr="00B95E6B">
              <w:rPr>
                <w:rStyle w:val="Add"/>
                <w:rFonts w:ascii="Open Sans" w:hAnsi="Open Sans" w:cs="Open Sans"/>
                <w:color w:val="000000" w:themeColor="text1"/>
                <w:u w:val="none"/>
              </w:rPr>
              <w:t>demonstrate technical writing skills related to welding;</w:t>
            </w:r>
          </w:p>
          <w:p w14:paraId="71B9F2DB" w14:textId="4AAD2708"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5C2238" w:rsidRPr="00B95E6B">
              <w:rPr>
                <w:rStyle w:val="Add"/>
                <w:rFonts w:ascii="Open Sans" w:hAnsi="Open Sans" w:cs="Open Sans"/>
                <w:color w:val="000000" w:themeColor="text1"/>
                <w:u w:val="none"/>
              </w:rPr>
              <w:t>apply accurate readings of measuring devices;</w:t>
            </w:r>
          </w:p>
          <w:p w14:paraId="05A6A3B6" w14:textId="0A06505E"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5C2238" w:rsidRPr="00B95E6B">
              <w:rPr>
                <w:rStyle w:val="Add"/>
                <w:rFonts w:ascii="Open Sans" w:hAnsi="Open Sans" w:cs="Open Sans"/>
                <w:color w:val="000000" w:themeColor="text1"/>
                <w:u w:val="none"/>
              </w:rPr>
              <w:t>accurately use appropriate tools to make measurements;</w:t>
            </w:r>
          </w:p>
          <w:p w14:paraId="64E3432C" w14:textId="75FC1E12"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5C2238" w:rsidRPr="00B95E6B">
              <w:rPr>
                <w:rStyle w:val="Add"/>
                <w:rFonts w:ascii="Open Sans" w:hAnsi="Open Sans" w:cs="Open Sans"/>
                <w:color w:val="000000" w:themeColor="text1"/>
                <w:u w:val="none"/>
              </w:rPr>
              <w:t>solve problems using whole numbers, fractions, mixed numbers, and decimals;</w:t>
            </w:r>
          </w:p>
          <w:p w14:paraId="7D94E8D0" w14:textId="0D01AA73" w:rsidR="005C2238" w:rsidRPr="00B95E6B" w:rsidRDefault="00020C58" w:rsidP="00020C58">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(F) </w:t>
            </w:r>
            <w:r w:rsidR="005C2238" w:rsidRPr="00B95E6B">
              <w:rPr>
                <w:rStyle w:val="Add"/>
                <w:rFonts w:ascii="Open Sans" w:hAnsi="Open Sans" w:cs="Open Sans"/>
                <w:color w:val="000000" w:themeColor="text1"/>
                <w:u w:val="none"/>
              </w:rPr>
              <w:t>perform conversions between fractions and decimals; and</w:t>
            </w:r>
          </w:p>
          <w:p w14:paraId="5CFFD7F7" w14:textId="35C8A382" w:rsidR="0087588D" w:rsidRPr="00B95E6B" w:rsidRDefault="00020C58" w:rsidP="00020C58">
            <w:pPr>
              <w:pStyle w:val="SUBPARAGRAPHA"/>
              <w:spacing w:before="0" w:after="0" w:line="240" w:lineRule="auto"/>
              <w:ind w:left="720" w:firstLine="0"/>
              <w:contextualSpacing/>
              <w:rPr>
                <w:rFonts w:ascii="Open Sans" w:hAnsi="Open Sans" w:cs="Open Sans"/>
                <w:color w:val="00B050"/>
                <w:u w:val="single"/>
              </w:rPr>
            </w:pPr>
            <w:r w:rsidRPr="00B95E6B">
              <w:rPr>
                <w:rStyle w:val="Add"/>
                <w:rFonts w:ascii="Open Sans" w:hAnsi="Open Sans" w:cs="Open Sans"/>
                <w:color w:val="000000" w:themeColor="text1"/>
                <w:u w:val="none"/>
              </w:rPr>
              <w:t xml:space="preserve">(G) </w:t>
            </w:r>
            <w:r w:rsidR="005C2238" w:rsidRPr="00B95E6B">
              <w:rPr>
                <w:rStyle w:val="Add"/>
                <w:rFonts w:ascii="Open Sans" w:hAnsi="Open Sans" w:cs="Open Sans"/>
                <w:color w:val="000000" w:themeColor="text1"/>
                <w:u w:val="none"/>
              </w:rPr>
              <w:t>perform conversions between standard units and metric units</w:t>
            </w:r>
          </w:p>
        </w:tc>
      </w:tr>
      <w:tr w:rsidR="002C5C12" w:rsidRPr="00B95E6B" w14:paraId="5A29B4E3" w14:textId="77777777" w:rsidTr="00B76064">
        <w:trPr>
          <w:trHeight w:val="3887"/>
        </w:trPr>
        <w:tc>
          <w:tcPr>
            <w:tcW w:w="4680" w:type="dxa"/>
            <w:shd w:val="clear" w:color="auto" w:fill="auto"/>
          </w:tcPr>
          <w:sdt>
            <w:sdtPr>
              <w:rPr>
                <w:rFonts w:ascii="Open Sans" w:hAnsi="Open Sans" w:cs="Open Sans"/>
              </w:rPr>
              <w:id w:val="-425270877"/>
              <w:placeholder>
                <w:docPart w:val="2EC0C57A1D97A94D8CF80E6B7AE7FEA1"/>
              </w:placeholder>
              <w:docPartList>
                <w:docPartGallery w:val="Quick Parts"/>
              </w:docPartList>
            </w:sdtPr>
            <w:sdtEndPr/>
            <w:sdtContent>
              <w:sdt>
                <w:sdtPr>
                  <w:rPr>
                    <w:rFonts w:ascii="Open Sans" w:hAnsi="Open Sans" w:cs="Open Sans"/>
                  </w:rPr>
                  <w:id w:val="1658959643"/>
                  <w:placeholder>
                    <w:docPart w:val="049680382BE4F84DB919E5192B78E86F"/>
                  </w:placeholder>
                  <w:docPartList>
                    <w:docPartGallery w:val="Quick Parts"/>
                  </w:docPartList>
                </w:sdtPr>
                <w:sdtEndPr/>
                <w:sdtContent>
                  <w:p w14:paraId="66795377" w14:textId="41CAD576" w:rsidR="002C5C12" w:rsidRPr="00B95E6B" w:rsidRDefault="00EF4C63" w:rsidP="00933E05">
                    <w:pPr>
                      <w:ind w:left="-16"/>
                      <w:rPr>
                        <w:rFonts w:ascii="Open Sans" w:hAnsi="Open Sans" w:cs="Open Sans"/>
                        <w:b/>
                        <w:bCs/>
                      </w:rPr>
                    </w:pPr>
                    <w:r w:rsidRPr="00B95E6B">
                      <w:rPr>
                        <w:rFonts w:ascii="Open Sans" w:hAnsi="Open Sans" w:cs="Open Sans"/>
                        <w:b/>
                        <w:bCs/>
                      </w:rPr>
                      <w:t>Unit 2</w:t>
                    </w:r>
                    <w:r w:rsidR="002C5C12" w:rsidRPr="00B95E6B">
                      <w:rPr>
                        <w:rFonts w:ascii="Open Sans" w:hAnsi="Open Sans" w:cs="Open Sans"/>
                        <w:b/>
                        <w:bCs/>
                      </w:rPr>
                      <w:t>: Workplace Regulations, Safety &amp; Compliance</w:t>
                    </w:r>
                  </w:p>
                  <w:p w14:paraId="5783FC6F" w14:textId="77777777" w:rsidR="002C5C12" w:rsidRPr="00B95E6B" w:rsidRDefault="002C5C12" w:rsidP="00933E05">
                    <w:pPr>
                      <w:rPr>
                        <w:rFonts w:ascii="Open Sans" w:hAnsi="Open Sans" w:cs="Open Sans"/>
                      </w:rPr>
                    </w:pPr>
                  </w:p>
                  <w:p w14:paraId="044D42F8" w14:textId="4F63B9AE" w:rsidR="00C76654" w:rsidRPr="00B95E6B" w:rsidRDefault="002C5C12" w:rsidP="00C76654">
                    <w:pPr>
                      <w:rPr>
                        <w:rFonts w:ascii="Open Sans" w:eastAsia="Times New Roman" w:hAnsi="Open Sans" w:cs="Open Sans"/>
                      </w:rPr>
                    </w:pPr>
                    <w:r w:rsidRPr="00B95E6B">
                      <w:rPr>
                        <w:rFonts w:ascii="Open Sans" w:eastAsia="Times New Roman" w:hAnsi="Open Sans" w:cs="Open Sans"/>
                      </w:rPr>
                      <w:t xml:space="preserve">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 Students will identify materials and resources commonly used </w:t>
                    </w:r>
                    <w:r w:rsidR="00B76064" w:rsidRPr="00B95E6B">
                      <w:rPr>
                        <w:rFonts w:ascii="Open Sans" w:eastAsia="Times New Roman" w:hAnsi="Open Sans" w:cs="Open Sans"/>
                      </w:rPr>
                      <w:t xml:space="preserve">and recycled </w:t>
                    </w:r>
                    <w:r w:rsidRPr="00B95E6B">
                      <w:rPr>
                        <w:rFonts w:ascii="Open Sans" w:eastAsia="Times New Roman" w:hAnsi="Open Sans" w:cs="Open Sans"/>
                      </w:rPr>
                      <w:t xml:space="preserve">in </w:t>
                    </w:r>
                    <w:r w:rsidR="00F0094A" w:rsidRPr="00B95E6B">
                      <w:rPr>
                        <w:rFonts w:ascii="Open Sans" w:eastAsia="Times New Roman" w:hAnsi="Open Sans" w:cs="Open Sans"/>
                      </w:rPr>
                      <w:t>welding</w:t>
                    </w:r>
                    <w:r w:rsidRPr="00B95E6B">
                      <w:rPr>
                        <w:rFonts w:ascii="Open Sans" w:eastAsia="Times New Roman" w:hAnsi="Open Sans" w:cs="Open Sans"/>
                      </w:rPr>
                      <w:t>.</w:t>
                    </w:r>
                    <w:r w:rsidR="00C76654" w:rsidRPr="00B95E6B">
                      <w:rPr>
                        <w:rFonts w:ascii="Open Sans" w:eastAsia="Times New Roman" w:hAnsi="Open Sans" w:cs="Open Sans"/>
                      </w:rPr>
                      <w:t xml:space="preserve"> Students will </w:t>
                    </w:r>
                    <w:r w:rsidR="00C76654" w:rsidRPr="00B95E6B">
                      <w:rPr>
                        <w:rFonts w:ascii="Open Sans" w:eastAsia="Times New Roman" w:hAnsi="Open Sans" w:cs="Open Sans"/>
                      </w:rPr>
                      <w:lastRenderedPageBreak/>
                      <w:t>demonstrate the proper use and care of Personal Protection Equipment (PPE) used in machining, sheet metal, and welding.</w:t>
                    </w:r>
                  </w:p>
                  <w:p w14:paraId="7D77FFFE" w14:textId="218ED573" w:rsidR="002C5C12" w:rsidRPr="00B95E6B" w:rsidRDefault="003B58FE" w:rsidP="00933E05">
                    <w:pPr>
                      <w:rPr>
                        <w:rFonts w:ascii="Open Sans" w:hAnsi="Open Sans" w:cs="Open Sans"/>
                      </w:rPr>
                    </w:pPr>
                  </w:p>
                </w:sdtContent>
              </w:sdt>
              <w:p w14:paraId="1380B309" w14:textId="57461EB1" w:rsidR="002C5C12" w:rsidRPr="00B95E6B" w:rsidRDefault="003B58FE" w:rsidP="00F0094A">
                <w:pPr>
                  <w:rPr>
                    <w:rFonts w:ascii="Open Sans" w:hAnsi="Open Sans" w:cs="Open Sans"/>
                  </w:rPr>
                </w:pPr>
              </w:p>
            </w:sdtContent>
          </w:sdt>
        </w:tc>
        <w:tc>
          <w:tcPr>
            <w:tcW w:w="2250" w:type="dxa"/>
            <w:shd w:val="clear" w:color="auto" w:fill="auto"/>
          </w:tcPr>
          <w:sdt>
            <w:sdtPr>
              <w:rPr>
                <w:rFonts w:ascii="Open Sans" w:hAnsi="Open Sans" w:cs="Open Sans"/>
                <w:bCs/>
              </w:rPr>
              <w:id w:val="-1968120507"/>
              <w:placeholder>
                <w:docPart w:val="55318C202D40D94D88817FD72325B3C7"/>
              </w:placeholder>
              <w:docPartList>
                <w:docPartGallery w:val="Quick Parts"/>
              </w:docPartList>
            </w:sdtPr>
            <w:sdtEndPr/>
            <w:sdtContent>
              <w:p w14:paraId="1F11F0FF" w14:textId="492440FF" w:rsidR="002C5C12" w:rsidRPr="00B95E6B" w:rsidRDefault="001050BC" w:rsidP="00933E05">
                <w:pPr>
                  <w:jc w:val="center"/>
                  <w:rPr>
                    <w:rFonts w:ascii="Open Sans" w:hAnsi="Open Sans" w:cs="Open Sans"/>
                    <w:b/>
                    <w:bCs/>
                  </w:rPr>
                </w:pPr>
                <w:r w:rsidRPr="00B95E6B">
                  <w:rPr>
                    <w:rFonts w:ascii="Open Sans" w:hAnsi="Open Sans" w:cs="Open Sans"/>
                  </w:rPr>
                  <w:t>20</w:t>
                </w:r>
                <w:r w:rsidR="002C5C12" w:rsidRPr="00B95E6B">
                  <w:rPr>
                    <w:rFonts w:ascii="Open Sans" w:hAnsi="Open Sans" w:cs="Open Sans"/>
                  </w:rPr>
                  <w:t xml:space="preserve"> Periods</w:t>
                </w:r>
              </w:p>
            </w:sdtContent>
          </w:sdt>
          <w:p w14:paraId="4B611A90" w14:textId="0CD3BF9E" w:rsidR="002C5C12" w:rsidRPr="00B95E6B" w:rsidRDefault="001050BC" w:rsidP="00051480">
            <w:pPr>
              <w:jc w:val="center"/>
              <w:rPr>
                <w:rFonts w:ascii="Open Sans" w:hAnsi="Open Sans" w:cs="Open Sans"/>
                <w:bCs/>
              </w:rPr>
            </w:pPr>
            <w:r w:rsidRPr="00B95E6B">
              <w:rPr>
                <w:rFonts w:ascii="Open Sans" w:hAnsi="Open Sans" w:cs="Open Sans"/>
              </w:rPr>
              <w:t>900</w:t>
            </w:r>
            <w:r w:rsidR="002C5C12" w:rsidRPr="00B95E6B">
              <w:rPr>
                <w:rFonts w:ascii="Open Sans" w:hAnsi="Open Sans" w:cs="Open Sans"/>
              </w:rPr>
              <w:t xml:space="preserve"> Minutes</w:t>
            </w:r>
          </w:p>
        </w:tc>
        <w:tc>
          <w:tcPr>
            <w:tcW w:w="7560" w:type="dxa"/>
            <w:gridSpan w:val="2"/>
            <w:shd w:val="clear" w:color="auto" w:fill="auto"/>
          </w:tcPr>
          <w:p w14:paraId="0F6B4911" w14:textId="2D41939D" w:rsidR="002C5C12" w:rsidRPr="00B95E6B" w:rsidRDefault="00BC2042" w:rsidP="00F0094A">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(3)</w:t>
            </w:r>
            <w:r w:rsidR="00F0094A" w:rsidRPr="00B95E6B">
              <w:rPr>
                <w:rStyle w:val="Add"/>
                <w:rFonts w:ascii="Open Sans" w:hAnsi="Open Sans" w:cs="Open Sans"/>
                <w:color w:val="000000" w:themeColor="text1"/>
                <w:u w:val="none"/>
              </w:rPr>
              <w:t xml:space="preserve"> </w:t>
            </w:r>
            <w:r w:rsidR="002C5C12" w:rsidRPr="00B95E6B">
              <w:rPr>
                <w:rStyle w:val="Add"/>
                <w:rFonts w:ascii="Open Sans" w:hAnsi="Open Sans" w:cs="Open Sans"/>
                <w:color w:val="000000" w:themeColor="text1"/>
                <w:u w:val="none"/>
              </w:rPr>
              <w:t>The student evaluates the function and application of the tools, equipment, technologies, and materials used in welding. The student is expected to:</w:t>
            </w:r>
          </w:p>
          <w:p w14:paraId="21DEBAB0" w14:textId="0ABA485B" w:rsidR="002C5C12" w:rsidRPr="00B95E6B" w:rsidRDefault="00F0094A" w:rsidP="00F0094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2C5C12" w:rsidRPr="00B95E6B">
              <w:rPr>
                <w:rStyle w:val="Add"/>
                <w:rFonts w:ascii="Open Sans" w:hAnsi="Open Sans" w:cs="Open Sans"/>
                <w:color w:val="000000" w:themeColor="text1"/>
                <w:u w:val="none"/>
              </w:rPr>
              <w:t>employ welding equipment according to safety standards;</w:t>
            </w:r>
          </w:p>
          <w:p w14:paraId="78ACBD89" w14:textId="18AC4B9B" w:rsidR="002C5C12" w:rsidRPr="00B95E6B" w:rsidRDefault="00F0094A" w:rsidP="00F0094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2C5C12" w:rsidRPr="00B95E6B">
              <w:rPr>
                <w:rStyle w:val="Add"/>
                <w:rFonts w:ascii="Open Sans" w:hAnsi="Open Sans" w:cs="Open Sans"/>
                <w:color w:val="000000" w:themeColor="text1"/>
                <w:u w:val="none"/>
              </w:rPr>
              <w:t>identify and properly dispose of environmentally hazardous materials used in welding;</w:t>
            </w:r>
          </w:p>
          <w:p w14:paraId="15F03B8A" w14:textId="56246528" w:rsidR="002C5C12" w:rsidRPr="00B95E6B" w:rsidRDefault="00F0094A" w:rsidP="00F0094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2C5C12" w:rsidRPr="00B95E6B">
              <w:rPr>
                <w:rStyle w:val="Add"/>
                <w:rFonts w:ascii="Open Sans" w:hAnsi="Open Sans" w:cs="Open Sans"/>
                <w:color w:val="000000" w:themeColor="text1"/>
                <w:u w:val="none"/>
              </w:rPr>
              <w:t>explain the importance of recycling materials used in welding;</w:t>
            </w:r>
          </w:p>
          <w:p w14:paraId="3C28DFE5" w14:textId="65AB93B0" w:rsidR="002C5C12" w:rsidRPr="00B95E6B" w:rsidRDefault="00F0094A" w:rsidP="00F0094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2C5C12" w:rsidRPr="00B95E6B">
              <w:rPr>
                <w:rStyle w:val="Add"/>
                <w:rFonts w:ascii="Open Sans" w:hAnsi="Open Sans" w:cs="Open Sans"/>
                <w:color w:val="000000" w:themeColor="text1"/>
                <w:u w:val="none"/>
              </w:rPr>
              <w:t>choose appropriate personal protective equipment; and</w:t>
            </w:r>
          </w:p>
          <w:p w14:paraId="072227F7" w14:textId="39BBC7E8" w:rsidR="002C5C12" w:rsidRPr="00B95E6B" w:rsidRDefault="00F0094A" w:rsidP="00F0094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2C5C12" w:rsidRPr="00B95E6B">
              <w:rPr>
                <w:rStyle w:val="Add"/>
                <w:rFonts w:ascii="Open Sans" w:hAnsi="Open Sans" w:cs="Open Sans"/>
                <w:color w:val="000000" w:themeColor="text1"/>
                <w:u w:val="none"/>
              </w:rPr>
              <w:t>evaluate skills related to health and safety in the workplace as specified by appropriat</w:t>
            </w:r>
            <w:r w:rsidRPr="00B95E6B">
              <w:rPr>
                <w:rStyle w:val="Add"/>
                <w:rFonts w:ascii="Open Sans" w:hAnsi="Open Sans" w:cs="Open Sans"/>
                <w:color w:val="000000" w:themeColor="text1"/>
                <w:u w:val="none"/>
              </w:rPr>
              <w:t>e governmental regulations</w:t>
            </w:r>
          </w:p>
          <w:p w14:paraId="2DE18998" w14:textId="77777777" w:rsidR="00B3300D" w:rsidRPr="00B95E6B" w:rsidRDefault="00B3300D" w:rsidP="00F0094A">
            <w:pPr>
              <w:pStyle w:val="SUBPARAGRAPHA"/>
              <w:spacing w:before="0" w:after="0" w:line="240" w:lineRule="auto"/>
              <w:ind w:left="720" w:firstLine="0"/>
              <w:contextualSpacing/>
              <w:rPr>
                <w:rStyle w:val="Add"/>
                <w:rFonts w:ascii="Open Sans" w:hAnsi="Open Sans" w:cs="Open Sans"/>
                <w:color w:val="000000" w:themeColor="text1"/>
                <w:u w:val="none"/>
              </w:rPr>
            </w:pPr>
          </w:p>
          <w:p w14:paraId="5D245419" w14:textId="26FAAB38" w:rsidR="00EF4C63" w:rsidRPr="00B95E6B" w:rsidRDefault="00BC2042" w:rsidP="001050BC">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(2)</w:t>
            </w:r>
            <w:r w:rsidR="001050BC" w:rsidRPr="00B95E6B">
              <w:rPr>
                <w:rStyle w:val="Add"/>
                <w:rFonts w:ascii="Open Sans" w:hAnsi="Open Sans" w:cs="Open Sans"/>
                <w:color w:val="000000" w:themeColor="text1"/>
                <w:u w:val="none"/>
              </w:rPr>
              <w:t xml:space="preserve"> </w:t>
            </w:r>
            <w:r w:rsidR="00EF4C63" w:rsidRPr="00B95E6B">
              <w:rPr>
                <w:rStyle w:val="Add"/>
                <w:rFonts w:ascii="Open Sans" w:hAnsi="Open Sans" w:cs="Open Sans"/>
                <w:color w:val="000000" w:themeColor="text1"/>
                <w:u w:val="none"/>
              </w:rPr>
              <w:t>The student explores the characteristics of a successful worker in the global economy. The student is expected to:</w:t>
            </w:r>
          </w:p>
          <w:p w14:paraId="01FE431A" w14:textId="1F203B0A" w:rsidR="00272A57" w:rsidRPr="00B95E6B" w:rsidRDefault="001050BC" w:rsidP="001050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lastRenderedPageBreak/>
              <w:t xml:space="preserve">(F) </w:t>
            </w:r>
            <w:r w:rsidR="00272A57" w:rsidRPr="00B95E6B">
              <w:rPr>
                <w:rStyle w:val="Add"/>
                <w:rFonts w:ascii="Open Sans" w:hAnsi="Open Sans" w:cs="Open Sans"/>
                <w:color w:val="000000" w:themeColor="text1"/>
                <w:u w:val="none"/>
              </w:rPr>
              <w:t>apply knowledge and skills to health and safety in the workplace as specified by appro</w:t>
            </w:r>
            <w:r w:rsidRPr="00B95E6B">
              <w:rPr>
                <w:rStyle w:val="Add"/>
                <w:rFonts w:ascii="Open Sans" w:hAnsi="Open Sans" w:cs="Open Sans"/>
                <w:color w:val="000000" w:themeColor="text1"/>
                <w:u w:val="none"/>
              </w:rPr>
              <w:t>priate governmental regulations</w:t>
            </w:r>
          </w:p>
          <w:p w14:paraId="0DC81545" w14:textId="77777777" w:rsidR="00EF4C63" w:rsidRPr="00B95E6B" w:rsidRDefault="00EF4C63" w:rsidP="00B3300D">
            <w:pPr>
              <w:pStyle w:val="PARAGRAPH1"/>
              <w:spacing w:before="0" w:after="0" w:line="240" w:lineRule="auto"/>
              <w:ind w:left="0" w:firstLine="0"/>
              <w:contextualSpacing/>
              <w:rPr>
                <w:rStyle w:val="Add"/>
                <w:rFonts w:ascii="Open Sans" w:hAnsi="Open Sans" w:cs="Open Sans"/>
                <w:color w:val="000000" w:themeColor="text1"/>
                <w:u w:val="none"/>
              </w:rPr>
            </w:pPr>
          </w:p>
          <w:p w14:paraId="14D03162" w14:textId="12DA5181" w:rsidR="00B3300D" w:rsidRPr="00B95E6B" w:rsidRDefault="00BC2042" w:rsidP="00B3300D">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(6)</w:t>
            </w:r>
            <w:r w:rsidR="00B3300D" w:rsidRPr="00B95E6B">
              <w:rPr>
                <w:rStyle w:val="Add"/>
                <w:rFonts w:ascii="Open Sans" w:hAnsi="Open Sans" w:cs="Open Sans"/>
                <w:color w:val="000000" w:themeColor="text1"/>
                <w:u w:val="none"/>
              </w:rPr>
              <w:t xml:space="preserve"> The student applies the concepts and skills of welding projects. The student is expected to:</w:t>
            </w:r>
          </w:p>
          <w:p w14:paraId="6744EC4A" w14:textId="276EC664" w:rsidR="002C5C12" w:rsidRPr="00B95E6B" w:rsidRDefault="00B3300D" w:rsidP="001050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 (B)understand welding codes such as American Petroleum Institute (API) 1104 and American Welding Society (AWS) D1.1;</w:t>
            </w:r>
          </w:p>
        </w:tc>
      </w:tr>
      <w:tr w:rsidR="002C5C12" w:rsidRPr="00B95E6B" w14:paraId="713522AE" w14:textId="77777777" w:rsidTr="001050BC">
        <w:trPr>
          <w:trHeight w:val="3788"/>
        </w:trPr>
        <w:tc>
          <w:tcPr>
            <w:tcW w:w="4680" w:type="dxa"/>
            <w:shd w:val="clear" w:color="auto" w:fill="auto"/>
          </w:tcPr>
          <w:p w14:paraId="3518D516" w14:textId="69B43FB6" w:rsidR="002C5C12" w:rsidRPr="00B95E6B" w:rsidRDefault="00EF4C63" w:rsidP="001F46E0">
            <w:pPr>
              <w:ind w:left="-16"/>
              <w:rPr>
                <w:rFonts w:ascii="Open Sans" w:hAnsi="Open Sans" w:cs="Open Sans"/>
                <w:b/>
                <w:bCs/>
              </w:rPr>
            </w:pPr>
            <w:r w:rsidRPr="00B95E6B">
              <w:rPr>
                <w:rFonts w:ascii="Open Sans" w:hAnsi="Open Sans" w:cs="Open Sans"/>
                <w:b/>
                <w:bCs/>
              </w:rPr>
              <w:lastRenderedPageBreak/>
              <w:t>Unit 3</w:t>
            </w:r>
            <w:r w:rsidR="00B76064" w:rsidRPr="00B95E6B">
              <w:rPr>
                <w:rFonts w:ascii="Open Sans" w:hAnsi="Open Sans" w:cs="Open Sans"/>
                <w:b/>
                <w:bCs/>
              </w:rPr>
              <w:t>: Welding Fundamentals</w:t>
            </w:r>
          </w:p>
          <w:p w14:paraId="5C92D043" w14:textId="77777777" w:rsidR="00B76064" w:rsidRPr="00B95E6B" w:rsidRDefault="00B76064" w:rsidP="001F46E0">
            <w:pPr>
              <w:ind w:left="-16"/>
              <w:rPr>
                <w:rFonts w:ascii="Open Sans" w:hAnsi="Open Sans" w:cs="Open Sans"/>
                <w:b/>
                <w:bCs/>
              </w:rPr>
            </w:pPr>
          </w:p>
          <w:p w14:paraId="54CADBFB" w14:textId="08D0DC51" w:rsidR="00B76064" w:rsidRPr="00B95E6B" w:rsidRDefault="00B76064" w:rsidP="00B76064">
            <w:pPr>
              <w:rPr>
                <w:rFonts w:ascii="Open Sans" w:eastAsia="Times New Roman" w:hAnsi="Open Sans" w:cs="Open Sans"/>
              </w:rPr>
            </w:pPr>
            <w:r w:rsidRPr="00B95E6B">
              <w:rPr>
                <w:rFonts w:ascii="Open Sans" w:eastAsia="Times New Roman" w:hAnsi="Open Sans" w:cs="Open Sans"/>
              </w:rPr>
              <w:t>Students will identify and use welding symbols and read detailed drawings; sketches will include basic welding symbols for fillet welds, groove welds, and other basic welds. Students will demonstrate the use of elements within a detailed drawing and interpret welding symbols from a detailed drawing. Additionally, students will be able to identify and use the basic weld types, weld joints, and weld positions.</w:t>
            </w:r>
          </w:p>
          <w:p w14:paraId="6FF11C3A" w14:textId="0581EA62" w:rsidR="00B76064" w:rsidRPr="00B95E6B" w:rsidRDefault="00B76064" w:rsidP="00B76064">
            <w:pPr>
              <w:rPr>
                <w:rFonts w:ascii="Open Sans" w:eastAsia="Times New Roman" w:hAnsi="Open Sans" w:cs="Open Sans"/>
              </w:rPr>
            </w:pPr>
          </w:p>
          <w:p w14:paraId="2B132D92" w14:textId="0725AF1A" w:rsidR="00B76064" w:rsidRPr="00B95E6B" w:rsidRDefault="00B76064" w:rsidP="001F46E0">
            <w:pPr>
              <w:ind w:left="-16"/>
              <w:rPr>
                <w:rFonts w:ascii="Open Sans" w:hAnsi="Open Sans" w:cs="Open Sans"/>
              </w:rPr>
            </w:pPr>
          </w:p>
        </w:tc>
        <w:tc>
          <w:tcPr>
            <w:tcW w:w="2250" w:type="dxa"/>
            <w:shd w:val="clear" w:color="auto" w:fill="auto"/>
          </w:tcPr>
          <w:p w14:paraId="210A1A67" w14:textId="6CEDC215" w:rsidR="002C5C12" w:rsidRPr="00B95E6B" w:rsidRDefault="001050BC" w:rsidP="00051480">
            <w:pPr>
              <w:jc w:val="center"/>
              <w:rPr>
                <w:rFonts w:ascii="Open Sans" w:hAnsi="Open Sans" w:cs="Open Sans"/>
                <w:bCs/>
              </w:rPr>
            </w:pPr>
            <w:r w:rsidRPr="00B95E6B">
              <w:rPr>
                <w:rFonts w:ascii="Open Sans" w:hAnsi="Open Sans" w:cs="Open Sans"/>
                <w:bCs/>
              </w:rPr>
              <w:t>15 Periods</w:t>
            </w:r>
          </w:p>
          <w:p w14:paraId="19C802A6" w14:textId="5C7D401E" w:rsidR="001050BC" w:rsidRPr="00B95E6B" w:rsidRDefault="001050BC" w:rsidP="00051480">
            <w:pPr>
              <w:jc w:val="center"/>
              <w:rPr>
                <w:rFonts w:ascii="Open Sans" w:hAnsi="Open Sans" w:cs="Open Sans"/>
                <w:bCs/>
              </w:rPr>
            </w:pPr>
            <w:r w:rsidRPr="00B95E6B">
              <w:rPr>
                <w:rFonts w:ascii="Open Sans" w:hAnsi="Open Sans" w:cs="Open Sans"/>
                <w:bCs/>
              </w:rPr>
              <w:t>675 Minutes</w:t>
            </w:r>
          </w:p>
        </w:tc>
        <w:tc>
          <w:tcPr>
            <w:tcW w:w="7560" w:type="dxa"/>
            <w:gridSpan w:val="2"/>
            <w:shd w:val="clear" w:color="auto" w:fill="auto"/>
          </w:tcPr>
          <w:p w14:paraId="252DA001" w14:textId="42603615" w:rsidR="002C5C12" w:rsidRPr="00B95E6B" w:rsidRDefault="00BC2042" w:rsidP="00B76064">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(4)</w:t>
            </w:r>
            <w:r w:rsidR="00B76064" w:rsidRPr="00B95E6B">
              <w:rPr>
                <w:rStyle w:val="Add"/>
                <w:rFonts w:ascii="Open Sans" w:hAnsi="Open Sans" w:cs="Open Sans"/>
                <w:color w:val="000000" w:themeColor="text1"/>
                <w:u w:val="none"/>
              </w:rPr>
              <w:t xml:space="preserve"> </w:t>
            </w:r>
            <w:r w:rsidR="002C5C12" w:rsidRPr="00B95E6B">
              <w:rPr>
                <w:rStyle w:val="Add"/>
                <w:rFonts w:ascii="Open Sans" w:hAnsi="Open Sans" w:cs="Open Sans"/>
                <w:color w:val="000000" w:themeColor="text1"/>
                <w:u w:val="none"/>
              </w:rPr>
              <w:t xml:space="preserve">The student </w:t>
            </w:r>
            <w:proofErr w:type="gramStart"/>
            <w:r w:rsidR="002C5C12" w:rsidRPr="00B95E6B">
              <w:rPr>
                <w:rStyle w:val="Add"/>
                <w:rFonts w:ascii="Open Sans" w:hAnsi="Open Sans" w:cs="Open Sans"/>
                <w:color w:val="000000" w:themeColor="text1"/>
                <w:u w:val="none"/>
              </w:rPr>
              <w:t>compares and contrasts</w:t>
            </w:r>
            <w:proofErr w:type="gramEnd"/>
            <w:r w:rsidR="002C5C12" w:rsidRPr="00B95E6B">
              <w:rPr>
                <w:rStyle w:val="Add"/>
                <w:rFonts w:ascii="Open Sans" w:hAnsi="Open Sans" w:cs="Open Sans"/>
                <w:color w:val="000000" w:themeColor="text1"/>
                <w:u w:val="none"/>
              </w:rPr>
              <w:t xml:space="preserve"> welding joint design, material symbols, and welds. The student is expected to:</w:t>
            </w:r>
          </w:p>
          <w:p w14:paraId="625FF9B0" w14:textId="4DAEB73C" w:rsidR="002C5C12" w:rsidRPr="00B95E6B" w:rsidRDefault="00B76064" w:rsidP="00B76064">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2C5C12" w:rsidRPr="00B95E6B">
              <w:rPr>
                <w:rStyle w:val="Add"/>
                <w:rFonts w:ascii="Open Sans" w:hAnsi="Open Sans" w:cs="Open Sans"/>
                <w:color w:val="000000" w:themeColor="text1"/>
                <w:u w:val="none"/>
              </w:rPr>
              <w:t>demonstrate knowledge of welding sketches; and</w:t>
            </w:r>
          </w:p>
          <w:p w14:paraId="16FABF0A" w14:textId="523BAF5C" w:rsidR="002C5C12" w:rsidRPr="00B95E6B" w:rsidRDefault="00B76064" w:rsidP="00B76064">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2C5C12" w:rsidRPr="00B95E6B">
              <w:rPr>
                <w:rStyle w:val="Add"/>
                <w:rFonts w:ascii="Open Sans" w:hAnsi="Open Sans" w:cs="Open Sans"/>
                <w:color w:val="000000" w:themeColor="text1"/>
                <w:u w:val="none"/>
              </w:rPr>
              <w:t>identify types of welds such as fillet, groove, spot, p</w:t>
            </w:r>
            <w:r w:rsidRPr="00B95E6B">
              <w:rPr>
                <w:rStyle w:val="Add"/>
                <w:rFonts w:ascii="Open Sans" w:hAnsi="Open Sans" w:cs="Open Sans"/>
                <w:color w:val="000000" w:themeColor="text1"/>
                <w:u w:val="none"/>
              </w:rPr>
              <w:t>lug, and flanged</w:t>
            </w:r>
          </w:p>
          <w:p w14:paraId="03225509" w14:textId="77777777" w:rsidR="002C5C12" w:rsidRPr="00B95E6B" w:rsidRDefault="002C5C12" w:rsidP="00165A60">
            <w:pPr>
              <w:pStyle w:val="PARAGRAPH1"/>
              <w:spacing w:before="0" w:after="0" w:line="240" w:lineRule="auto"/>
              <w:ind w:left="0" w:firstLine="0"/>
              <w:contextualSpacing/>
              <w:rPr>
                <w:rFonts w:ascii="Open Sans" w:hAnsi="Open Sans" w:cs="Open Sans"/>
                <w:color w:val="000000" w:themeColor="text1"/>
              </w:rPr>
            </w:pPr>
          </w:p>
          <w:p w14:paraId="2731A6B4"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36D51D8F"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28DBCC72"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133EEE8F"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70529FD0"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2CC9F3C9"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5A9A3E5C"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6A572F2E"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p w14:paraId="291A4E28" w14:textId="77777777" w:rsidR="00272A57" w:rsidRPr="00B95E6B" w:rsidRDefault="00272A57" w:rsidP="00165A60">
            <w:pPr>
              <w:pStyle w:val="PARAGRAPH1"/>
              <w:spacing w:before="0" w:after="0" w:line="240" w:lineRule="auto"/>
              <w:ind w:left="0" w:firstLine="0"/>
              <w:contextualSpacing/>
              <w:rPr>
                <w:rFonts w:ascii="Open Sans" w:hAnsi="Open Sans" w:cs="Open Sans"/>
                <w:color w:val="000000" w:themeColor="text1"/>
              </w:rPr>
            </w:pPr>
          </w:p>
        </w:tc>
      </w:tr>
      <w:tr w:rsidR="002C5C12" w:rsidRPr="00B95E6B" w14:paraId="77C1D667" w14:textId="77777777" w:rsidTr="00244619">
        <w:trPr>
          <w:trHeight w:val="1169"/>
        </w:trPr>
        <w:tc>
          <w:tcPr>
            <w:tcW w:w="4680" w:type="dxa"/>
            <w:shd w:val="clear" w:color="auto" w:fill="auto"/>
          </w:tcPr>
          <w:p w14:paraId="5DA4BA57" w14:textId="1BA39C3D" w:rsidR="002C5C12" w:rsidRPr="00B95E6B" w:rsidRDefault="00EF4C63" w:rsidP="001F46E0">
            <w:pPr>
              <w:rPr>
                <w:rFonts w:ascii="Open Sans" w:hAnsi="Open Sans" w:cs="Open Sans"/>
                <w:b/>
              </w:rPr>
            </w:pPr>
            <w:r w:rsidRPr="00B95E6B">
              <w:rPr>
                <w:rFonts w:ascii="Open Sans" w:hAnsi="Open Sans" w:cs="Open Sans"/>
                <w:b/>
              </w:rPr>
              <w:lastRenderedPageBreak/>
              <w:t>Unit 4</w:t>
            </w:r>
            <w:r w:rsidR="002103F9" w:rsidRPr="00B95E6B">
              <w:rPr>
                <w:rFonts w:ascii="Open Sans" w:hAnsi="Open Sans" w:cs="Open Sans"/>
                <w:b/>
              </w:rPr>
              <w:t>: Oxy</w:t>
            </w:r>
            <w:r w:rsidR="00097CFD" w:rsidRPr="00B95E6B">
              <w:rPr>
                <w:rFonts w:ascii="Open Sans" w:hAnsi="Open Sans" w:cs="Open Sans"/>
                <w:b/>
              </w:rPr>
              <w:t>-F</w:t>
            </w:r>
            <w:r w:rsidR="002103F9" w:rsidRPr="00B95E6B">
              <w:rPr>
                <w:rFonts w:ascii="Open Sans" w:hAnsi="Open Sans" w:cs="Open Sans"/>
                <w:b/>
              </w:rPr>
              <w:t>uel Cutting</w:t>
            </w:r>
          </w:p>
          <w:p w14:paraId="5F674947" w14:textId="77777777" w:rsidR="00817CE6" w:rsidRPr="00B95E6B" w:rsidRDefault="00817CE6" w:rsidP="001F46E0">
            <w:pPr>
              <w:rPr>
                <w:rFonts w:ascii="Open Sans" w:hAnsi="Open Sans" w:cs="Open Sans"/>
                <w:b/>
              </w:rPr>
            </w:pPr>
          </w:p>
          <w:p w14:paraId="02AE7433" w14:textId="5F0DC641" w:rsidR="00817CE6" w:rsidRPr="00B95E6B" w:rsidRDefault="00817CE6" w:rsidP="00817CE6">
            <w:pPr>
              <w:rPr>
                <w:rFonts w:ascii="Open Sans" w:eastAsia="Times New Roman" w:hAnsi="Open Sans" w:cs="Open Sans"/>
              </w:rPr>
            </w:pPr>
            <w:r w:rsidRPr="00B95E6B">
              <w:rPr>
                <w:rFonts w:ascii="Open Sans" w:eastAsia="Times New Roman" w:hAnsi="Open Sans" w:cs="Open Sans"/>
              </w:rPr>
              <w:t>Students will be able to identify</w:t>
            </w:r>
            <w:r w:rsidR="00B3300D" w:rsidRPr="00B95E6B">
              <w:rPr>
                <w:rFonts w:ascii="Open Sans" w:eastAsia="Times New Roman" w:hAnsi="Open Sans" w:cs="Open Sans"/>
              </w:rPr>
              <w:t xml:space="preserve"> and</w:t>
            </w:r>
            <w:r w:rsidRPr="00B95E6B">
              <w:rPr>
                <w:rFonts w:ascii="Open Sans" w:eastAsia="Times New Roman" w:hAnsi="Open Sans" w:cs="Open Sans"/>
              </w:rPr>
              <w:t xml:space="preserve"> explain, oxy</w:t>
            </w:r>
            <w:r w:rsidR="00097CFD" w:rsidRPr="00B95E6B">
              <w:rPr>
                <w:rFonts w:ascii="Open Sans" w:eastAsia="Times New Roman" w:hAnsi="Open Sans" w:cs="Open Sans"/>
              </w:rPr>
              <w:t>-f</w:t>
            </w:r>
            <w:r w:rsidRPr="00B95E6B">
              <w:rPr>
                <w:rFonts w:ascii="Open Sans" w:eastAsia="Times New Roman" w:hAnsi="Open Sans" w:cs="Open Sans"/>
              </w:rPr>
              <w:t xml:space="preserve">uel cutting. </w:t>
            </w:r>
            <w:r w:rsidR="00B3300D" w:rsidRPr="00B95E6B">
              <w:rPr>
                <w:rFonts w:ascii="Open Sans" w:eastAsia="Times New Roman" w:hAnsi="Open Sans" w:cs="Open Sans"/>
              </w:rPr>
              <w:t xml:space="preserve">Students will demonstrate the safe setting up and disassembly process of </w:t>
            </w:r>
            <w:r w:rsidRPr="00B95E6B">
              <w:rPr>
                <w:rFonts w:ascii="Open Sans" w:eastAsia="Times New Roman" w:hAnsi="Open Sans" w:cs="Open Sans"/>
              </w:rPr>
              <w:t>oxy</w:t>
            </w:r>
            <w:r w:rsidR="00097CFD" w:rsidRPr="00B95E6B">
              <w:rPr>
                <w:rFonts w:ascii="Open Sans" w:eastAsia="Times New Roman" w:hAnsi="Open Sans" w:cs="Open Sans"/>
              </w:rPr>
              <w:t>-</w:t>
            </w:r>
            <w:r w:rsidRPr="00B95E6B">
              <w:rPr>
                <w:rFonts w:ascii="Open Sans" w:eastAsia="Times New Roman" w:hAnsi="Open Sans" w:cs="Open Sans"/>
              </w:rPr>
              <w:t xml:space="preserve">fuel equipment. </w:t>
            </w:r>
            <w:r w:rsidR="00B3300D" w:rsidRPr="00B95E6B">
              <w:rPr>
                <w:rFonts w:ascii="Open Sans" w:eastAsia="Times New Roman" w:hAnsi="Open Sans" w:cs="Open Sans"/>
              </w:rPr>
              <w:t>Students will d</w:t>
            </w:r>
            <w:r w:rsidRPr="00B95E6B">
              <w:rPr>
                <w:rFonts w:ascii="Open Sans" w:eastAsia="Times New Roman" w:hAnsi="Open Sans" w:cs="Open Sans"/>
              </w:rPr>
              <w:t xml:space="preserve">emonstrate lighting, adjusting, and making cuts with </w:t>
            </w:r>
            <w:r w:rsidR="00B3300D" w:rsidRPr="00B95E6B">
              <w:rPr>
                <w:rFonts w:ascii="Open Sans" w:eastAsia="Times New Roman" w:hAnsi="Open Sans" w:cs="Open Sans"/>
              </w:rPr>
              <w:t>oxy</w:t>
            </w:r>
            <w:r w:rsidR="00097CFD" w:rsidRPr="00B95E6B">
              <w:rPr>
                <w:rFonts w:ascii="Open Sans" w:eastAsia="Times New Roman" w:hAnsi="Open Sans" w:cs="Open Sans"/>
              </w:rPr>
              <w:t>-</w:t>
            </w:r>
            <w:r w:rsidR="00B3300D" w:rsidRPr="00B95E6B">
              <w:rPr>
                <w:rFonts w:ascii="Open Sans" w:eastAsia="Times New Roman" w:hAnsi="Open Sans" w:cs="Open Sans"/>
              </w:rPr>
              <w:t>fuel</w:t>
            </w:r>
            <w:r w:rsidRPr="00B95E6B">
              <w:rPr>
                <w:rFonts w:ascii="Open Sans" w:eastAsia="Times New Roman" w:hAnsi="Open Sans" w:cs="Open Sans"/>
              </w:rPr>
              <w:t>. Explain some common hazards in oxy</w:t>
            </w:r>
            <w:r w:rsidR="00097CFD" w:rsidRPr="00B95E6B">
              <w:rPr>
                <w:rFonts w:ascii="Open Sans" w:eastAsia="Times New Roman" w:hAnsi="Open Sans" w:cs="Open Sans"/>
              </w:rPr>
              <w:t>-</w:t>
            </w:r>
            <w:r w:rsidRPr="00B95E6B">
              <w:rPr>
                <w:rFonts w:ascii="Open Sans" w:eastAsia="Times New Roman" w:hAnsi="Open Sans" w:cs="Open Sans"/>
              </w:rPr>
              <w:t>fuel cutting</w:t>
            </w:r>
            <w:r w:rsidR="00097CFD" w:rsidRPr="00B95E6B">
              <w:rPr>
                <w:rFonts w:ascii="Open Sans" w:eastAsia="Times New Roman" w:hAnsi="Open Sans" w:cs="Open Sans"/>
              </w:rPr>
              <w:t>.</w:t>
            </w:r>
          </w:p>
          <w:p w14:paraId="06DD1337" w14:textId="547B5541" w:rsidR="00817CE6" w:rsidRPr="00B95E6B" w:rsidRDefault="00817CE6" w:rsidP="00817CE6">
            <w:pPr>
              <w:rPr>
                <w:rFonts w:ascii="Open Sans" w:eastAsia="Times New Roman" w:hAnsi="Open Sans" w:cs="Open Sans"/>
              </w:rPr>
            </w:pPr>
          </w:p>
          <w:p w14:paraId="74C83D7F" w14:textId="61172470" w:rsidR="00817CE6" w:rsidRPr="00B95E6B" w:rsidRDefault="00817CE6" w:rsidP="001F46E0">
            <w:pPr>
              <w:rPr>
                <w:rFonts w:ascii="Open Sans" w:hAnsi="Open Sans" w:cs="Open Sans"/>
                <w:b/>
              </w:rPr>
            </w:pPr>
          </w:p>
        </w:tc>
        <w:tc>
          <w:tcPr>
            <w:tcW w:w="2250" w:type="dxa"/>
            <w:shd w:val="clear" w:color="auto" w:fill="auto"/>
          </w:tcPr>
          <w:p w14:paraId="5471AA75" w14:textId="77777777" w:rsidR="002C5C12" w:rsidRPr="00B95E6B" w:rsidRDefault="001050BC" w:rsidP="00051480">
            <w:pPr>
              <w:jc w:val="center"/>
              <w:rPr>
                <w:rFonts w:ascii="Open Sans" w:hAnsi="Open Sans" w:cs="Open Sans"/>
                <w:bCs/>
              </w:rPr>
            </w:pPr>
            <w:r w:rsidRPr="00B95E6B">
              <w:rPr>
                <w:rFonts w:ascii="Open Sans" w:hAnsi="Open Sans" w:cs="Open Sans"/>
                <w:bCs/>
              </w:rPr>
              <w:t>20 Periods</w:t>
            </w:r>
          </w:p>
          <w:p w14:paraId="40EC2979" w14:textId="28C68C73" w:rsidR="001050BC" w:rsidRPr="00B95E6B" w:rsidRDefault="001050BC" w:rsidP="00051480">
            <w:pPr>
              <w:jc w:val="center"/>
              <w:rPr>
                <w:rFonts w:ascii="Open Sans" w:hAnsi="Open Sans" w:cs="Open Sans"/>
                <w:bCs/>
              </w:rPr>
            </w:pPr>
            <w:r w:rsidRPr="00B95E6B">
              <w:rPr>
                <w:rFonts w:ascii="Open Sans" w:hAnsi="Open Sans" w:cs="Open Sans"/>
                <w:bCs/>
              </w:rPr>
              <w:t>900 Minutes</w:t>
            </w:r>
          </w:p>
        </w:tc>
        <w:tc>
          <w:tcPr>
            <w:tcW w:w="7560" w:type="dxa"/>
            <w:gridSpan w:val="2"/>
            <w:shd w:val="clear" w:color="auto" w:fill="auto"/>
          </w:tcPr>
          <w:p w14:paraId="7E63CA2B" w14:textId="2567442D" w:rsidR="002C5C12" w:rsidRPr="00B95E6B" w:rsidRDefault="00BC2042" w:rsidP="00097CFD">
            <w:pPr>
              <w:pStyle w:val="PARAGRAPH1"/>
              <w:spacing w:before="0" w:after="0" w:line="240" w:lineRule="auto"/>
              <w:ind w:left="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(7)</w:t>
            </w:r>
            <w:r w:rsidR="00097CFD" w:rsidRPr="00B95E6B">
              <w:rPr>
                <w:rStyle w:val="Add"/>
                <w:rFonts w:ascii="Open Sans" w:hAnsi="Open Sans" w:cs="Open Sans"/>
                <w:color w:val="000000" w:themeColor="text1"/>
                <w:u w:val="none"/>
              </w:rPr>
              <w:t xml:space="preserve"> </w:t>
            </w:r>
            <w:r w:rsidR="002C5C12" w:rsidRPr="00B95E6B">
              <w:rPr>
                <w:rStyle w:val="Add"/>
                <w:rFonts w:ascii="Open Sans" w:hAnsi="Open Sans" w:cs="Open Sans"/>
                <w:color w:val="000000" w:themeColor="text1"/>
                <w:u w:val="none"/>
              </w:rPr>
              <w:t>The student performs oxy-fuel cutting processes on carbon steels. The student is expected to:</w:t>
            </w:r>
          </w:p>
          <w:p w14:paraId="554FC6A3" w14:textId="54F77F31" w:rsidR="002C5C12" w:rsidRPr="00B95E6B" w:rsidRDefault="00097CFD" w:rsidP="00097CFD">
            <w:pPr>
              <w:pStyle w:val="SUBPARAGRAPHA"/>
              <w:spacing w:before="0" w:after="0" w:line="240" w:lineRule="auto"/>
              <w:ind w:left="72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2C5C12" w:rsidRPr="00B95E6B">
              <w:rPr>
                <w:rStyle w:val="Add"/>
                <w:rFonts w:ascii="Open Sans" w:hAnsi="Open Sans" w:cs="Open Sans"/>
                <w:color w:val="000000" w:themeColor="text1"/>
                <w:u w:val="none"/>
              </w:rPr>
              <w:t>use safe operating practices;</w:t>
            </w:r>
          </w:p>
          <w:p w14:paraId="70842E28" w14:textId="45006880" w:rsidR="002C5C12" w:rsidRPr="00B95E6B" w:rsidRDefault="00097CFD" w:rsidP="00097CFD">
            <w:pPr>
              <w:pStyle w:val="SUBPARAGRAPHA"/>
              <w:spacing w:before="0" w:after="0" w:line="240" w:lineRule="auto"/>
              <w:ind w:left="72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2C5C12" w:rsidRPr="00B95E6B">
              <w:rPr>
                <w:rStyle w:val="Add"/>
                <w:rFonts w:ascii="Open Sans" w:hAnsi="Open Sans" w:cs="Open Sans"/>
                <w:color w:val="000000" w:themeColor="text1"/>
                <w:u w:val="none"/>
              </w:rPr>
              <w:t>perform safe handling of compressed gases;</w:t>
            </w:r>
          </w:p>
          <w:p w14:paraId="19EBB7A9" w14:textId="04969FE8" w:rsidR="002C5C12" w:rsidRPr="00B95E6B" w:rsidRDefault="00097CFD" w:rsidP="00097CFD">
            <w:pPr>
              <w:pStyle w:val="SUBPARAGRAPHA"/>
              <w:spacing w:before="0" w:after="0" w:line="240" w:lineRule="auto"/>
              <w:ind w:left="72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2C5C12" w:rsidRPr="00B95E6B">
              <w:rPr>
                <w:rStyle w:val="Add"/>
                <w:rFonts w:ascii="Open Sans" w:hAnsi="Open Sans" w:cs="Open Sans"/>
                <w:color w:val="000000" w:themeColor="text1"/>
                <w:u w:val="none"/>
              </w:rPr>
              <w:t>identify components of oxy-fuel gas cutting;</w:t>
            </w:r>
          </w:p>
          <w:p w14:paraId="02F17D14" w14:textId="6727D373" w:rsidR="002C5C12" w:rsidRPr="00B95E6B" w:rsidRDefault="00097CFD" w:rsidP="00097CFD">
            <w:pPr>
              <w:pStyle w:val="SUBPARAGRAPHA"/>
              <w:spacing w:before="0" w:after="0" w:line="240" w:lineRule="auto"/>
              <w:ind w:left="72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2C5C12" w:rsidRPr="00B95E6B">
              <w:rPr>
                <w:rStyle w:val="Add"/>
                <w:rFonts w:ascii="Open Sans" w:hAnsi="Open Sans" w:cs="Open Sans"/>
                <w:color w:val="000000" w:themeColor="text1"/>
                <w:u w:val="none"/>
              </w:rPr>
              <w:t>demonstrate proper set-up procedures for the oxy-fuel process;</w:t>
            </w:r>
          </w:p>
          <w:p w14:paraId="055821F7" w14:textId="1C3B07D0" w:rsidR="002C5C12" w:rsidRPr="00B95E6B" w:rsidRDefault="00097CFD" w:rsidP="00097CFD">
            <w:pPr>
              <w:pStyle w:val="SUBPARAGRAPHA"/>
              <w:spacing w:before="0" w:after="0" w:line="240" w:lineRule="auto"/>
              <w:ind w:left="720" w:firstLine="0"/>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2C5C12" w:rsidRPr="00B95E6B">
              <w:rPr>
                <w:rStyle w:val="Add"/>
                <w:rFonts w:ascii="Open Sans" w:hAnsi="Open Sans" w:cs="Open Sans"/>
                <w:color w:val="000000" w:themeColor="text1"/>
                <w:u w:val="none"/>
              </w:rPr>
              <w:t>identify the factors affecting the oxy-fuel cutting of base metals; and</w:t>
            </w:r>
          </w:p>
          <w:p w14:paraId="3EFFD602" w14:textId="678578BF" w:rsidR="002C5C12" w:rsidRPr="00B95E6B" w:rsidRDefault="002C5C12" w:rsidP="00097CFD">
            <w:pPr>
              <w:pStyle w:val="PARAGRAPH1"/>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(F) demonstrate proper cutting techniques such as piercing, straight line, and bevel</w:t>
            </w:r>
          </w:p>
        </w:tc>
      </w:tr>
      <w:tr w:rsidR="002C5C12" w:rsidRPr="00B95E6B" w14:paraId="0D91A459" w14:textId="77777777" w:rsidTr="001050BC">
        <w:trPr>
          <w:trHeight w:val="3284"/>
        </w:trPr>
        <w:tc>
          <w:tcPr>
            <w:tcW w:w="4680" w:type="dxa"/>
            <w:shd w:val="clear" w:color="auto" w:fill="auto"/>
          </w:tcPr>
          <w:p w14:paraId="3865AD6B" w14:textId="69594387" w:rsidR="002C5C12" w:rsidRPr="00B95E6B" w:rsidRDefault="00EF4C63" w:rsidP="001F46E0">
            <w:pPr>
              <w:rPr>
                <w:rFonts w:ascii="Open Sans" w:hAnsi="Open Sans" w:cs="Open Sans"/>
                <w:b/>
              </w:rPr>
            </w:pPr>
            <w:r w:rsidRPr="00B95E6B">
              <w:rPr>
                <w:rFonts w:ascii="Open Sans" w:hAnsi="Open Sans" w:cs="Open Sans"/>
                <w:b/>
              </w:rPr>
              <w:t>Unit 5</w:t>
            </w:r>
            <w:r w:rsidR="00097CFD" w:rsidRPr="00B95E6B">
              <w:rPr>
                <w:rFonts w:ascii="Open Sans" w:hAnsi="Open Sans" w:cs="Open Sans"/>
                <w:b/>
              </w:rPr>
              <w:t xml:space="preserve">: </w:t>
            </w:r>
            <w:r w:rsidR="002C5C12" w:rsidRPr="00B95E6B">
              <w:rPr>
                <w:rFonts w:ascii="Open Sans" w:hAnsi="Open Sans" w:cs="Open Sans"/>
                <w:b/>
              </w:rPr>
              <w:t>Shielded Metal Arc Welding (SMAW)</w:t>
            </w:r>
          </w:p>
          <w:p w14:paraId="5452DD23" w14:textId="77777777" w:rsidR="00097CFD" w:rsidRPr="00B95E6B" w:rsidRDefault="00097CFD" w:rsidP="001F46E0">
            <w:pPr>
              <w:rPr>
                <w:rFonts w:ascii="Open Sans" w:hAnsi="Open Sans" w:cs="Open Sans"/>
                <w:b/>
              </w:rPr>
            </w:pPr>
          </w:p>
          <w:p w14:paraId="28AB076C" w14:textId="4E2A0214" w:rsidR="00097CFD" w:rsidRPr="00B95E6B" w:rsidRDefault="000E118C" w:rsidP="000E118C">
            <w:pPr>
              <w:rPr>
                <w:rFonts w:ascii="Open Sans" w:eastAsia="Times New Roman" w:hAnsi="Open Sans" w:cs="Open Sans"/>
              </w:rPr>
            </w:pPr>
            <w:r w:rsidRPr="00B95E6B">
              <w:rPr>
                <w:rFonts w:ascii="Open Sans" w:eastAsia="Times New Roman" w:hAnsi="Open Sans" w:cs="Open Sans"/>
              </w:rPr>
              <w:t xml:space="preserve">Students will understand that Shielded Metal Arc Welding process (SMAW), commonly referred to as stick welding, derives the heat for welding from an electric arc established between a consumable stick electrode and the part to be welded. </w:t>
            </w:r>
            <w:r w:rsidR="00097CFD" w:rsidRPr="00B95E6B">
              <w:rPr>
                <w:rFonts w:ascii="Open Sans" w:eastAsia="Times New Roman" w:hAnsi="Open Sans" w:cs="Open Sans"/>
              </w:rPr>
              <w:t xml:space="preserve">During this unit students will demonstrate knowledge of basic shielded metal arc welding (SMAW) including setting up of equipment. Students will identify and explain the American Welding Society (AWS) classification of wire. Students will identify, explain, and demonstrate the </w:t>
            </w:r>
            <w:r w:rsidR="00097CFD" w:rsidRPr="00B95E6B">
              <w:rPr>
                <w:rFonts w:ascii="Open Sans" w:eastAsia="Times New Roman" w:hAnsi="Open Sans" w:cs="Open Sans"/>
              </w:rPr>
              <w:lastRenderedPageBreak/>
              <w:t>proper AWS codes for fillet weld quality performing fillet welds in the flat, horizontal, vertical, and overhead positions to AWS code.</w:t>
            </w:r>
          </w:p>
          <w:p w14:paraId="1C45096C" w14:textId="3B1CA2ED" w:rsidR="00097CFD" w:rsidRPr="00B95E6B" w:rsidRDefault="00097CFD" w:rsidP="001F46E0">
            <w:pPr>
              <w:rPr>
                <w:rFonts w:ascii="Open Sans" w:hAnsi="Open Sans" w:cs="Open Sans"/>
                <w:b/>
              </w:rPr>
            </w:pPr>
          </w:p>
        </w:tc>
        <w:tc>
          <w:tcPr>
            <w:tcW w:w="2250" w:type="dxa"/>
            <w:shd w:val="clear" w:color="auto" w:fill="auto"/>
          </w:tcPr>
          <w:p w14:paraId="5897DE0F" w14:textId="77777777" w:rsidR="002C5C12" w:rsidRPr="00B95E6B" w:rsidRDefault="001050BC" w:rsidP="00051480">
            <w:pPr>
              <w:jc w:val="center"/>
              <w:rPr>
                <w:rFonts w:ascii="Open Sans" w:hAnsi="Open Sans" w:cs="Open Sans"/>
                <w:bCs/>
              </w:rPr>
            </w:pPr>
            <w:r w:rsidRPr="00B95E6B">
              <w:rPr>
                <w:rFonts w:ascii="Open Sans" w:hAnsi="Open Sans" w:cs="Open Sans"/>
                <w:bCs/>
              </w:rPr>
              <w:lastRenderedPageBreak/>
              <w:t>25 Periods</w:t>
            </w:r>
          </w:p>
          <w:p w14:paraId="1F873B32" w14:textId="205F04E8" w:rsidR="001050BC" w:rsidRPr="00B95E6B" w:rsidRDefault="001050BC" w:rsidP="00051480">
            <w:pPr>
              <w:jc w:val="center"/>
              <w:rPr>
                <w:rFonts w:ascii="Open Sans" w:hAnsi="Open Sans" w:cs="Open Sans"/>
                <w:bCs/>
              </w:rPr>
            </w:pPr>
            <w:r w:rsidRPr="00B95E6B">
              <w:rPr>
                <w:rFonts w:ascii="Open Sans" w:hAnsi="Open Sans" w:cs="Open Sans"/>
                <w:bCs/>
              </w:rPr>
              <w:t>1,125 Minutes</w:t>
            </w:r>
          </w:p>
        </w:tc>
        <w:tc>
          <w:tcPr>
            <w:tcW w:w="7560" w:type="dxa"/>
            <w:gridSpan w:val="2"/>
            <w:shd w:val="clear" w:color="auto" w:fill="auto"/>
          </w:tcPr>
          <w:p w14:paraId="275AA6E0" w14:textId="57997708" w:rsidR="002C5C12" w:rsidRPr="00B95E6B" w:rsidRDefault="00BC2042" w:rsidP="001B67BC">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(8)</w:t>
            </w:r>
            <w:r w:rsidR="001B67BC" w:rsidRPr="00B95E6B">
              <w:rPr>
                <w:rStyle w:val="Add"/>
                <w:rFonts w:ascii="Open Sans" w:hAnsi="Open Sans" w:cs="Open Sans"/>
                <w:color w:val="000000" w:themeColor="text1"/>
                <w:u w:val="none"/>
              </w:rPr>
              <w:t xml:space="preserve"> </w:t>
            </w:r>
            <w:r w:rsidR="002C5C12" w:rsidRPr="00B95E6B">
              <w:rPr>
                <w:rStyle w:val="Add"/>
                <w:rFonts w:ascii="Open Sans" w:hAnsi="Open Sans" w:cs="Open Sans"/>
                <w:color w:val="000000" w:themeColor="text1"/>
                <w:u w:val="none"/>
              </w:rPr>
              <w:t>The student performs shielded metal arc welding principles and practices on metals. The student is expected to:</w:t>
            </w:r>
          </w:p>
          <w:p w14:paraId="5BC0B039" w14:textId="013532D9"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2C5C12" w:rsidRPr="00B95E6B">
              <w:rPr>
                <w:rStyle w:val="Add"/>
                <w:rFonts w:ascii="Open Sans" w:hAnsi="Open Sans" w:cs="Open Sans"/>
                <w:color w:val="000000" w:themeColor="text1"/>
                <w:u w:val="none"/>
              </w:rPr>
              <w:t>use safe operating practices;</w:t>
            </w:r>
          </w:p>
          <w:p w14:paraId="0A35542D" w14:textId="4C01D754"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2C5C12" w:rsidRPr="00B95E6B">
              <w:rPr>
                <w:rStyle w:val="Add"/>
                <w:rFonts w:ascii="Open Sans" w:hAnsi="Open Sans" w:cs="Open Sans"/>
                <w:color w:val="000000" w:themeColor="text1"/>
                <w:u w:val="none"/>
              </w:rPr>
              <w:t>demonstrate knowledge of welding currents;</w:t>
            </w:r>
          </w:p>
          <w:p w14:paraId="3AEAF12E" w14:textId="48552968"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2C5C12" w:rsidRPr="00B95E6B">
              <w:rPr>
                <w:rStyle w:val="Add"/>
                <w:rFonts w:ascii="Open Sans" w:hAnsi="Open Sans" w:cs="Open Sans"/>
                <w:color w:val="000000" w:themeColor="text1"/>
                <w:u w:val="none"/>
              </w:rPr>
              <w:t>apply shielded metal arc welding principles;</w:t>
            </w:r>
          </w:p>
          <w:p w14:paraId="62333957" w14:textId="5E9DFBFE"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2C5C12" w:rsidRPr="00B95E6B">
              <w:rPr>
                <w:rStyle w:val="Add"/>
                <w:rFonts w:ascii="Open Sans" w:hAnsi="Open Sans" w:cs="Open Sans"/>
                <w:color w:val="000000" w:themeColor="text1"/>
                <w:u w:val="none"/>
              </w:rPr>
              <w:t>demonstrate proper set-up procedure for shielded metal arc welding;</w:t>
            </w:r>
          </w:p>
          <w:p w14:paraId="622BB152" w14:textId="59EB2571"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2C5C12" w:rsidRPr="00B95E6B">
              <w:rPr>
                <w:rStyle w:val="Add"/>
                <w:rFonts w:ascii="Open Sans" w:hAnsi="Open Sans" w:cs="Open Sans"/>
                <w:color w:val="000000" w:themeColor="text1"/>
                <w:u w:val="none"/>
              </w:rPr>
              <w:t>determine appropriate electrodes for base metal in shielded metal arc welding;</w:t>
            </w:r>
          </w:p>
          <w:p w14:paraId="413E7426" w14:textId="1BDB5674" w:rsidR="002C5C12" w:rsidRPr="00B95E6B" w:rsidRDefault="002C5C12"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(F</w:t>
            </w:r>
            <w:r w:rsidR="001B67BC" w:rsidRPr="00B95E6B">
              <w:rPr>
                <w:rStyle w:val="Add"/>
                <w:rFonts w:ascii="Open Sans" w:hAnsi="Open Sans" w:cs="Open Sans"/>
                <w:color w:val="000000" w:themeColor="text1"/>
                <w:u w:val="none"/>
              </w:rPr>
              <w:t xml:space="preserve">) </w:t>
            </w:r>
            <w:r w:rsidRPr="00B95E6B">
              <w:rPr>
                <w:rStyle w:val="Add"/>
                <w:rFonts w:ascii="Open Sans" w:hAnsi="Open Sans" w:cs="Open Sans"/>
                <w:color w:val="000000" w:themeColor="text1"/>
                <w:u w:val="none"/>
              </w:rPr>
              <w:t>perform fillet and groove welds in all positions; and</w:t>
            </w:r>
          </w:p>
          <w:p w14:paraId="13FABC16" w14:textId="28F8837E" w:rsidR="002C5C12" w:rsidRPr="00B95E6B" w:rsidRDefault="001B67BC" w:rsidP="001B67BC">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(G) prepare joints for welding</w:t>
            </w:r>
          </w:p>
          <w:p w14:paraId="21F6A12B" w14:textId="77777777" w:rsidR="002C5C12" w:rsidRPr="00B95E6B" w:rsidRDefault="002C5C12" w:rsidP="00A27A68">
            <w:pPr>
              <w:pStyle w:val="PARAGRAPH1"/>
              <w:spacing w:before="0" w:after="0" w:line="240" w:lineRule="auto"/>
              <w:ind w:left="0" w:firstLine="0"/>
              <w:contextualSpacing/>
              <w:rPr>
                <w:rStyle w:val="Add"/>
                <w:rFonts w:ascii="Open Sans" w:hAnsi="Open Sans" w:cs="Open Sans"/>
                <w:color w:val="000000" w:themeColor="text1"/>
                <w:u w:val="none"/>
              </w:rPr>
            </w:pPr>
          </w:p>
        </w:tc>
      </w:tr>
      <w:tr w:rsidR="002C5C12" w:rsidRPr="00B95E6B" w14:paraId="4B2E65D5" w14:textId="77777777" w:rsidTr="00244619">
        <w:trPr>
          <w:trHeight w:val="1169"/>
        </w:trPr>
        <w:tc>
          <w:tcPr>
            <w:tcW w:w="4680" w:type="dxa"/>
            <w:shd w:val="clear" w:color="auto" w:fill="auto"/>
          </w:tcPr>
          <w:p w14:paraId="30A7B605" w14:textId="393896F3" w:rsidR="002C5C12" w:rsidRPr="00B95E6B" w:rsidRDefault="00EF4C63" w:rsidP="001F46E0">
            <w:pPr>
              <w:rPr>
                <w:rFonts w:ascii="Open Sans" w:hAnsi="Open Sans" w:cs="Open Sans"/>
                <w:b/>
              </w:rPr>
            </w:pPr>
            <w:r w:rsidRPr="00B95E6B">
              <w:rPr>
                <w:rFonts w:ascii="Open Sans" w:hAnsi="Open Sans" w:cs="Open Sans"/>
                <w:b/>
              </w:rPr>
              <w:lastRenderedPageBreak/>
              <w:t>Unit 6</w:t>
            </w:r>
            <w:r w:rsidR="00097CFD" w:rsidRPr="00B95E6B">
              <w:rPr>
                <w:rFonts w:ascii="Open Sans" w:hAnsi="Open Sans" w:cs="Open Sans"/>
                <w:b/>
              </w:rPr>
              <w:t xml:space="preserve">: </w:t>
            </w:r>
            <w:r w:rsidR="002C5C12" w:rsidRPr="00B95E6B">
              <w:rPr>
                <w:rFonts w:ascii="Open Sans" w:hAnsi="Open Sans" w:cs="Open Sans"/>
                <w:b/>
              </w:rPr>
              <w:t xml:space="preserve">Gas Metal Arc Welding </w:t>
            </w:r>
          </w:p>
          <w:p w14:paraId="4FA5B4DD" w14:textId="77777777" w:rsidR="00E1398A" w:rsidRPr="00B95E6B" w:rsidRDefault="00E1398A" w:rsidP="001F46E0">
            <w:pPr>
              <w:rPr>
                <w:rFonts w:ascii="Open Sans" w:hAnsi="Open Sans" w:cs="Open Sans"/>
                <w:b/>
              </w:rPr>
            </w:pPr>
          </w:p>
          <w:p w14:paraId="22E4514D" w14:textId="6A4CA920" w:rsidR="000E118C" w:rsidRPr="00B95E6B" w:rsidRDefault="00870923" w:rsidP="000E118C">
            <w:pPr>
              <w:rPr>
                <w:rFonts w:ascii="Open Sans" w:eastAsia="Times New Roman" w:hAnsi="Open Sans" w:cs="Open Sans"/>
              </w:rPr>
            </w:pPr>
            <w:r w:rsidRPr="00B95E6B">
              <w:rPr>
                <w:rFonts w:ascii="Open Sans" w:eastAsia="Times New Roman" w:hAnsi="Open Sans" w:cs="Open Sans"/>
              </w:rPr>
              <w:t>Students will learn and understand that Gas Metal Arc Welding (GMAW) is a process in which an electric arc forms between a consumable wire electrode and the workpiece metal(s), which heats the workpiece metal(s), causing them to melt and join</w:t>
            </w:r>
            <w:r w:rsidR="000E118C" w:rsidRPr="00B95E6B">
              <w:rPr>
                <w:rFonts w:ascii="Open Sans" w:eastAsia="Times New Roman" w:hAnsi="Open Sans" w:cs="Open Sans"/>
              </w:rPr>
              <w:t>; GMAW eliminates any need for a welding rod</w:t>
            </w:r>
            <w:r w:rsidRPr="00B95E6B">
              <w:rPr>
                <w:rFonts w:ascii="Open Sans" w:eastAsia="Times New Roman" w:hAnsi="Open Sans" w:cs="Open Sans"/>
              </w:rPr>
              <w:t xml:space="preserve">. </w:t>
            </w:r>
            <w:r w:rsidR="00815922" w:rsidRPr="00B95E6B">
              <w:rPr>
                <w:rFonts w:ascii="Open Sans" w:eastAsia="Times New Roman" w:hAnsi="Open Sans" w:cs="Open Sans"/>
              </w:rPr>
              <w:t xml:space="preserve">Students will use appropriate equipment </w:t>
            </w:r>
            <w:r w:rsidR="00DF51A6" w:rsidRPr="00B95E6B">
              <w:rPr>
                <w:rFonts w:ascii="Open Sans" w:eastAsia="Times New Roman" w:hAnsi="Open Sans" w:cs="Open Sans"/>
              </w:rPr>
              <w:t xml:space="preserve">for safe </w:t>
            </w:r>
            <w:r w:rsidR="00815922" w:rsidRPr="00B95E6B">
              <w:rPr>
                <w:rFonts w:ascii="Open Sans" w:eastAsia="Times New Roman" w:hAnsi="Open Sans" w:cs="Open Sans"/>
              </w:rPr>
              <w:t>operating practices for base metal</w:t>
            </w:r>
            <w:r w:rsidR="00DF51A6" w:rsidRPr="00B95E6B">
              <w:rPr>
                <w:rFonts w:ascii="Open Sans" w:eastAsia="Times New Roman" w:hAnsi="Open Sans" w:cs="Open Sans"/>
              </w:rPr>
              <w:t xml:space="preserve"> in gas metal arc welding. </w:t>
            </w:r>
          </w:p>
          <w:p w14:paraId="5F2EAB8B" w14:textId="61592BBE" w:rsidR="00E1398A" w:rsidRPr="00B95E6B" w:rsidRDefault="00E1398A" w:rsidP="001F46E0">
            <w:pPr>
              <w:rPr>
                <w:rFonts w:ascii="Open Sans" w:hAnsi="Open Sans" w:cs="Open Sans"/>
                <w:b/>
              </w:rPr>
            </w:pPr>
          </w:p>
        </w:tc>
        <w:tc>
          <w:tcPr>
            <w:tcW w:w="2250" w:type="dxa"/>
            <w:shd w:val="clear" w:color="auto" w:fill="auto"/>
          </w:tcPr>
          <w:p w14:paraId="1B1AEDB2" w14:textId="77777777" w:rsidR="002C5C12" w:rsidRPr="00B95E6B" w:rsidRDefault="001050BC" w:rsidP="00051480">
            <w:pPr>
              <w:jc w:val="center"/>
              <w:rPr>
                <w:rFonts w:ascii="Open Sans" w:hAnsi="Open Sans" w:cs="Open Sans"/>
                <w:bCs/>
              </w:rPr>
            </w:pPr>
            <w:r w:rsidRPr="00B95E6B">
              <w:rPr>
                <w:rFonts w:ascii="Open Sans" w:hAnsi="Open Sans" w:cs="Open Sans"/>
                <w:bCs/>
              </w:rPr>
              <w:t>25 Periods</w:t>
            </w:r>
          </w:p>
          <w:p w14:paraId="1C77EEDF" w14:textId="3E94413F" w:rsidR="001050BC" w:rsidRPr="00B95E6B" w:rsidRDefault="001050BC" w:rsidP="00051480">
            <w:pPr>
              <w:jc w:val="center"/>
              <w:rPr>
                <w:rFonts w:ascii="Open Sans" w:hAnsi="Open Sans" w:cs="Open Sans"/>
                <w:bCs/>
              </w:rPr>
            </w:pPr>
            <w:r w:rsidRPr="00B95E6B">
              <w:rPr>
                <w:rFonts w:ascii="Open Sans" w:hAnsi="Open Sans" w:cs="Open Sans"/>
                <w:bCs/>
              </w:rPr>
              <w:t>1,125 Minutes</w:t>
            </w:r>
          </w:p>
        </w:tc>
        <w:tc>
          <w:tcPr>
            <w:tcW w:w="7560" w:type="dxa"/>
            <w:gridSpan w:val="2"/>
            <w:shd w:val="clear" w:color="auto" w:fill="auto"/>
          </w:tcPr>
          <w:p w14:paraId="5102F77B" w14:textId="18A9EA91" w:rsidR="002C5C12" w:rsidRPr="00B95E6B" w:rsidRDefault="00BC2042" w:rsidP="00DF51A6">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(9)</w:t>
            </w:r>
            <w:r w:rsidR="00DF51A6" w:rsidRPr="00B95E6B">
              <w:rPr>
                <w:rStyle w:val="Add"/>
                <w:rFonts w:ascii="Open Sans" w:hAnsi="Open Sans" w:cs="Open Sans"/>
                <w:color w:val="000000" w:themeColor="text1"/>
                <w:u w:val="none"/>
              </w:rPr>
              <w:t xml:space="preserve"> </w:t>
            </w:r>
            <w:r w:rsidR="002C5C12" w:rsidRPr="00B95E6B">
              <w:rPr>
                <w:rStyle w:val="Add"/>
                <w:rFonts w:ascii="Open Sans" w:hAnsi="Open Sans" w:cs="Open Sans"/>
                <w:color w:val="000000" w:themeColor="text1"/>
                <w:u w:val="none"/>
              </w:rPr>
              <w:t>The student performs gas metal arc welding principles and practices. The student is expected to:</w:t>
            </w:r>
          </w:p>
          <w:p w14:paraId="79DD1D98" w14:textId="68906D61" w:rsidR="002C5C12" w:rsidRPr="00B95E6B" w:rsidRDefault="00DF51A6" w:rsidP="00DF51A6">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2C5C12" w:rsidRPr="00B95E6B">
              <w:rPr>
                <w:rStyle w:val="Add"/>
                <w:rFonts w:ascii="Open Sans" w:hAnsi="Open Sans" w:cs="Open Sans"/>
                <w:color w:val="000000" w:themeColor="text1"/>
                <w:u w:val="none"/>
              </w:rPr>
              <w:t>use safe operating practices;</w:t>
            </w:r>
          </w:p>
          <w:p w14:paraId="32C55059" w14:textId="6227B080" w:rsidR="002C5C12" w:rsidRPr="00B95E6B" w:rsidRDefault="00DF51A6" w:rsidP="00DF51A6">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2C5C12" w:rsidRPr="00B95E6B">
              <w:rPr>
                <w:rStyle w:val="Add"/>
                <w:rFonts w:ascii="Open Sans" w:hAnsi="Open Sans" w:cs="Open Sans"/>
                <w:color w:val="000000" w:themeColor="text1"/>
                <w:u w:val="none"/>
              </w:rPr>
              <w:t>apply gas metal arc welding principles;</w:t>
            </w:r>
          </w:p>
          <w:p w14:paraId="56A8312F" w14:textId="3579F79B" w:rsidR="002C5C12" w:rsidRPr="00B95E6B" w:rsidRDefault="00DF51A6" w:rsidP="00DF51A6">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2C5C12" w:rsidRPr="00B95E6B">
              <w:rPr>
                <w:rStyle w:val="Add"/>
                <w:rFonts w:ascii="Open Sans" w:hAnsi="Open Sans" w:cs="Open Sans"/>
                <w:color w:val="000000" w:themeColor="text1"/>
                <w:u w:val="none"/>
              </w:rPr>
              <w:t>demonstrate proper set-up procedure for gas metal arc welding;</w:t>
            </w:r>
          </w:p>
          <w:p w14:paraId="0D73C386" w14:textId="4D1668EC" w:rsidR="002C5C12" w:rsidRPr="00B95E6B" w:rsidRDefault="00DF51A6" w:rsidP="00DF51A6">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2C5C12" w:rsidRPr="00B95E6B">
              <w:rPr>
                <w:rStyle w:val="Add"/>
                <w:rFonts w:ascii="Open Sans" w:hAnsi="Open Sans" w:cs="Open Sans"/>
                <w:color w:val="000000" w:themeColor="text1"/>
                <w:u w:val="none"/>
              </w:rPr>
              <w:t>use appropriate equipment setup for base metal in gas metal arc welding; and</w:t>
            </w:r>
          </w:p>
          <w:p w14:paraId="2D20B14A" w14:textId="307357BE" w:rsidR="002C5C12" w:rsidRPr="00B95E6B" w:rsidRDefault="00DF51A6" w:rsidP="00DF51A6">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2C5C12" w:rsidRPr="00B95E6B">
              <w:rPr>
                <w:rStyle w:val="Add"/>
                <w:rFonts w:ascii="Open Sans" w:hAnsi="Open Sans" w:cs="Open Sans"/>
                <w:color w:val="000000" w:themeColor="text1"/>
                <w:u w:val="none"/>
              </w:rPr>
              <w:t>perform fillet and groove welds using gas metal arc welding with various metal transfer proce</w:t>
            </w:r>
            <w:r w:rsidRPr="00B95E6B">
              <w:rPr>
                <w:rStyle w:val="Add"/>
                <w:rFonts w:ascii="Open Sans" w:hAnsi="Open Sans" w:cs="Open Sans"/>
                <w:color w:val="000000" w:themeColor="text1"/>
                <w:u w:val="none"/>
              </w:rPr>
              <w:t>sses</w:t>
            </w:r>
          </w:p>
          <w:p w14:paraId="40139B02" w14:textId="77777777" w:rsidR="002C5C12" w:rsidRPr="00B95E6B" w:rsidRDefault="002C5C12" w:rsidP="00A27A68">
            <w:pPr>
              <w:pStyle w:val="PARAGRAPH1"/>
              <w:spacing w:before="0" w:after="0" w:line="240" w:lineRule="auto"/>
              <w:ind w:left="0" w:firstLine="0"/>
              <w:contextualSpacing/>
              <w:rPr>
                <w:rStyle w:val="Add"/>
                <w:rFonts w:ascii="Open Sans" w:hAnsi="Open Sans" w:cs="Open Sans"/>
                <w:color w:val="000000" w:themeColor="text1"/>
                <w:u w:val="none"/>
              </w:rPr>
            </w:pPr>
          </w:p>
        </w:tc>
      </w:tr>
      <w:tr w:rsidR="00B3300D" w:rsidRPr="00B95E6B" w14:paraId="57A0B5D0" w14:textId="77777777" w:rsidTr="00244619">
        <w:trPr>
          <w:trHeight w:val="1169"/>
        </w:trPr>
        <w:tc>
          <w:tcPr>
            <w:tcW w:w="4680" w:type="dxa"/>
            <w:shd w:val="clear" w:color="auto" w:fill="auto"/>
          </w:tcPr>
          <w:p w14:paraId="792310C3" w14:textId="0F809A43" w:rsidR="00B3300D" w:rsidRPr="00B95E6B" w:rsidRDefault="00EF4C63" w:rsidP="00784D4F">
            <w:pPr>
              <w:rPr>
                <w:rFonts w:ascii="Open Sans" w:hAnsi="Open Sans" w:cs="Open Sans"/>
                <w:b/>
              </w:rPr>
            </w:pPr>
            <w:r w:rsidRPr="00B95E6B">
              <w:rPr>
                <w:rFonts w:ascii="Open Sans" w:hAnsi="Open Sans" w:cs="Open Sans"/>
                <w:b/>
              </w:rPr>
              <w:t>Unit 7</w:t>
            </w:r>
            <w:r w:rsidR="00B3300D" w:rsidRPr="00B95E6B">
              <w:rPr>
                <w:rFonts w:ascii="Open Sans" w:hAnsi="Open Sans" w:cs="Open Sans"/>
                <w:b/>
              </w:rPr>
              <w:t>: Welding Project Design</w:t>
            </w:r>
          </w:p>
          <w:p w14:paraId="2A9097FB" w14:textId="77777777" w:rsidR="00040315" w:rsidRPr="00B95E6B" w:rsidRDefault="00040315" w:rsidP="00784D4F">
            <w:pPr>
              <w:rPr>
                <w:rFonts w:ascii="Open Sans" w:hAnsi="Open Sans" w:cs="Open Sans"/>
                <w:b/>
              </w:rPr>
            </w:pPr>
          </w:p>
          <w:p w14:paraId="7BE86596" w14:textId="3A13307E" w:rsidR="00040315" w:rsidRPr="00B95E6B" w:rsidRDefault="00040315" w:rsidP="00784D4F">
            <w:pPr>
              <w:rPr>
                <w:rFonts w:ascii="Open Sans" w:eastAsia="Times New Roman" w:hAnsi="Open Sans" w:cs="Open Sans"/>
              </w:rPr>
            </w:pPr>
            <w:r w:rsidRPr="00B95E6B">
              <w:rPr>
                <w:rFonts w:ascii="Open Sans" w:eastAsia="Times New Roman" w:hAnsi="Open Sans" w:cs="Open Sans"/>
              </w:rPr>
              <w:t xml:space="preserve">This unit will include lessons on the important welding assembly and the </w:t>
            </w:r>
            <w:r w:rsidRPr="00B95E6B">
              <w:rPr>
                <w:rFonts w:ascii="Open Sans" w:eastAsia="Times New Roman" w:hAnsi="Open Sans" w:cs="Open Sans"/>
              </w:rPr>
              <w:lastRenderedPageBreak/>
              <w:t>proper use of tools that ensure correct joint preparation. Also, students will be able to select the proper welding process for the welding assembly involved in a welded project.</w:t>
            </w:r>
          </w:p>
        </w:tc>
        <w:tc>
          <w:tcPr>
            <w:tcW w:w="2250" w:type="dxa"/>
            <w:shd w:val="clear" w:color="auto" w:fill="auto"/>
          </w:tcPr>
          <w:p w14:paraId="347A0E96" w14:textId="77777777" w:rsidR="00B3300D" w:rsidRPr="00B95E6B" w:rsidRDefault="001050BC" w:rsidP="00051480">
            <w:pPr>
              <w:jc w:val="center"/>
              <w:rPr>
                <w:rFonts w:ascii="Open Sans" w:hAnsi="Open Sans" w:cs="Open Sans"/>
                <w:bCs/>
              </w:rPr>
            </w:pPr>
            <w:r w:rsidRPr="00B95E6B">
              <w:rPr>
                <w:rFonts w:ascii="Open Sans" w:hAnsi="Open Sans" w:cs="Open Sans"/>
                <w:bCs/>
              </w:rPr>
              <w:lastRenderedPageBreak/>
              <w:t>20 Periods</w:t>
            </w:r>
          </w:p>
          <w:p w14:paraId="1D8E2601" w14:textId="625DA2D7" w:rsidR="001050BC" w:rsidRPr="00B95E6B" w:rsidRDefault="001050BC" w:rsidP="00051480">
            <w:pPr>
              <w:jc w:val="center"/>
              <w:rPr>
                <w:rFonts w:ascii="Open Sans" w:hAnsi="Open Sans" w:cs="Open Sans"/>
                <w:bCs/>
              </w:rPr>
            </w:pPr>
            <w:r w:rsidRPr="00B95E6B">
              <w:rPr>
                <w:rFonts w:ascii="Open Sans" w:hAnsi="Open Sans" w:cs="Open Sans"/>
                <w:bCs/>
              </w:rPr>
              <w:t>900 Minutes</w:t>
            </w:r>
          </w:p>
        </w:tc>
        <w:tc>
          <w:tcPr>
            <w:tcW w:w="7560" w:type="dxa"/>
            <w:gridSpan w:val="2"/>
            <w:shd w:val="clear" w:color="auto" w:fill="auto"/>
          </w:tcPr>
          <w:p w14:paraId="0E47D5D9" w14:textId="494D6027" w:rsidR="00B3300D" w:rsidRPr="00B95E6B" w:rsidRDefault="00BC2042" w:rsidP="00040315">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(6)</w:t>
            </w:r>
            <w:r w:rsidR="00040315" w:rsidRPr="00B95E6B">
              <w:rPr>
                <w:rStyle w:val="Add"/>
                <w:rFonts w:ascii="Open Sans" w:hAnsi="Open Sans" w:cs="Open Sans"/>
                <w:color w:val="000000" w:themeColor="text1"/>
                <w:u w:val="none"/>
              </w:rPr>
              <w:t xml:space="preserve"> </w:t>
            </w:r>
            <w:r w:rsidR="00B3300D" w:rsidRPr="00B95E6B">
              <w:rPr>
                <w:rStyle w:val="Add"/>
                <w:rFonts w:ascii="Open Sans" w:hAnsi="Open Sans" w:cs="Open Sans"/>
                <w:color w:val="000000" w:themeColor="text1"/>
                <w:u w:val="none"/>
              </w:rPr>
              <w:t>The student applies the concepts and skills of welding projects. The student is expected to:</w:t>
            </w:r>
          </w:p>
          <w:p w14:paraId="74E3AD9C" w14:textId="6AF6B053" w:rsidR="00B3300D" w:rsidRPr="00B95E6B" w:rsidRDefault="00B3300D" w:rsidP="00040315">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 </w:t>
            </w:r>
            <w:r w:rsidR="00040315" w:rsidRPr="00B95E6B">
              <w:rPr>
                <w:rStyle w:val="Add"/>
                <w:rFonts w:ascii="Open Sans" w:hAnsi="Open Sans" w:cs="Open Sans"/>
                <w:color w:val="000000" w:themeColor="text1"/>
                <w:u w:val="none"/>
              </w:rPr>
              <w:t xml:space="preserve">(C) </w:t>
            </w:r>
            <w:r w:rsidRPr="00B95E6B">
              <w:rPr>
                <w:rStyle w:val="Add"/>
                <w:rFonts w:ascii="Open Sans" w:hAnsi="Open Sans" w:cs="Open Sans"/>
                <w:color w:val="000000" w:themeColor="text1"/>
                <w:u w:val="none"/>
              </w:rPr>
              <w:t>work independently to fabricate a variety of welded projects with minimal assistance; and</w:t>
            </w:r>
          </w:p>
          <w:p w14:paraId="5D222203" w14:textId="77777777" w:rsidR="00B3300D" w:rsidRPr="00B95E6B" w:rsidRDefault="00040315" w:rsidP="006F1FEC">
            <w:pPr>
              <w:pStyle w:val="PARAGRAPH1"/>
              <w:spacing w:before="0" w:after="0" w:line="240" w:lineRule="auto"/>
              <w:ind w:left="794"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lastRenderedPageBreak/>
              <w:t xml:space="preserve">(D) </w:t>
            </w:r>
            <w:r w:rsidR="00B3300D" w:rsidRPr="00B95E6B">
              <w:rPr>
                <w:rStyle w:val="Add"/>
                <w:rFonts w:ascii="Open Sans" w:hAnsi="Open Sans" w:cs="Open Sans"/>
                <w:color w:val="000000" w:themeColor="text1"/>
                <w:u w:val="none"/>
              </w:rPr>
              <w:t>work collaboratively with other students</w:t>
            </w:r>
          </w:p>
          <w:p w14:paraId="4FFFF571" w14:textId="77777777" w:rsidR="006F1FEC" w:rsidRPr="00B95E6B" w:rsidRDefault="006F1FEC" w:rsidP="006F1FEC">
            <w:pPr>
              <w:pStyle w:val="PARAGRAPH1"/>
              <w:spacing w:before="0" w:after="0" w:line="240" w:lineRule="auto"/>
              <w:ind w:left="794" w:firstLine="0"/>
              <w:contextualSpacing/>
              <w:rPr>
                <w:rStyle w:val="Add"/>
                <w:rFonts w:ascii="Open Sans" w:hAnsi="Open Sans" w:cs="Open Sans"/>
                <w:color w:val="000000" w:themeColor="text1"/>
                <w:u w:val="none"/>
              </w:rPr>
            </w:pPr>
          </w:p>
          <w:p w14:paraId="2977D462" w14:textId="77777777" w:rsidR="006F1FEC" w:rsidRPr="00B95E6B" w:rsidRDefault="006F1FEC" w:rsidP="006F1FEC">
            <w:pPr>
              <w:pStyle w:val="PARAGRAPH1"/>
              <w:spacing w:before="0" w:after="0" w:line="240" w:lineRule="auto"/>
              <w:ind w:left="794" w:firstLine="0"/>
              <w:contextualSpacing/>
              <w:rPr>
                <w:rStyle w:val="Add"/>
                <w:rFonts w:ascii="Open Sans" w:hAnsi="Open Sans" w:cs="Open Sans"/>
                <w:color w:val="000000" w:themeColor="text1"/>
                <w:u w:val="none"/>
              </w:rPr>
            </w:pPr>
          </w:p>
          <w:p w14:paraId="751B6F64" w14:textId="77777777" w:rsidR="006F1FEC" w:rsidRPr="00B95E6B" w:rsidRDefault="006F1FEC" w:rsidP="006F1FEC">
            <w:pPr>
              <w:pStyle w:val="PARAGRAPH1"/>
              <w:spacing w:before="0" w:after="0" w:line="240" w:lineRule="auto"/>
              <w:ind w:left="794" w:firstLine="0"/>
              <w:contextualSpacing/>
              <w:rPr>
                <w:rStyle w:val="Add"/>
                <w:rFonts w:ascii="Open Sans" w:hAnsi="Open Sans" w:cs="Open Sans"/>
                <w:color w:val="000000" w:themeColor="text1"/>
                <w:u w:val="none"/>
              </w:rPr>
            </w:pPr>
          </w:p>
          <w:p w14:paraId="7154A73D" w14:textId="7FF3DA7C" w:rsidR="006F1FEC" w:rsidRPr="00B95E6B" w:rsidRDefault="006F1FEC" w:rsidP="006F1FEC">
            <w:pPr>
              <w:pStyle w:val="PARAGRAPH1"/>
              <w:spacing w:before="0" w:after="0" w:line="240" w:lineRule="auto"/>
              <w:ind w:left="794" w:firstLine="0"/>
              <w:contextualSpacing/>
              <w:rPr>
                <w:rStyle w:val="Add"/>
                <w:rFonts w:ascii="Open Sans" w:hAnsi="Open Sans" w:cs="Open Sans"/>
                <w:color w:val="000000" w:themeColor="text1"/>
                <w:u w:val="none"/>
              </w:rPr>
            </w:pPr>
          </w:p>
        </w:tc>
      </w:tr>
      <w:tr w:rsidR="00B3300D" w:rsidRPr="00B95E6B" w14:paraId="674FE8FB" w14:textId="77777777" w:rsidTr="00244619">
        <w:trPr>
          <w:trHeight w:val="1169"/>
        </w:trPr>
        <w:tc>
          <w:tcPr>
            <w:tcW w:w="4680" w:type="dxa"/>
            <w:shd w:val="clear" w:color="auto" w:fill="auto"/>
          </w:tcPr>
          <w:sdt>
            <w:sdtPr>
              <w:rPr>
                <w:rFonts w:ascii="Open Sans" w:hAnsi="Open Sans" w:cs="Open Sans"/>
                <w:b/>
                <w:color w:val="00B050"/>
                <w:u w:val="single"/>
              </w:rPr>
              <w:id w:val="1850756527"/>
              <w:placeholder>
                <w:docPart w:val="D3E8E0D177728749AB87F13A0ECD81B9"/>
              </w:placeholder>
              <w:docPartList>
                <w:docPartGallery w:val="Quick Parts"/>
              </w:docPartList>
            </w:sdtPr>
            <w:sdtEndPr>
              <w:rPr>
                <w:b w:val="0"/>
              </w:rPr>
            </w:sdtEndPr>
            <w:sdtContent>
              <w:p w14:paraId="667BB7C3" w14:textId="50D2239A" w:rsidR="00B3300D" w:rsidRPr="00B95E6B" w:rsidRDefault="00EF4C63" w:rsidP="00432CFA">
                <w:pPr>
                  <w:rPr>
                    <w:rFonts w:ascii="Open Sans" w:hAnsi="Open Sans" w:cs="Open Sans"/>
                    <w:b/>
                    <w:bCs/>
                  </w:rPr>
                </w:pPr>
                <w:r w:rsidRPr="00B95E6B">
                  <w:rPr>
                    <w:rFonts w:ascii="Open Sans" w:hAnsi="Open Sans" w:cs="Open Sans"/>
                    <w:b/>
                    <w:bCs/>
                  </w:rPr>
                  <w:t>Unit 8</w:t>
                </w:r>
                <w:r w:rsidR="00B3300D" w:rsidRPr="00B95E6B">
                  <w:rPr>
                    <w:rFonts w:ascii="Open Sans" w:hAnsi="Open Sans" w:cs="Open Sans"/>
                    <w:b/>
                    <w:bCs/>
                  </w:rPr>
                  <w:t>: Employability Skills</w:t>
                </w:r>
              </w:p>
              <w:p w14:paraId="3345B218" w14:textId="77777777" w:rsidR="00B3300D" w:rsidRPr="00B95E6B" w:rsidRDefault="00B3300D" w:rsidP="00432CFA">
                <w:pPr>
                  <w:rPr>
                    <w:rFonts w:ascii="Open Sans" w:hAnsi="Open Sans" w:cs="Open Sans"/>
                  </w:rPr>
                </w:pPr>
              </w:p>
              <w:p w14:paraId="73DD917F" w14:textId="40620D8F" w:rsidR="00EF4C63" w:rsidRPr="00B95E6B" w:rsidRDefault="00B3300D" w:rsidP="00EF4C63">
                <w:pPr>
                  <w:rPr>
                    <w:rFonts w:ascii="Open Sans" w:hAnsi="Open Sans" w:cs="Open Sans"/>
                  </w:rPr>
                </w:pPr>
                <w:r w:rsidRPr="00B95E6B">
                  <w:rPr>
                    <w:rFonts w:ascii="Open Sans" w:hAnsi="Open Sans" w:cs="Open Sans"/>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00EF4C63" w:rsidRPr="00B95E6B">
                  <w:rPr>
                    <w:rFonts w:ascii="Open Sans" w:hAnsi="Open Sans" w:cs="Open Sans"/>
                  </w:rPr>
                  <w:t xml:space="preserve">Students will understand the professional ethics legal responsibilities pertaining to the welding industry. This unit will help students better understand the various career opportunities within the welding industry. </w:t>
                </w:r>
                <w:r w:rsidR="00607304" w:rsidRPr="00B95E6B">
                  <w:rPr>
                    <w:rFonts w:ascii="Open Sans" w:hAnsi="Open Sans" w:cs="Open Sans"/>
                  </w:rPr>
                  <w:t>Utilizing technology, s</w:t>
                </w:r>
                <w:r w:rsidR="00EF4C63" w:rsidRPr="00B95E6B">
                  <w:rPr>
                    <w:rFonts w:ascii="Open Sans" w:hAnsi="Open Sans" w:cs="Open Sans"/>
                  </w:rPr>
                  <w:t xml:space="preserve">tudents will </w:t>
                </w:r>
                <w:r w:rsidR="00607304" w:rsidRPr="00B95E6B">
                  <w:rPr>
                    <w:rFonts w:ascii="Open Sans" w:hAnsi="Open Sans" w:cs="Open Sans"/>
                  </w:rPr>
                  <w:t>research the education and training needs, labor market information, salaries and other elements to inform their career development.</w:t>
                </w:r>
              </w:p>
            </w:sdtContent>
          </w:sdt>
          <w:p w14:paraId="07F8A466" w14:textId="68D3C2D2" w:rsidR="00B3300D" w:rsidRPr="00B95E6B" w:rsidRDefault="00B3300D" w:rsidP="00EF4C63">
            <w:pPr>
              <w:rPr>
                <w:rFonts w:ascii="Open Sans" w:hAnsi="Open Sans" w:cs="Open Sans"/>
              </w:rPr>
            </w:pPr>
          </w:p>
        </w:tc>
        <w:tc>
          <w:tcPr>
            <w:tcW w:w="2250" w:type="dxa"/>
            <w:shd w:val="clear" w:color="auto" w:fill="auto"/>
          </w:tcPr>
          <w:sdt>
            <w:sdtPr>
              <w:rPr>
                <w:rFonts w:ascii="Open Sans" w:hAnsi="Open Sans" w:cs="Open Sans"/>
                <w:bCs/>
              </w:rPr>
              <w:id w:val="691351070"/>
              <w:placeholder>
                <w:docPart w:val="3E14F1FF58397E46B175DE54BCA1B942"/>
              </w:placeholder>
              <w:docPartList>
                <w:docPartGallery w:val="Quick Parts"/>
              </w:docPartList>
            </w:sdtPr>
            <w:sdtEndPr/>
            <w:sdtContent>
              <w:p w14:paraId="45A63F61" w14:textId="37978EDB" w:rsidR="00B3300D" w:rsidRPr="00B95E6B" w:rsidRDefault="001050BC" w:rsidP="00051480">
                <w:pPr>
                  <w:jc w:val="center"/>
                  <w:rPr>
                    <w:rFonts w:ascii="Open Sans" w:hAnsi="Open Sans" w:cs="Open Sans"/>
                    <w:b/>
                    <w:bCs/>
                  </w:rPr>
                </w:pPr>
                <w:r w:rsidRPr="00B95E6B">
                  <w:rPr>
                    <w:rFonts w:ascii="Open Sans" w:hAnsi="Open Sans" w:cs="Open Sans"/>
                  </w:rPr>
                  <w:t>15</w:t>
                </w:r>
                <w:r w:rsidR="00B3300D" w:rsidRPr="00B95E6B">
                  <w:rPr>
                    <w:rFonts w:ascii="Open Sans" w:hAnsi="Open Sans" w:cs="Open Sans"/>
                  </w:rPr>
                  <w:t xml:space="preserve"> Periods</w:t>
                </w:r>
              </w:p>
            </w:sdtContent>
          </w:sdt>
          <w:p w14:paraId="1F196356" w14:textId="4906C332" w:rsidR="00B3300D" w:rsidRPr="00B95E6B" w:rsidRDefault="001050BC" w:rsidP="00051480">
            <w:pPr>
              <w:jc w:val="center"/>
              <w:rPr>
                <w:rFonts w:ascii="Open Sans" w:hAnsi="Open Sans" w:cs="Open Sans"/>
              </w:rPr>
            </w:pPr>
            <w:r w:rsidRPr="00B95E6B">
              <w:rPr>
                <w:rFonts w:ascii="Open Sans" w:hAnsi="Open Sans" w:cs="Open Sans"/>
              </w:rPr>
              <w:t>675</w:t>
            </w:r>
            <w:r w:rsidR="00B3300D" w:rsidRPr="00B95E6B">
              <w:rPr>
                <w:rFonts w:ascii="Open Sans" w:hAnsi="Open Sans" w:cs="Open Sans"/>
              </w:rPr>
              <w:t xml:space="preserve"> Minutes </w:t>
            </w:r>
          </w:p>
        </w:tc>
        <w:tc>
          <w:tcPr>
            <w:tcW w:w="7560" w:type="dxa"/>
            <w:gridSpan w:val="2"/>
            <w:shd w:val="clear" w:color="auto" w:fill="auto"/>
          </w:tcPr>
          <w:p w14:paraId="429C6DC4" w14:textId="5D4BB978" w:rsidR="00B3300D" w:rsidRPr="00B95E6B" w:rsidRDefault="00BC2042" w:rsidP="00432CFA">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(1)</w:t>
            </w:r>
            <w:r w:rsidR="00432CFA" w:rsidRPr="00B95E6B">
              <w:rPr>
                <w:rStyle w:val="Add"/>
                <w:rFonts w:ascii="Open Sans" w:hAnsi="Open Sans" w:cs="Open Sans"/>
                <w:color w:val="000000" w:themeColor="text1"/>
                <w:u w:val="none"/>
              </w:rPr>
              <w:t xml:space="preserve"> </w:t>
            </w:r>
            <w:r w:rsidR="00B3300D" w:rsidRPr="00B95E6B">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062BC96E" w14:textId="07BDB959"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B3300D" w:rsidRPr="00B95E6B">
              <w:rPr>
                <w:rStyle w:val="Add"/>
                <w:rFonts w:ascii="Open Sans" w:hAnsi="Open Sans" w:cs="Open Sans"/>
                <w:color w:val="000000" w:themeColor="text1"/>
                <w:u w:val="none"/>
              </w:rPr>
              <w:t>express ideas to others in a clear, concise, and effective manner through written and verbal communication;</w:t>
            </w:r>
          </w:p>
          <w:p w14:paraId="58DB308A" w14:textId="53EB5CD3"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B3300D" w:rsidRPr="00B95E6B">
              <w:rPr>
                <w:rStyle w:val="Add"/>
                <w:rFonts w:ascii="Open Sans" w:hAnsi="Open Sans" w:cs="Open Sans"/>
                <w:color w:val="000000" w:themeColor="text1"/>
                <w:u w:val="none"/>
              </w:rPr>
              <w:t>demonstrate acceptable work ethics in reporting for duty and performing assigned tasks as directed;</w:t>
            </w:r>
          </w:p>
          <w:p w14:paraId="6BE20515" w14:textId="1CBAB6F3"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B3300D" w:rsidRPr="00B95E6B">
              <w:rPr>
                <w:rStyle w:val="Add"/>
                <w:rFonts w:ascii="Open Sans" w:hAnsi="Open Sans" w:cs="Open Sans"/>
                <w:color w:val="000000" w:themeColor="text1"/>
                <w:u w:val="none"/>
              </w:rPr>
              <w:t>conduct oneself in a manner acceptable for the profession and work site such as suitable dress and polite speech;</w:t>
            </w:r>
          </w:p>
          <w:p w14:paraId="58E9E67F" w14:textId="67C15114"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B3300D" w:rsidRPr="00B95E6B">
              <w:rPr>
                <w:rStyle w:val="Add"/>
                <w:rFonts w:ascii="Open Sans" w:hAnsi="Open Sans" w:cs="Open Sans"/>
                <w:color w:val="000000" w:themeColor="text1"/>
                <w:u w:val="none"/>
              </w:rPr>
              <w:t>choose ethical courses of action such as following applicable rules, laws, and regulations;</w:t>
            </w:r>
          </w:p>
          <w:p w14:paraId="203C7752" w14:textId="101B9C01"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(E) </w:t>
            </w:r>
            <w:r w:rsidR="00B3300D" w:rsidRPr="00B95E6B">
              <w:rPr>
                <w:rStyle w:val="Add"/>
                <w:rFonts w:ascii="Open Sans" w:hAnsi="Open Sans" w:cs="Open Sans"/>
                <w:color w:val="000000" w:themeColor="text1"/>
                <w:u w:val="none"/>
              </w:rPr>
              <w:t>review detailed aspects of both quantitative and qualitative work processes and end products;</w:t>
            </w:r>
          </w:p>
          <w:p w14:paraId="4ABA4ED1" w14:textId="0733911C"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(F) </w:t>
            </w:r>
            <w:r w:rsidR="00B3300D" w:rsidRPr="00B95E6B">
              <w:rPr>
                <w:rStyle w:val="Add"/>
                <w:rFonts w:ascii="Open Sans" w:hAnsi="Open Sans" w:cs="Open Sans"/>
                <w:color w:val="000000" w:themeColor="text1"/>
                <w:u w:val="none"/>
              </w:rPr>
              <w:t>evaluate systems relative to causes, problems, and patterns to improve operational situations;</w:t>
            </w:r>
          </w:p>
          <w:p w14:paraId="686E9372" w14:textId="25A15EE1"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(G) </w:t>
            </w:r>
            <w:r w:rsidR="00B3300D" w:rsidRPr="00B95E6B">
              <w:rPr>
                <w:rStyle w:val="Add"/>
                <w:rFonts w:ascii="Open Sans" w:hAnsi="Open Sans" w:cs="Open Sans"/>
                <w:color w:val="000000" w:themeColor="text1"/>
                <w:u w:val="none"/>
              </w:rPr>
              <w:t>adhere to business practices such as policies, procedures, and health and safety rules; and</w:t>
            </w:r>
          </w:p>
          <w:p w14:paraId="751B6F5A" w14:textId="05AEADD3"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(H) </w:t>
            </w:r>
            <w:r w:rsidR="00B3300D" w:rsidRPr="00B95E6B">
              <w:rPr>
                <w:rStyle w:val="Add"/>
                <w:rFonts w:ascii="Open Sans" w:hAnsi="Open Sans" w:cs="Open Sans"/>
                <w:color w:val="000000" w:themeColor="text1"/>
                <w:u w:val="none"/>
              </w:rPr>
              <w:t>use time wisely by prioritizing tasks and following s</w:t>
            </w:r>
            <w:r w:rsidRPr="00B95E6B">
              <w:rPr>
                <w:rStyle w:val="Add"/>
                <w:rFonts w:ascii="Open Sans" w:hAnsi="Open Sans" w:cs="Open Sans"/>
                <w:color w:val="000000" w:themeColor="text1"/>
                <w:u w:val="none"/>
              </w:rPr>
              <w:t xml:space="preserve">chedules in an efficient manner </w:t>
            </w:r>
          </w:p>
          <w:p w14:paraId="6BA01C1B" w14:textId="77777777" w:rsidR="00432CFA"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p>
          <w:p w14:paraId="1086278A" w14:textId="543A2973" w:rsidR="00B3300D" w:rsidRPr="00B95E6B" w:rsidRDefault="00BC2042" w:rsidP="00432CFA">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(2)</w:t>
            </w:r>
            <w:r w:rsidR="00432CFA" w:rsidRPr="00B95E6B">
              <w:rPr>
                <w:rStyle w:val="Add"/>
                <w:rFonts w:ascii="Open Sans" w:hAnsi="Open Sans" w:cs="Open Sans"/>
                <w:color w:val="000000" w:themeColor="text1"/>
                <w:u w:val="none"/>
              </w:rPr>
              <w:t xml:space="preserve"> </w:t>
            </w:r>
            <w:r w:rsidR="00B3300D" w:rsidRPr="00B95E6B">
              <w:rPr>
                <w:rStyle w:val="Add"/>
                <w:rFonts w:ascii="Open Sans" w:hAnsi="Open Sans" w:cs="Open Sans"/>
                <w:color w:val="000000" w:themeColor="text1"/>
                <w:u w:val="none"/>
              </w:rPr>
              <w:t>The student explores the characteristics of a successful worker in the global economy. The student is expected to:</w:t>
            </w:r>
          </w:p>
          <w:p w14:paraId="69D82929" w14:textId="1497BD3C" w:rsidR="00B3300D" w:rsidRPr="00B95E6B" w:rsidRDefault="00432CFA" w:rsidP="00432CFA">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B3300D" w:rsidRPr="00B95E6B">
              <w:rPr>
                <w:rStyle w:val="Add"/>
                <w:rFonts w:ascii="Open Sans" w:hAnsi="Open Sans" w:cs="Open Sans"/>
                <w:color w:val="000000" w:themeColor="text1"/>
                <w:u w:val="none"/>
              </w:rPr>
              <w:t xml:space="preserve">demonstrate the professional standards required in the workplace such as interviewing skills, flexibility, willingness to </w:t>
            </w:r>
            <w:r w:rsidR="00B3300D" w:rsidRPr="00B95E6B">
              <w:rPr>
                <w:rStyle w:val="Add"/>
                <w:rFonts w:ascii="Open Sans" w:hAnsi="Open Sans" w:cs="Open Sans"/>
                <w:color w:val="000000" w:themeColor="text1"/>
                <w:u w:val="none"/>
              </w:rPr>
              <w:lastRenderedPageBreak/>
              <w:t>learn new skills and acquire knowledge, self-discipline, self-worth, positive attitude, and integrity in a work situation;</w:t>
            </w:r>
            <w:r w:rsidRPr="00B95E6B">
              <w:rPr>
                <w:rStyle w:val="Add"/>
                <w:rFonts w:ascii="Open Sans" w:hAnsi="Open Sans" w:cs="Open Sans"/>
                <w:color w:val="000000" w:themeColor="text1"/>
                <w:u w:val="none"/>
              </w:rPr>
              <w:t xml:space="preserve"> and </w:t>
            </w:r>
          </w:p>
          <w:p w14:paraId="2B2BD1D0" w14:textId="794E9667" w:rsidR="00B3300D" w:rsidRPr="00B95E6B" w:rsidRDefault="00432CFA" w:rsidP="006F1FEC">
            <w:pPr>
              <w:pStyle w:val="PARAGRAPH1"/>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(D) </w:t>
            </w:r>
            <w:r w:rsidR="00B3300D" w:rsidRPr="00B95E6B">
              <w:rPr>
                <w:rStyle w:val="Add"/>
                <w:rFonts w:ascii="Open Sans" w:hAnsi="Open Sans" w:cs="Open Sans"/>
                <w:color w:val="000000" w:themeColor="text1"/>
                <w:u w:val="none"/>
              </w:rPr>
              <w:t>evaluate progress toward personal career goals</w:t>
            </w:r>
          </w:p>
          <w:p w14:paraId="4E6C9A48" w14:textId="566D8537" w:rsidR="00B3300D" w:rsidRPr="00B95E6B" w:rsidRDefault="00B3300D" w:rsidP="00BF5792">
            <w:pPr>
              <w:pStyle w:val="SUBPARAGRAPHA"/>
              <w:spacing w:before="0" w:after="0" w:line="240" w:lineRule="auto"/>
              <w:ind w:left="720" w:firstLine="0"/>
              <w:contextualSpacing/>
              <w:rPr>
                <w:rFonts w:ascii="Open Sans" w:hAnsi="Open Sans" w:cs="Open Sans"/>
                <w:color w:val="000000" w:themeColor="text1"/>
              </w:rPr>
            </w:pPr>
          </w:p>
        </w:tc>
      </w:tr>
      <w:tr w:rsidR="00B3300D" w:rsidRPr="00B95E6B" w14:paraId="4E115924" w14:textId="77777777" w:rsidTr="00272A57">
        <w:trPr>
          <w:trHeight w:val="4283"/>
        </w:trPr>
        <w:tc>
          <w:tcPr>
            <w:tcW w:w="4680" w:type="dxa"/>
            <w:shd w:val="clear" w:color="auto" w:fill="auto"/>
          </w:tcPr>
          <w:p w14:paraId="58E82853" w14:textId="3C5DC0F4" w:rsidR="00B3300D" w:rsidRPr="00B95E6B" w:rsidRDefault="00EF4C63" w:rsidP="00784D4F">
            <w:pPr>
              <w:rPr>
                <w:rFonts w:ascii="Open Sans" w:hAnsi="Open Sans" w:cs="Open Sans"/>
                <w:b/>
                <w:bCs/>
              </w:rPr>
            </w:pPr>
            <w:r w:rsidRPr="00B95E6B">
              <w:rPr>
                <w:rFonts w:ascii="Open Sans" w:hAnsi="Open Sans" w:cs="Open Sans"/>
                <w:b/>
                <w:bCs/>
              </w:rPr>
              <w:lastRenderedPageBreak/>
              <w:t>Unit 9</w:t>
            </w:r>
            <w:r w:rsidR="00097CFD" w:rsidRPr="00B95E6B">
              <w:rPr>
                <w:rFonts w:ascii="Open Sans" w:hAnsi="Open Sans" w:cs="Open Sans"/>
                <w:b/>
                <w:bCs/>
              </w:rPr>
              <w:t xml:space="preserve">: </w:t>
            </w:r>
            <w:r w:rsidR="00272A57" w:rsidRPr="00B95E6B">
              <w:rPr>
                <w:rFonts w:ascii="Open Sans" w:hAnsi="Open Sans" w:cs="Open Sans"/>
                <w:b/>
                <w:bCs/>
              </w:rPr>
              <w:t xml:space="preserve">Career &amp; </w:t>
            </w:r>
            <w:r w:rsidR="00BC2042" w:rsidRPr="00B95E6B">
              <w:rPr>
                <w:rFonts w:ascii="Open Sans" w:hAnsi="Open Sans" w:cs="Open Sans"/>
                <w:b/>
                <w:bCs/>
              </w:rPr>
              <w:t>Professional Development</w:t>
            </w:r>
          </w:p>
          <w:p w14:paraId="0B2C30DB" w14:textId="77777777" w:rsidR="00EF4C63" w:rsidRPr="00B95E6B" w:rsidRDefault="00EF4C63" w:rsidP="00784D4F">
            <w:pPr>
              <w:rPr>
                <w:rFonts w:ascii="Open Sans" w:hAnsi="Open Sans" w:cs="Open Sans"/>
                <w:b/>
                <w:bCs/>
              </w:rPr>
            </w:pPr>
          </w:p>
          <w:p w14:paraId="1433EFBF" w14:textId="68801CF5" w:rsidR="00EF4C63" w:rsidRPr="00B95E6B" w:rsidRDefault="00272A57" w:rsidP="00784D4F">
            <w:pPr>
              <w:rPr>
                <w:rFonts w:ascii="Open Sans" w:hAnsi="Open Sans" w:cs="Open Sans"/>
                <w:b/>
                <w:bCs/>
              </w:rPr>
            </w:pPr>
            <w:r w:rsidRPr="00B95E6B">
              <w:rPr>
                <w:rFonts w:ascii="Open Sans" w:hAnsi="Open Sans" w:cs="Open Sans"/>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tc>
        <w:tc>
          <w:tcPr>
            <w:tcW w:w="2250" w:type="dxa"/>
            <w:shd w:val="clear" w:color="auto" w:fill="auto"/>
          </w:tcPr>
          <w:p w14:paraId="4934BA4A" w14:textId="77777777" w:rsidR="00B3300D" w:rsidRPr="00B95E6B" w:rsidRDefault="001050BC" w:rsidP="00051480">
            <w:pPr>
              <w:jc w:val="center"/>
              <w:rPr>
                <w:rFonts w:ascii="Open Sans" w:hAnsi="Open Sans" w:cs="Open Sans"/>
              </w:rPr>
            </w:pPr>
            <w:r w:rsidRPr="00B95E6B">
              <w:rPr>
                <w:rFonts w:ascii="Open Sans" w:hAnsi="Open Sans" w:cs="Open Sans"/>
              </w:rPr>
              <w:t>15 Periods</w:t>
            </w:r>
          </w:p>
          <w:p w14:paraId="27811FDF" w14:textId="0402B379" w:rsidR="001050BC" w:rsidRPr="00B95E6B" w:rsidRDefault="001050BC" w:rsidP="00051480">
            <w:pPr>
              <w:jc w:val="center"/>
              <w:rPr>
                <w:rFonts w:ascii="Open Sans" w:hAnsi="Open Sans" w:cs="Open Sans"/>
              </w:rPr>
            </w:pPr>
            <w:r w:rsidRPr="00B95E6B">
              <w:rPr>
                <w:rFonts w:ascii="Open Sans" w:hAnsi="Open Sans" w:cs="Open Sans"/>
              </w:rPr>
              <w:t>675 Minutes</w:t>
            </w:r>
          </w:p>
        </w:tc>
        <w:tc>
          <w:tcPr>
            <w:tcW w:w="7560" w:type="dxa"/>
            <w:gridSpan w:val="2"/>
            <w:shd w:val="clear" w:color="auto" w:fill="auto"/>
          </w:tcPr>
          <w:p w14:paraId="63299D0A" w14:textId="075F494B" w:rsidR="00B3300D" w:rsidRPr="00B95E6B" w:rsidRDefault="00BC2042" w:rsidP="00272A57">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(2)</w:t>
            </w:r>
            <w:r w:rsidR="00272A57" w:rsidRPr="00B95E6B">
              <w:rPr>
                <w:rStyle w:val="Add"/>
                <w:rFonts w:ascii="Open Sans" w:hAnsi="Open Sans" w:cs="Open Sans"/>
                <w:color w:val="000000" w:themeColor="text1"/>
                <w:u w:val="none"/>
              </w:rPr>
              <w:t xml:space="preserve"> </w:t>
            </w:r>
            <w:r w:rsidR="00B3300D" w:rsidRPr="00B95E6B">
              <w:rPr>
                <w:rStyle w:val="Add"/>
                <w:rFonts w:ascii="Open Sans" w:hAnsi="Open Sans" w:cs="Open Sans"/>
                <w:color w:val="000000" w:themeColor="text1"/>
                <w:u w:val="none"/>
              </w:rPr>
              <w:t>The student explores the characteristics of a successful worker in the global economy. The student is expected to:</w:t>
            </w:r>
          </w:p>
          <w:p w14:paraId="4E7A7BA6" w14:textId="7F9CC97B" w:rsidR="00B3300D" w:rsidRPr="00B95E6B" w:rsidRDefault="00272A57" w:rsidP="00272A57">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(A) </w:t>
            </w:r>
            <w:r w:rsidR="00B3300D" w:rsidRPr="00B95E6B">
              <w:rPr>
                <w:rStyle w:val="Add"/>
                <w:rFonts w:ascii="Open Sans" w:hAnsi="Open Sans" w:cs="Open Sans"/>
                <w:color w:val="000000" w:themeColor="text1"/>
                <w:u w:val="none"/>
              </w:rPr>
              <w:t>determine academic knowledge and skills required for postsecondary education;</w:t>
            </w:r>
          </w:p>
          <w:p w14:paraId="4BE6622D" w14:textId="79A4C4C9" w:rsidR="00B3300D" w:rsidRPr="00B95E6B" w:rsidRDefault="00272A57" w:rsidP="00272A57">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(B) </w:t>
            </w:r>
            <w:r w:rsidR="00B3300D" w:rsidRPr="00B95E6B">
              <w:rPr>
                <w:rStyle w:val="Add"/>
                <w:rFonts w:ascii="Open Sans" w:hAnsi="Open Sans" w:cs="Open Sans"/>
                <w:color w:val="000000" w:themeColor="text1"/>
                <w:u w:val="none"/>
              </w:rPr>
              <w:t>identify employers' expectations to foster positive customer satisfaction;</w:t>
            </w:r>
          </w:p>
          <w:p w14:paraId="60512E24" w14:textId="15833C8D" w:rsidR="00B3300D" w:rsidRPr="00B95E6B" w:rsidRDefault="00272A57" w:rsidP="00272A57">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(C) </w:t>
            </w:r>
            <w:r w:rsidR="00B3300D" w:rsidRPr="00B95E6B">
              <w:rPr>
                <w:rStyle w:val="Add"/>
                <w:rFonts w:ascii="Open Sans" w:hAnsi="Open Sans" w:cs="Open Sans"/>
                <w:color w:val="000000" w:themeColor="text1"/>
                <w:u w:val="none"/>
              </w:rPr>
              <w:t>demonstrate the professional standards required in the workplace such as interviewing skills, flexibility, willingness to learn new skills and acquire knowledge, self-discipline, self-worth, positive attitude, and integrity in a work situation;</w:t>
            </w:r>
            <w:r w:rsidRPr="00B95E6B">
              <w:rPr>
                <w:rStyle w:val="Add"/>
                <w:rFonts w:ascii="Open Sans" w:hAnsi="Open Sans" w:cs="Open Sans"/>
                <w:color w:val="000000" w:themeColor="text1"/>
                <w:u w:val="none"/>
              </w:rPr>
              <w:t xml:space="preserve"> and</w:t>
            </w:r>
          </w:p>
          <w:p w14:paraId="06980E78" w14:textId="62F1C12D" w:rsidR="00B3300D" w:rsidRPr="00B95E6B" w:rsidRDefault="00EF4C63" w:rsidP="00272A57">
            <w:pPr>
              <w:pStyle w:val="SUBPARAGRAPHA"/>
              <w:spacing w:before="0" w:after="0" w:line="240" w:lineRule="auto"/>
              <w:ind w:left="72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 xml:space="preserve"> </w:t>
            </w:r>
            <w:r w:rsidR="00272A57" w:rsidRPr="00B95E6B">
              <w:rPr>
                <w:rStyle w:val="Add"/>
                <w:rFonts w:ascii="Open Sans" w:hAnsi="Open Sans" w:cs="Open Sans"/>
                <w:color w:val="000000" w:themeColor="text1"/>
                <w:u w:val="none"/>
              </w:rPr>
              <w:t xml:space="preserve">(E) </w:t>
            </w:r>
            <w:r w:rsidR="00B3300D" w:rsidRPr="00B95E6B">
              <w:rPr>
                <w:rStyle w:val="Add"/>
                <w:rFonts w:ascii="Open Sans" w:hAnsi="Open Sans" w:cs="Open Sans"/>
                <w:color w:val="000000" w:themeColor="text1"/>
                <w:u w:val="none"/>
              </w:rPr>
              <w:t>communicate effectively with others in the work</w:t>
            </w:r>
            <w:r w:rsidR="00272A57" w:rsidRPr="00B95E6B">
              <w:rPr>
                <w:rStyle w:val="Add"/>
                <w:rFonts w:ascii="Open Sans" w:hAnsi="Open Sans" w:cs="Open Sans"/>
                <w:color w:val="000000" w:themeColor="text1"/>
                <w:u w:val="none"/>
              </w:rPr>
              <w:t>place to clarify objectives</w:t>
            </w:r>
          </w:p>
          <w:p w14:paraId="66B6B4DA" w14:textId="77777777" w:rsidR="00272A57" w:rsidRPr="00B95E6B" w:rsidRDefault="00272A57" w:rsidP="00272A57">
            <w:pPr>
              <w:pStyle w:val="SUBPARAGRAPHA"/>
              <w:spacing w:before="0" w:after="0" w:line="240" w:lineRule="auto"/>
              <w:ind w:left="720" w:firstLine="0"/>
              <w:contextualSpacing/>
              <w:rPr>
                <w:rStyle w:val="Add"/>
                <w:rFonts w:ascii="Open Sans" w:hAnsi="Open Sans" w:cs="Open Sans"/>
                <w:color w:val="000000" w:themeColor="text1"/>
                <w:u w:val="none"/>
              </w:rPr>
            </w:pPr>
          </w:p>
          <w:p w14:paraId="3CF840C8" w14:textId="70A405F5" w:rsidR="00272A57" w:rsidRPr="00B95E6B" w:rsidRDefault="00BC2042" w:rsidP="00272A57">
            <w:pPr>
              <w:pStyle w:val="PARAGRAPH1"/>
              <w:spacing w:before="0" w:after="0" w:line="240" w:lineRule="auto"/>
              <w:ind w:left="0" w:firstLine="0"/>
              <w:contextualSpacing/>
              <w:rPr>
                <w:rStyle w:val="Add"/>
                <w:rFonts w:ascii="Open Sans" w:hAnsi="Open Sans" w:cs="Open Sans"/>
                <w:color w:val="000000" w:themeColor="text1"/>
                <w:u w:val="none"/>
              </w:rPr>
            </w:pPr>
            <w:r w:rsidRPr="00B95E6B">
              <w:rPr>
                <w:rStyle w:val="Add"/>
                <w:rFonts w:ascii="Open Sans" w:hAnsi="Open Sans" w:cs="Open Sans"/>
                <w:color w:val="000000" w:themeColor="text1"/>
                <w:u w:val="none"/>
              </w:rPr>
              <w:t>(6)</w:t>
            </w:r>
            <w:r w:rsidR="00272A57" w:rsidRPr="00B95E6B">
              <w:rPr>
                <w:rStyle w:val="Add"/>
                <w:rFonts w:ascii="Open Sans" w:hAnsi="Open Sans" w:cs="Open Sans"/>
                <w:color w:val="000000" w:themeColor="text1"/>
                <w:u w:val="none"/>
              </w:rPr>
              <w:t xml:space="preserve"> The student applies the concepts and skills of welding projects. The student is expected to:</w:t>
            </w:r>
          </w:p>
          <w:p w14:paraId="1FB06B4E" w14:textId="05EFD1C9" w:rsidR="00EF4C63" w:rsidRPr="00B95E6B" w:rsidRDefault="00272A57" w:rsidP="00272A57">
            <w:pPr>
              <w:pStyle w:val="SUBPARAGRAPHA"/>
              <w:spacing w:before="0" w:after="0" w:line="240" w:lineRule="auto"/>
              <w:ind w:left="720" w:firstLine="0"/>
              <w:contextualSpacing/>
              <w:rPr>
                <w:rStyle w:val="Add"/>
                <w:rFonts w:ascii="Open Sans" w:hAnsi="Open Sans" w:cs="Open Sans"/>
              </w:rPr>
            </w:pPr>
            <w:r w:rsidRPr="00B95E6B">
              <w:rPr>
                <w:rStyle w:val="Add"/>
                <w:rFonts w:ascii="Open Sans" w:hAnsi="Open Sans" w:cs="Open Sans"/>
                <w:color w:val="000000" w:themeColor="text1"/>
                <w:u w:val="none"/>
              </w:rPr>
              <w:t>(A) explore careers in welding</w:t>
            </w:r>
          </w:p>
        </w:tc>
      </w:tr>
    </w:tbl>
    <w:p w14:paraId="4A8D957A" w14:textId="77777777" w:rsidR="004C7226" w:rsidRPr="00B95E6B" w:rsidRDefault="004C7226">
      <w:pPr>
        <w:rPr>
          <w:rFonts w:ascii="Open Sans" w:hAnsi="Open Sans" w:cs="Open Sans"/>
        </w:rPr>
      </w:pPr>
    </w:p>
    <w:sectPr w:rsidR="004C7226" w:rsidRPr="00B95E6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4F2C" w14:textId="77777777" w:rsidR="003B58FE" w:rsidRDefault="003B58FE">
      <w:pPr>
        <w:spacing w:after="0" w:line="240" w:lineRule="auto"/>
      </w:pPr>
      <w:r>
        <w:separator/>
      </w:r>
    </w:p>
  </w:endnote>
  <w:endnote w:type="continuationSeparator" w:id="0">
    <w:p w14:paraId="61D8F034" w14:textId="77777777" w:rsidR="003B58FE" w:rsidRDefault="003B58FE">
      <w:pPr>
        <w:spacing w:after="0" w:line="240" w:lineRule="auto"/>
      </w:pPr>
      <w:r>
        <w:continuationSeparator/>
      </w:r>
    </w:p>
  </w:endnote>
  <w:endnote w:type="continuationNotice" w:id="1">
    <w:p w14:paraId="12870D70" w14:textId="77777777" w:rsidR="003B58FE" w:rsidRDefault="003B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F5B5A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7533E7">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7533E7">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0DB6" w14:textId="77777777" w:rsidR="003B58FE" w:rsidRDefault="003B58FE">
      <w:pPr>
        <w:spacing w:after="0" w:line="240" w:lineRule="auto"/>
      </w:pPr>
      <w:r>
        <w:separator/>
      </w:r>
    </w:p>
  </w:footnote>
  <w:footnote w:type="continuationSeparator" w:id="0">
    <w:p w14:paraId="653E2F67" w14:textId="77777777" w:rsidR="003B58FE" w:rsidRDefault="003B58FE">
      <w:pPr>
        <w:spacing w:after="0" w:line="240" w:lineRule="auto"/>
      </w:pPr>
      <w:r>
        <w:continuationSeparator/>
      </w:r>
    </w:p>
  </w:footnote>
  <w:footnote w:type="continuationNotice" w:id="1">
    <w:p w14:paraId="1F123DA4" w14:textId="77777777" w:rsidR="003B58FE" w:rsidRDefault="003B58F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06C95"/>
    <w:rsid w:val="00011322"/>
    <w:rsid w:val="00020C58"/>
    <w:rsid w:val="00022991"/>
    <w:rsid w:val="00040315"/>
    <w:rsid w:val="00051480"/>
    <w:rsid w:val="000977D3"/>
    <w:rsid w:val="00097CFD"/>
    <w:rsid w:val="000E118C"/>
    <w:rsid w:val="000E2EBE"/>
    <w:rsid w:val="000E6BBB"/>
    <w:rsid w:val="000F6C3C"/>
    <w:rsid w:val="001050BC"/>
    <w:rsid w:val="00144A95"/>
    <w:rsid w:val="00156188"/>
    <w:rsid w:val="00165A60"/>
    <w:rsid w:val="00191C8C"/>
    <w:rsid w:val="001B67BC"/>
    <w:rsid w:val="001C1890"/>
    <w:rsid w:val="001F46E0"/>
    <w:rsid w:val="002103F9"/>
    <w:rsid w:val="00214441"/>
    <w:rsid w:val="00244619"/>
    <w:rsid w:val="00272A57"/>
    <w:rsid w:val="00293C18"/>
    <w:rsid w:val="002C5C12"/>
    <w:rsid w:val="00301FAC"/>
    <w:rsid w:val="00306FC5"/>
    <w:rsid w:val="0033593B"/>
    <w:rsid w:val="003B4808"/>
    <w:rsid w:val="003B58FE"/>
    <w:rsid w:val="003C461F"/>
    <w:rsid w:val="003D49FF"/>
    <w:rsid w:val="00431142"/>
    <w:rsid w:val="00432CFA"/>
    <w:rsid w:val="004356E7"/>
    <w:rsid w:val="004510C8"/>
    <w:rsid w:val="004C7226"/>
    <w:rsid w:val="00526D01"/>
    <w:rsid w:val="00571BB0"/>
    <w:rsid w:val="0057779F"/>
    <w:rsid w:val="005C2238"/>
    <w:rsid w:val="005E79AF"/>
    <w:rsid w:val="00607304"/>
    <w:rsid w:val="00617B9B"/>
    <w:rsid w:val="006478A0"/>
    <w:rsid w:val="00694464"/>
    <w:rsid w:val="006F0472"/>
    <w:rsid w:val="006F1FEC"/>
    <w:rsid w:val="0072631B"/>
    <w:rsid w:val="00734F93"/>
    <w:rsid w:val="007533E7"/>
    <w:rsid w:val="00753A76"/>
    <w:rsid w:val="00774D9D"/>
    <w:rsid w:val="00784D4F"/>
    <w:rsid w:val="007A282C"/>
    <w:rsid w:val="007D6B68"/>
    <w:rsid w:val="0080446E"/>
    <w:rsid w:val="00815922"/>
    <w:rsid w:val="00817CE6"/>
    <w:rsid w:val="00827212"/>
    <w:rsid w:val="00862848"/>
    <w:rsid w:val="00870923"/>
    <w:rsid w:val="0087588D"/>
    <w:rsid w:val="009333F3"/>
    <w:rsid w:val="00963887"/>
    <w:rsid w:val="00A27A68"/>
    <w:rsid w:val="00A44CE3"/>
    <w:rsid w:val="00AA7E86"/>
    <w:rsid w:val="00AD2CEF"/>
    <w:rsid w:val="00B27722"/>
    <w:rsid w:val="00B3300D"/>
    <w:rsid w:val="00B52173"/>
    <w:rsid w:val="00B76064"/>
    <w:rsid w:val="00B84503"/>
    <w:rsid w:val="00B95E6B"/>
    <w:rsid w:val="00BC2042"/>
    <w:rsid w:val="00BE5D1B"/>
    <w:rsid w:val="00BF5792"/>
    <w:rsid w:val="00C039E4"/>
    <w:rsid w:val="00C34D84"/>
    <w:rsid w:val="00C44683"/>
    <w:rsid w:val="00C44B0D"/>
    <w:rsid w:val="00C47755"/>
    <w:rsid w:val="00C5061A"/>
    <w:rsid w:val="00C76654"/>
    <w:rsid w:val="00CD0521"/>
    <w:rsid w:val="00D20F91"/>
    <w:rsid w:val="00D51FE1"/>
    <w:rsid w:val="00DF1026"/>
    <w:rsid w:val="00DF51A6"/>
    <w:rsid w:val="00E1398A"/>
    <w:rsid w:val="00E84F78"/>
    <w:rsid w:val="00E86549"/>
    <w:rsid w:val="00EE4B70"/>
    <w:rsid w:val="00EF4C63"/>
    <w:rsid w:val="00F0094A"/>
    <w:rsid w:val="00F74220"/>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2EC0C57A1D97A94D8CF80E6B7AE7FEA1"/>
        <w:category>
          <w:name w:val="General"/>
          <w:gallery w:val="placeholder"/>
        </w:category>
        <w:types>
          <w:type w:val="bbPlcHdr"/>
        </w:types>
        <w:behaviors>
          <w:behavior w:val="content"/>
        </w:behaviors>
        <w:guid w:val="{E5C6CBE0-AF97-B444-800B-50E9CE1A1AD8}"/>
      </w:docPartPr>
      <w:docPartBody>
        <w:p w:rsidR="000265BE" w:rsidRDefault="00FC4C1D" w:rsidP="00FC4C1D">
          <w:pPr>
            <w:pStyle w:val="2EC0C57A1D97A94D8CF80E6B7AE7FEA1"/>
          </w:pPr>
          <w:r w:rsidRPr="0082333A">
            <w:rPr>
              <w:rStyle w:val="PlaceholderText"/>
            </w:rPr>
            <w:t>Choose a building block.</w:t>
          </w:r>
        </w:p>
      </w:docPartBody>
    </w:docPart>
    <w:docPart>
      <w:docPartPr>
        <w:name w:val="049680382BE4F84DB919E5192B78E86F"/>
        <w:category>
          <w:name w:val="General"/>
          <w:gallery w:val="placeholder"/>
        </w:category>
        <w:types>
          <w:type w:val="bbPlcHdr"/>
        </w:types>
        <w:behaviors>
          <w:behavior w:val="content"/>
        </w:behaviors>
        <w:guid w:val="{08151521-2FBE-884B-9BB8-41E75143F600}"/>
      </w:docPartPr>
      <w:docPartBody>
        <w:p w:rsidR="000265BE" w:rsidRDefault="00FC4C1D" w:rsidP="00FC4C1D">
          <w:pPr>
            <w:pStyle w:val="049680382BE4F84DB919E5192B78E86F"/>
          </w:pPr>
          <w:r w:rsidRPr="0082333A">
            <w:rPr>
              <w:rStyle w:val="PlaceholderText"/>
            </w:rPr>
            <w:t>Choose a building block.</w:t>
          </w:r>
        </w:p>
      </w:docPartBody>
    </w:docPart>
    <w:docPart>
      <w:docPartPr>
        <w:name w:val="55318C202D40D94D88817FD72325B3C7"/>
        <w:category>
          <w:name w:val="General"/>
          <w:gallery w:val="placeholder"/>
        </w:category>
        <w:types>
          <w:type w:val="bbPlcHdr"/>
        </w:types>
        <w:behaviors>
          <w:behavior w:val="content"/>
        </w:behaviors>
        <w:guid w:val="{11CE77A1-8EC8-F748-9C81-531D16C67B6C}"/>
      </w:docPartPr>
      <w:docPartBody>
        <w:p w:rsidR="000265BE" w:rsidRDefault="00FC4C1D" w:rsidP="00FC4C1D">
          <w:pPr>
            <w:pStyle w:val="55318C202D40D94D88817FD72325B3C7"/>
          </w:pPr>
          <w:r w:rsidRPr="0082333A">
            <w:rPr>
              <w:rStyle w:val="PlaceholderText"/>
            </w:rPr>
            <w:t>Choose a building block.</w:t>
          </w:r>
        </w:p>
      </w:docPartBody>
    </w:docPart>
    <w:docPart>
      <w:docPartPr>
        <w:name w:val="D3E8E0D177728749AB87F13A0ECD81B9"/>
        <w:category>
          <w:name w:val="General"/>
          <w:gallery w:val="placeholder"/>
        </w:category>
        <w:types>
          <w:type w:val="bbPlcHdr"/>
        </w:types>
        <w:behaviors>
          <w:behavior w:val="content"/>
        </w:behaviors>
        <w:guid w:val="{FF032AD9-022A-854C-BB17-953FD00D9012}"/>
      </w:docPartPr>
      <w:docPartBody>
        <w:p w:rsidR="000265BE" w:rsidRDefault="00FC4C1D" w:rsidP="00FC4C1D">
          <w:pPr>
            <w:pStyle w:val="D3E8E0D177728749AB87F13A0ECD81B9"/>
          </w:pPr>
          <w:r w:rsidRPr="0082333A">
            <w:rPr>
              <w:rStyle w:val="PlaceholderText"/>
            </w:rPr>
            <w:t>Choose a building block.</w:t>
          </w:r>
        </w:p>
      </w:docPartBody>
    </w:docPart>
    <w:docPart>
      <w:docPartPr>
        <w:name w:val="3E14F1FF58397E46B175DE54BCA1B942"/>
        <w:category>
          <w:name w:val="General"/>
          <w:gallery w:val="placeholder"/>
        </w:category>
        <w:types>
          <w:type w:val="bbPlcHdr"/>
        </w:types>
        <w:behaviors>
          <w:behavior w:val="content"/>
        </w:behaviors>
        <w:guid w:val="{C864366F-3867-DD49-B5C7-191DFD69CFD5}"/>
      </w:docPartPr>
      <w:docPartBody>
        <w:p w:rsidR="000265BE" w:rsidRDefault="00FC4C1D" w:rsidP="00FC4C1D">
          <w:pPr>
            <w:pStyle w:val="3E14F1FF58397E46B175DE54BCA1B94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265BE"/>
    <w:rsid w:val="0014329B"/>
    <w:rsid w:val="001A4C7E"/>
    <w:rsid w:val="00244D61"/>
    <w:rsid w:val="002D678E"/>
    <w:rsid w:val="00382EED"/>
    <w:rsid w:val="00445895"/>
    <w:rsid w:val="00615F1A"/>
    <w:rsid w:val="00A60BD1"/>
    <w:rsid w:val="00AD0CB1"/>
    <w:rsid w:val="00C11E4A"/>
    <w:rsid w:val="00C465E3"/>
    <w:rsid w:val="00CD1643"/>
    <w:rsid w:val="00FC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1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1813</Words>
  <Characters>10338</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cp:lastPrinted>2017-07-25T23:02:00Z</cp:lastPrinted>
  <dcterms:created xsi:type="dcterms:W3CDTF">2017-07-26T00:45:00Z</dcterms:created>
  <dcterms:modified xsi:type="dcterms:W3CDTF">2017-10-10T18:08:00Z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