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27A9C6A" w14:textId="77777777" w:rsidR="00022991" w:rsidRPr="008B2860" w:rsidRDefault="5591F691" w:rsidP="5591F691">
      <w:pPr>
        <w:pStyle w:val="Heading1"/>
        <w:rPr>
          <w:rFonts w:ascii="Open Sans" w:hAnsi="Open Sans" w:cs="Open Sans"/>
          <w:color w:val="002060"/>
        </w:rPr>
      </w:pPr>
      <w:r w:rsidRPr="5591F691">
        <w:rPr>
          <w:rFonts w:ascii="Open Sans" w:hAnsi="Open Sans" w:cs="Open Sans"/>
          <w:color w:val="002060"/>
        </w:rPr>
        <w:t xml:space="preserve">Scope &amp; Sequence </w:t>
      </w:r>
    </w:p>
    <w:p w14:paraId="7A7CA35D" w14:textId="77777777" w:rsidR="00022991" w:rsidRPr="0075270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Caption w:val=""/>
        <w:tblDescription w:val=""/>
      </w:tblPr>
      <w:tblGrid>
        <w:gridCol w:w="4680"/>
        <w:gridCol w:w="2250"/>
        <w:gridCol w:w="666"/>
        <w:gridCol w:w="6894"/>
      </w:tblGrid>
      <w:tr w:rsidR="00022991" w:rsidRPr="00752707" w14:paraId="6EC2360F" w14:textId="77777777" w:rsidTr="5591F691">
        <w:trPr>
          <w:trHeight w:val="674"/>
        </w:trPr>
        <w:tc>
          <w:tcPr>
            <w:tcW w:w="7596" w:type="dxa"/>
            <w:gridSpan w:val="3"/>
            <w:shd w:val="clear" w:color="auto" w:fill="B4C6E7" w:themeFill="accent1" w:themeFillTint="66"/>
          </w:tcPr>
          <w:p w14:paraId="0A844859" w14:textId="08D4920D" w:rsidR="00022991" w:rsidRPr="00752707" w:rsidRDefault="5591F691" w:rsidP="5591F691">
            <w:pPr>
              <w:pStyle w:val="Heading4"/>
              <w:ind w:left="0"/>
              <w:outlineLvl w:val="3"/>
              <w:rPr>
                <w:rFonts w:ascii="Open Sans" w:hAnsi="Open Sans" w:cs="Open Sans"/>
                <w:sz w:val="22"/>
                <w:szCs w:val="22"/>
              </w:rPr>
            </w:pPr>
            <w:r w:rsidRPr="5591F691">
              <w:rPr>
                <w:rFonts w:ascii="Open Sans" w:hAnsi="Open Sans" w:cs="Open Sans"/>
                <w:sz w:val="22"/>
                <w:szCs w:val="22"/>
              </w:rPr>
              <w:t xml:space="preserve">Course Name: </w:t>
            </w:r>
            <w:sdt>
              <w:sdtPr>
                <w:rPr>
                  <w:rFonts w:ascii="Open Sans" w:hAnsi="Open Sans" w:cs="Open Sans"/>
                  <w:b w:val="0"/>
                  <w:bCs w:val="0"/>
                  <w:sz w:val="22"/>
                  <w:szCs w:val="22"/>
                </w:rPr>
                <w:id w:val="1569687533"/>
                <w:placeholder>
                  <w:docPart w:val="DefaultPlaceholder_-1854013440"/>
                </w:placeholder>
              </w:sdtPr>
              <w:sdtEndPr/>
              <w:sdtContent>
                <w:r w:rsidR="006632E9">
                  <w:rPr>
                    <w:rFonts w:ascii="Open Sans" w:hAnsi="Open Sans" w:cs="Open Sans"/>
                    <w:b w:val="0"/>
                    <w:bCs w:val="0"/>
                    <w:sz w:val="22"/>
                    <w:szCs w:val="22"/>
                  </w:rPr>
                  <w:t>Criminal Investigation</w:t>
                </w:r>
              </w:sdtContent>
            </w:sdt>
            <w:r w:rsidRPr="5591F691">
              <w:rPr>
                <w:rFonts w:ascii="Open Sans" w:hAnsi="Open Sans" w:cs="Open Sans"/>
                <w:sz w:val="22"/>
                <w:szCs w:val="22"/>
              </w:rPr>
              <w:t xml:space="preserve"> </w:t>
            </w:r>
          </w:p>
          <w:p w14:paraId="03544019" w14:textId="68320477" w:rsidR="00022991" w:rsidRPr="00752707" w:rsidRDefault="00F726DD" w:rsidP="5591F691">
            <w:pPr>
              <w:rPr>
                <w:rFonts w:ascii="Open Sans" w:hAnsi="Open Sans" w:cs="Open Sans"/>
                <w:b/>
                <w:bCs/>
              </w:rPr>
            </w:pPr>
            <w:r>
              <w:rPr>
                <w:rFonts w:ascii="Open Sans" w:hAnsi="Open Sans" w:cs="Open Sans"/>
                <w:b/>
                <w:bCs/>
              </w:rPr>
              <w:t xml:space="preserve">TSDS </w:t>
            </w:r>
            <w:r w:rsidR="5591F691" w:rsidRPr="5591F691">
              <w:rPr>
                <w:rFonts w:ascii="Open Sans" w:hAnsi="Open Sans" w:cs="Open Sans"/>
                <w:b/>
                <w:bCs/>
              </w:rPr>
              <w:t xml:space="preserve">PEIMS Code: </w:t>
            </w:r>
            <w:sdt>
              <w:sdtPr>
                <w:rPr>
                  <w:rFonts w:ascii="Open Sans" w:hAnsi="Open Sans" w:cs="Open Sans"/>
                </w:rPr>
                <w:id w:val="2088027095"/>
                <w:placeholder>
                  <w:docPart w:val="DefaultPlaceholder_-1854013440"/>
                </w:placeholder>
              </w:sdtPr>
              <w:sdtEndPr/>
              <w:sdtContent>
                <w:r>
                  <w:rPr>
                    <w:rFonts w:ascii="Open Sans" w:hAnsi="Open Sans" w:cs="Open Sans"/>
                  </w:rPr>
                  <w:t>1302955</w:t>
                </w:r>
                <w:r w:rsidR="006632E9">
                  <w:rPr>
                    <w:rFonts w:ascii="Open Sans" w:hAnsi="Open Sans" w:cs="Open Sans"/>
                  </w:rPr>
                  <w:t>0</w:t>
                </w:r>
              </w:sdtContent>
            </w:sdt>
          </w:p>
          <w:p w14:paraId="1A98B312" w14:textId="77777777" w:rsidR="00022991" w:rsidRPr="00752707" w:rsidRDefault="00022991" w:rsidP="00513BAC">
            <w:pPr>
              <w:jc w:val="right"/>
              <w:rPr>
                <w:rFonts w:ascii="Open Sans" w:hAnsi="Open Sans" w:cs="Open Sans"/>
                <w:b/>
              </w:rPr>
            </w:pPr>
          </w:p>
        </w:tc>
        <w:tc>
          <w:tcPr>
            <w:tcW w:w="6894" w:type="dxa"/>
            <w:shd w:val="clear" w:color="auto" w:fill="B4C6E7" w:themeFill="accent1" w:themeFillTint="66"/>
          </w:tcPr>
          <w:p w14:paraId="779C174E" w14:textId="2AB8A919" w:rsidR="00022991" w:rsidRPr="00752707" w:rsidRDefault="5591F691" w:rsidP="5591F691">
            <w:pPr>
              <w:rPr>
                <w:rFonts w:ascii="Open Sans" w:hAnsi="Open Sans" w:cs="Open Sans"/>
                <w:b/>
                <w:bCs/>
              </w:rPr>
            </w:pPr>
            <w:r w:rsidRPr="5591F691">
              <w:rPr>
                <w:rFonts w:ascii="Open Sans" w:hAnsi="Open Sans" w:cs="Open Sans"/>
                <w:b/>
                <w:bCs/>
              </w:rPr>
              <w:t xml:space="preserve">Course Credit: </w:t>
            </w:r>
            <w:sdt>
              <w:sdtPr>
                <w:rPr>
                  <w:rFonts w:ascii="Open Sans" w:hAnsi="Open Sans" w:cs="Open Sans"/>
                </w:rPr>
                <w:id w:val="2048178205"/>
                <w:placeholder>
                  <w:docPart w:val="DefaultPlaceholder_-1854013440"/>
                </w:placeholder>
              </w:sdtPr>
              <w:sdtEndPr/>
              <w:sdtContent>
                <w:r w:rsidR="00F726DD">
                  <w:rPr>
                    <w:rFonts w:ascii="Open Sans" w:hAnsi="Open Sans" w:cs="Open Sans"/>
                  </w:rPr>
                  <w:t>1.0</w:t>
                </w:r>
                <w:bookmarkStart w:id="0" w:name="_GoBack"/>
                <w:bookmarkEnd w:id="0"/>
              </w:sdtContent>
            </w:sdt>
          </w:p>
          <w:p w14:paraId="55D816BB" w14:textId="52033F62" w:rsidR="00022991" w:rsidRPr="00752707" w:rsidRDefault="5591F691" w:rsidP="5591F691">
            <w:pPr>
              <w:rPr>
                <w:rFonts w:ascii="Open Sans" w:hAnsi="Open Sans" w:cs="Open Sans"/>
              </w:rPr>
            </w:pPr>
            <w:r w:rsidRPr="5591F691">
              <w:rPr>
                <w:rFonts w:ascii="Open Sans" w:hAnsi="Open Sans" w:cs="Open Sans"/>
                <w:b/>
                <w:bCs/>
              </w:rPr>
              <w:t>Course Requirements:</w:t>
            </w:r>
            <w:r w:rsidRPr="5591F691">
              <w:rPr>
                <w:rFonts w:ascii="Open Sans" w:hAnsi="Open Sans" w:cs="Open Sans"/>
              </w:rPr>
              <w:t xml:space="preserve"> </w:t>
            </w:r>
            <w:r w:rsidR="009C74E7">
              <w:rPr>
                <w:rFonts w:ascii="Open Sans" w:hAnsi="Open Sans" w:cs="Open Sans"/>
              </w:rPr>
              <w:t>Grade Placement 10 – 12</w:t>
            </w:r>
            <w:r w:rsidR="00F726DD">
              <w:rPr>
                <w:rFonts w:ascii="Open Sans" w:hAnsi="Open Sans" w:cs="Open Sans"/>
              </w:rPr>
              <w:t>.</w:t>
            </w:r>
            <w:r w:rsidR="009C74E7">
              <w:rPr>
                <w:rFonts w:ascii="Open Sans" w:hAnsi="Open Sans" w:cs="Open Sans"/>
              </w:rPr>
              <w:t xml:space="preserve"> </w:t>
            </w:r>
          </w:p>
          <w:p w14:paraId="0DAED656" w14:textId="75017069" w:rsidR="009C74E7" w:rsidRDefault="009C74E7" w:rsidP="006632E9">
            <w:pPr>
              <w:rPr>
                <w:rFonts w:ascii="Open Sans" w:hAnsi="Open Sans" w:cs="Open Sans"/>
                <w:b/>
                <w:bCs/>
              </w:rPr>
            </w:pPr>
            <w:r w:rsidRPr="5591F691">
              <w:rPr>
                <w:rFonts w:ascii="Open Sans" w:hAnsi="Open Sans" w:cs="Open Sans"/>
                <w:b/>
                <w:bCs/>
              </w:rPr>
              <w:t>Prerequisites:</w:t>
            </w:r>
            <w:r>
              <w:rPr>
                <w:rFonts w:ascii="Open Sans" w:hAnsi="Open Sans" w:cs="Open Sans"/>
                <w:b/>
                <w:bCs/>
              </w:rPr>
              <w:t xml:space="preserve"> </w:t>
            </w:r>
            <w:sdt>
              <w:sdtPr>
                <w:rPr>
                  <w:rFonts w:ascii="Open Sans" w:hAnsi="Open Sans" w:cs="Open Sans"/>
                </w:rPr>
                <w:id w:val="1227426343"/>
                <w:placeholder>
                  <w:docPart w:val="76593D45A422403DBBD350332F0A3B0F"/>
                </w:placeholder>
              </w:sdtPr>
              <w:sdtEndPr/>
              <w:sdtContent>
                <w:r>
                  <w:rPr>
                    <w:rFonts w:ascii="Open Sans" w:hAnsi="Open Sans" w:cs="Open Sans"/>
                  </w:rPr>
                  <w:t>None</w:t>
                </w:r>
              </w:sdtContent>
            </w:sdt>
            <w:r>
              <w:rPr>
                <w:rFonts w:ascii="Open Sans" w:hAnsi="Open Sans" w:cs="Open Sans"/>
              </w:rPr>
              <w:t>.</w:t>
            </w:r>
          </w:p>
          <w:p w14:paraId="0876FB94" w14:textId="3A159113" w:rsidR="00022991" w:rsidRPr="00752707" w:rsidRDefault="009C74E7" w:rsidP="009C74E7">
            <w:pPr>
              <w:rPr>
                <w:rFonts w:ascii="Open Sans" w:hAnsi="Open Sans" w:cs="Open Sans"/>
                <w:strike/>
              </w:rPr>
            </w:pPr>
            <w:r>
              <w:rPr>
                <w:rFonts w:ascii="Open Sans" w:hAnsi="Open Sans" w:cs="Open Sans"/>
                <w:b/>
                <w:bCs/>
              </w:rPr>
              <w:t xml:space="preserve">Recommended </w:t>
            </w:r>
            <w:r w:rsidR="5591F691" w:rsidRPr="5591F691">
              <w:rPr>
                <w:rFonts w:ascii="Open Sans" w:hAnsi="Open Sans" w:cs="Open Sans"/>
                <w:b/>
                <w:bCs/>
              </w:rPr>
              <w:t>Prerequisites</w:t>
            </w:r>
            <w:r w:rsidR="5591F691" w:rsidRPr="009C74E7">
              <w:rPr>
                <w:rFonts w:ascii="Tahoma" w:hAnsi="Tahoma" w:cs="Tahoma"/>
                <w:b/>
                <w:bCs/>
              </w:rPr>
              <w:t xml:space="preserve">: </w:t>
            </w:r>
            <w:sdt>
              <w:sdtPr>
                <w:rPr>
                  <w:rFonts w:ascii="Tahoma" w:hAnsi="Tahoma" w:cs="Tahoma"/>
                </w:rPr>
                <w:id w:val="-850487264"/>
                <w:placeholder>
                  <w:docPart w:val="DefaultPlaceholder_-1854013440"/>
                </w:placeholder>
              </w:sdtPr>
              <w:sdtEndPr/>
              <w:sdtContent>
                <w:r w:rsidR="006632E9" w:rsidRPr="009C74E7">
                  <w:rPr>
                    <w:rFonts w:ascii="Tahoma" w:eastAsia="Arial" w:hAnsi="Tahoma" w:cs="Tahoma"/>
                  </w:rPr>
                  <w:t>Principles of Law, Public Safety, Corrections, and Security.</w:t>
                </w:r>
              </w:sdtContent>
            </w:sdt>
            <w:r w:rsidR="006632E9" w:rsidRPr="006632E9">
              <w:rPr>
                <w:rFonts w:ascii="Arial" w:eastAsia="Arial" w:hAnsi="Arial" w:cs="Arial"/>
                <w:sz w:val="24"/>
                <w:szCs w:val="24"/>
              </w:rPr>
              <w:t xml:space="preserve"> </w:t>
            </w:r>
          </w:p>
        </w:tc>
      </w:tr>
      <w:tr w:rsidR="00022991" w:rsidRPr="00752707" w14:paraId="5CCA0AA6" w14:textId="77777777" w:rsidTr="5591F691">
        <w:trPr>
          <w:trHeight w:val="674"/>
        </w:trPr>
        <w:tc>
          <w:tcPr>
            <w:tcW w:w="14490" w:type="dxa"/>
            <w:gridSpan w:val="4"/>
            <w:shd w:val="clear" w:color="auto" w:fill="F1BBBB"/>
          </w:tcPr>
          <w:p w14:paraId="6BF9AAEC" w14:textId="07975F11" w:rsidR="00022991" w:rsidRPr="009C74E7" w:rsidRDefault="00022991" w:rsidP="009C74E7">
            <w:pPr>
              <w:widowControl w:val="0"/>
              <w:autoSpaceDE w:val="0"/>
              <w:autoSpaceDN w:val="0"/>
              <w:spacing w:line="264" w:lineRule="auto"/>
              <w:jc w:val="both"/>
              <w:rPr>
                <w:rFonts w:ascii="Arial" w:eastAsia="Arial" w:hAnsi="Arial" w:cs="Arial"/>
                <w:color w:val="00B050"/>
                <w:sz w:val="24"/>
                <w:szCs w:val="24"/>
                <w:u w:val="single"/>
              </w:rPr>
            </w:pPr>
            <w:r w:rsidRPr="5591F691">
              <w:rPr>
                <w:rFonts w:ascii="Open Sans" w:hAnsi="Open Sans" w:cs="Open Sans"/>
                <w:b/>
                <w:bCs/>
              </w:rPr>
              <w:t>Course Description:</w:t>
            </w:r>
            <w:r w:rsidRPr="00752707">
              <w:rPr>
                <w:rFonts w:ascii="Open Sans" w:hAnsi="Open Sans" w:cs="Open Sans"/>
              </w:rPr>
              <w:t xml:space="preserve"> </w:t>
            </w:r>
            <w:r w:rsidR="006632E9" w:rsidRPr="009C74E7">
              <w:rPr>
                <w:rFonts w:ascii="Tahoma" w:eastAsia="Arial" w:hAnsi="Tahoma" w:cs="Tahoma"/>
              </w:rPr>
              <w:t>Criminal Investigation is a course that introduces students to the profession of criminal investigations. Students will understand basic functions of criminal investigations and procedures and will learn how to investigate or follow up during investigations. Students will learn terminology and investigative procedures related to criminal investigation, crime scene processing, evidence collection, fingerprinting, and courtroom presentation. Through case studies and simulated crime scenes, students will collect and analyze evidence such as fingerprint analysis, bodily fluids, hairs, fibers, shoe and tire impressions, bite marks, drugs, tool marks, firearms and ammunition, blood spatter, digital evidence, and other types of evidence.</w:t>
            </w:r>
          </w:p>
        </w:tc>
      </w:tr>
      <w:tr w:rsidR="00022991" w:rsidRPr="00752707" w14:paraId="0BF58CD6" w14:textId="77777777" w:rsidTr="5591F691">
        <w:trPr>
          <w:trHeight w:val="346"/>
        </w:trPr>
        <w:tc>
          <w:tcPr>
            <w:tcW w:w="14490" w:type="dxa"/>
            <w:gridSpan w:val="4"/>
            <w:shd w:val="clear" w:color="auto" w:fill="F1BBBB"/>
          </w:tcPr>
          <w:p w14:paraId="4A2C413A" w14:textId="77777777" w:rsidR="00022991" w:rsidRPr="00752707" w:rsidRDefault="5591F691" w:rsidP="5591F691">
            <w:pPr>
              <w:rPr>
                <w:rFonts w:ascii="Open Sans" w:hAnsi="Open Sans" w:cs="Open Sans"/>
              </w:rPr>
            </w:pPr>
            <w:r w:rsidRPr="5591F691">
              <w:rPr>
                <w:rFonts w:ascii="Open Sans" w:hAnsi="Open Sans" w:cs="Open Sans"/>
                <w:b/>
                <w:bCs/>
              </w:rPr>
              <w:t>NOTE:</w:t>
            </w:r>
            <w:r w:rsidRPr="5591F691">
              <w:rPr>
                <w:rFonts w:ascii="Open Sans" w:hAnsi="Open Sans" w:cs="Open Sans"/>
              </w:rPr>
              <w:t xml:space="preserve"> This is a suggested scope and sequence for the course content. This content will work with any textbook or instructional materials. If locally adapted, make sure all TEKS are covered.</w:t>
            </w:r>
          </w:p>
        </w:tc>
      </w:tr>
      <w:tr w:rsidR="5591F691" w14:paraId="68D5C726" w14:textId="77777777" w:rsidTr="00244619">
        <w:trPr>
          <w:trHeight w:val="980"/>
        </w:trPr>
        <w:tc>
          <w:tcPr>
            <w:tcW w:w="4680" w:type="dxa"/>
            <w:shd w:val="clear" w:color="auto" w:fill="D9D9D9" w:themeFill="background1" w:themeFillShade="D9"/>
          </w:tcPr>
          <w:p w14:paraId="1017784E" w14:textId="77777777" w:rsidR="00244619" w:rsidRDefault="006478A0" w:rsidP="00244619">
            <w:pPr>
              <w:rPr>
                <w:rFonts w:ascii="Open Sans" w:hAnsi="Open Sans" w:cs="Open Sans"/>
                <w:b/>
                <w:bCs/>
              </w:rPr>
            </w:pPr>
            <w:r>
              <w:rPr>
                <w:rFonts w:ascii="Open Sans" w:hAnsi="Open Sans" w:cs="Open Sans"/>
                <w:b/>
                <w:bCs/>
              </w:rPr>
              <w:t xml:space="preserve">Total Number of </w:t>
            </w:r>
            <w:r w:rsidR="00244619">
              <w:rPr>
                <w:rFonts w:ascii="Open Sans" w:hAnsi="Open Sans" w:cs="Open Sans"/>
                <w:b/>
                <w:bCs/>
              </w:rPr>
              <w:t>Periods</w:t>
            </w:r>
          </w:p>
          <w:p w14:paraId="1073AAD6" w14:textId="787C6E70" w:rsidR="00244619" w:rsidRDefault="00244619" w:rsidP="00244619">
            <w:pPr>
              <w:rPr>
                <w:rFonts w:ascii="Open Sans" w:hAnsi="Open Sans" w:cs="Open Sans"/>
                <w:b/>
                <w:bCs/>
              </w:rPr>
            </w:pPr>
            <w:r>
              <w:rPr>
                <w:rFonts w:ascii="Open Sans" w:hAnsi="Open Sans" w:cs="Open Sans"/>
                <w:b/>
                <w:bCs/>
              </w:rPr>
              <w:t>Total Number of Min</w:t>
            </w:r>
            <w:r w:rsidR="00CD0521">
              <w:rPr>
                <w:rFonts w:ascii="Open Sans" w:hAnsi="Open Sans" w:cs="Open Sans"/>
                <w:b/>
                <w:bCs/>
              </w:rPr>
              <w:t>utes</w:t>
            </w:r>
          </w:p>
          <w:p w14:paraId="066857AE" w14:textId="4BBD0603" w:rsidR="5591F691" w:rsidRDefault="00244619" w:rsidP="00244619">
            <w:pPr>
              <w:rPr>
                <w:rFonts w:ascii="Open Sans" w:hAnsi="Open Sans" w:cs="Open Sans"/>
                <w:b/>
                <w:bCs/>
              </w:rPr>
            </w:pPr>
            <w:r>
              <w:rPr>
                <w:rFonts w:ascii="Open Sans" w:hAnsi="Open Sans" w:cs="Open Sans"/>
                <w:b/>
                <w:bCs/>
              </w:rPr>
              <w:t>Total</w:t>
            </w:r>
            <w:r w:rsidR="00CD0521">
              <w:rPr>
                <w:rFonts w:ascii="Open Sans" w:hAnsi="Open Sans" w:cs="Open Sans"/>
                <w:b/>
                <w:bCs/>
              </w:rPr>
              <w:t xml:space="preserve"> Number of Hours</w:t>
            </w:r>
          </w:p>
        </w:tc>
        <w:tc>
          <w:tcPr>
            <w:tcW w:w="2250" w:type="dxa"/>
            <w:shd w:val="clear" w:color="auto" w:fill="D9D9D9" w:themeFill="background1" w:themeFillShade="D9"/>
          </w:tcPr>
          <w:p w14:paraId="6BCBBC12" w14:textId="77777777" w:rsidR="5591F691" w:rsidRDefault="006632E9" w:rsidP="00244619">
            <w:pPr>
              <w:jc w:val="center"/>
              <w:rPr>
                <w:rFonts w:ascii="Open Sans" w:hAnsi="Open Sans" w:cs="Open Sans"/>
              </w:rPr>
            </w:pPr>
            <w:r>
              <w:rPr>
                <w:rFonts w:ascii="Open Sans" w:hAnsi="Open Sans" w:cs="Open Sans"/>
              </w:rPr>
              <w:t>175 Periods</w:t>
            </w:r>
          </w:p>
          <w:p w14:paraId="493A60A6" w14:textId="77777777" w:rsidR="006632E9" w:rsidRDefault="006632E9" w:rsidP="00244619">
            <w:pPr>
              <w:jc w:val="center"/>
              <w:rPr>
                <w:rFonts w:ascii="Open Sans" w:hAnsi="Open Sans" w:cs="Open Sans"/>
              </w:rPr>
            </w:pPr>
            <w:r>
              <w:rPr>
                <w:rFonts w:ascii="Open Sans" w:hAnsi="Open Sans" w:cs="Open Sans"/>
              </w:rPr>
              <w:t>1,875 Minutes</w:t>
            </w:r>
          </w:p>
          <w:p w14:paraId="1F9995F7" w14:textId="4A8575B1" w:rsidR="006632E9" w:rsidRPr="00244619" w:rsidRDefault="006632E9" w:rsidP="00244619">
            <w:pPr>
              <w:jc w:val="center"/>
              <w:rPr>
                <w:rFonts w:ascii="Open Sans" w:hAnsi="Open Sans" w:cs="Open Sans"/>
              </w:rPr>
            </w:pPr>
            <w:r>
              <w:rPr>
                <w:rFonts w:ascii="Open Sans" w:hAnsi="Open Sans" w:cs="Open Sans"/>
              </w:rPr>
              <w:t>131.25 Hours</w:t>
            </w:r>
          </w:p>
        </w:tc>
        <w:tc>
          <w:tcPr>
            <w:tcW w:w="7560" w:type="dxa"/>
            <w:gridSpan w:val="2"/>
            <w:shd w:val="clear" w:color="auto" w:fill="D9D9D9" w:themeFill="background1" w:themeFillShade="D9"/>
          </w:tcPr>
          <w:p w14:paraId="7E0D332B" w14:textId="2159BD8C" w:rsidR="5591F691" w:rsidRPr="00244619" w:rsidRDefault="00D37DBA" w:rsidP="00244619">
            <w:pPr>
              <w:pStyle w:val="NormalWeb"/>
              <w:rPr>
                <w:rFonts w:ascii="Open Sans" w:hAnsi="Open Sans" w:cs="Open Sans"/>
                <w:sz w:val="22"/>
                <w:szCs w:val="22"/>
              </w:rPr>
            </w:pPr>
            <w:r w:rsidRPr="00D37DBA">
              <w:rPr>
                <w:rFonts w:ascii="Open Sans" w:hAnsi="Open Sans" w:cs="Open Sans"/>
                <w:sz w:val="22"/>
                <w:szCs w:val="22"/>
              </w:rPr>
              <w:t>*Schedule calculations based on 175/180 calendar days. For 0.5 credit courses, schedule is calculated out of 88/90 days. Scope and sequence allows additional time for guest speakers, student presentations, field trips, remediation, extended learning activities, etc.</w:t>
            </w:r>
          </w:p>
        </w:tc>
      </w:tr>
      <w:tr w:rsidR="00022991" w:rsidRPr="00752707" w14:paraId="1B7A8A29" w14:textId="77777777" w:rsidTr="00244619">
        <w:trPr>
          <w:trHeight w:val="346"/>
        </w:trPr>
        <w:tc>
          <w:tcPr>
            <w:tcW w:w="4680" w:type="dxa"/>
            <w:shd w:val="clear" w:color="auto" w:fill="D9D9D9" w:themeFill="background1" w:themeFillShade="D9"/>
            <w:vAlign w:val="center"/>
          </w:tcPr>
          <w:p w14:paraId="4090BAFA" w14:textId="5F9AA3A9" w:rsidR="00022991" w:rsidRPr="00752707" w:rsidRDefault="5591F691" w:rsidP="5591F691">
            <w:pPr>
              <w:jc w:val="center"/>
              <w:rPr>
                <w:rFonts w:ascii="Open Sans" w:hAnsi="Open Sans" w:cs="Open Sans"/>
              </w:rPr>
            </w:pPr>
            <w:r w:rsidRPr="5591F691">
              <w:rPr>
                <w:rFonts w:ascii="Open Sans" w:hAnsi="Open Sans" w:cs="Open Sans"/>
                <w:b/>
                <w:bCs/>
              </w:rPr>
              <w:t>Unit Number, Title, and Brief Description</w:t>
            </w:r>
          </w:p>
        </w:tc>
        <w:tc>
          <w:tcPr>
            <w:tcW w:w="2250" w:type="dxa"/>
            <w:shd w:val="clear" w:color="auto" w:fill="D9D9D9" w:themeFill="background1" w:themeFillShade="D9"/>
            <w:vAlign w:val="center"/>
          </w:tcPr>
          <w:p w14:paraId="4559C465" w14:textId="77777777" w:rsidR="00022991" w:rsidRPr="00752707" w:rsidRDefault="5591F691" w:rsidP="5591F691">
            <w:pPr>
              <w:jc w:val="center"/>
              <w:rPr>
                <w:rFonts w:ascii="Open Sans" w:hAnsi="Open Sans" w:cs="Open Sans"/>
                <w:b/>
                <w:bCs/>
              </w:rPr>
            </w:pPr>
            <w:r w:rsidRPr="5591F691">
              <w:rPr>
                <w:rFonts w:ascii="Open Sans" w:hAnsi="Open Sans" w:cs="Open Sans"/>
                <w:b/>
                <w:bCs/>
              </w:rPr>
              <w:t># of Class Periods*</w:t>
            </w:r>
          </w:p>
          <w:p w14:paraId="2CA8545B" w14:textId="77777777" w:rsidR="00022991" w:rsidRDefault="5591F691" w:rsidP="5591F691">
            <w:pPr>
              <w:jc w:val="center"/>
              <w:rPr>
                <w:rFonts w:ascii="Open Sans" w:hAnsi="Open Sans" w:cs="Open Sans"/>
              </w:rPr>
            </w:pPr>
            <w:r w:rsidRPr="5591F691">
              <w:rPr>
                <w:rFonts w:ascii="Open Sans" w:hAnsi="Open Sans" w:cs="Open Sans"/>
              </w:rPr>
              <w:t>(assumes 45-minute periods)</w:t>
            </w:r>
          </w:p>
          <w:p w14:paraId="276E48DB" w14:textId="4242D3AD" w:rsidR="00022991" w:rsidRPr="00752707" w:rsidRDefault="00B91D12" w:rsidP="5591F691">
            <w:pPr>
              <w:jc w:val="center"/>
              <w:rPr>
                <w:rFonts w:ascii="Open Sans" w:hAnsi="Open Sans" w:cs="Open Sans"/>
              </w:rPr>
            </w:pPr>
            <w:r>
              <w:rPr>
                <w:rFonts w:ascii="Open Sans" w:hAnsi="Open Sans" w:cs="Open Sans"/>
              </w:rPr>
              <w:t>Total minutes per unit</w:t>
            </w:r>
          </w:p>
        </w:tc>
        <w:tc>
          <w:tcPr>
            <w:tcW w:w="7560" w:type="dxa"/>
            <w:gridSpan w:val="2"/>
            <w:shd w:val="clear" w:color="auto" w:fill="D9D9D9" w:themeFill="background1" w:themeFillShade="D9"/>
            <w:vAlign w:val="center"/>
          </w:tcPr>
          <w:p w14:paraId="452EE492" w14:textId="77777777" w:rsidR="00022991" w:rsidRPr="00752707" w:rsidRDefault="5591F691" w:rsidP="5591F691">
            <w:pPr>
              <w:jc w:val="center"/>
              <w:rPr>
                <w:rFonts w:ascii="Open Sans" w:hAnsi="Open Sans" w:cs="Open Sans"/>
                <w:b/>
                <w:bCs/>
              </w:rPr>
            </w:pPr>
            <w:r w:rsidRPr="5591F691">
              <w:rPr>
                <w:rFonts w:ascii="Open Sans" w:hAnsi="Open Sans" w:cs="Open Sans"/>
                <w:b/>
                <w:bCs/>
              </w:rPr>
              <w:t>TEKS Covered</w:t>
            </w:r>
          </w:p>
          <w:p w14:paraId="1F75A5FA" w14:textId="5A64AC9D" w:rsidR="00022991" w:rsidRPr="00752707" w:rsidRDefault="00302E5F" w:rsidP="5591F691">
            <w:pPr>
              <w:jc w:val="center"/>
              <w:rPr>
                <w:rFonts w:ascii="Open Sans" w:hAnsi="Open Sans" w:cs="Open Sans"/>
                <w:b/>
                <w:bCs/>
              </w:rPr>
            </w:pPr>
            <w:sdt>
              <w:sdtPr>
                <w:rPr>
                  <w:rFonts w:ascii="Tahoma" w:hAnsi="Tahoma" w:cs="Tahoma"/>
                  <w:b/>
                  <w:bCs/>
                </w:rPr>
                <w:id w:val="1209069154"/>
                <w:placeholder>
                  <w:docPart w:val="DefaultPlaceholder_-1854013440"/>
                </w:placeholder>
              </w:sdtPr>
              <w:sdtEndPr/>
              <w:sdtContent>
                <w:r w:rsidR="00CE07A8" w:rsidRPr="009C74E7">
                  <w:rPr>
                    <w:rFonts w:ascii="Tahoma" w:eastAsia="Calibri" w:hAnsi="Tahoma" w:cs="Tahoma"/>
                    <w:b/>
                  </w:rPr>
                  <w:t>130.338</w:t>
                </w:r>
                <w:r w:rsidR="5591F691" w:rsidRPr="009C74E7">
                  <w:rPr>
                    <w:rFonts w:ascii="Tahoma" w:hAnsi="Tahoma" w:cs="Tahoma"/>
                    <w:b/>
                    <w:bCs/>
                  </w:rPr>
                  <w:t>.</w:t>
                </w:r>
              </w:sdtContent>
            </w:sdt>
            <w:r w:rsidR="5591F691" w:rsidRPr="5591F691">
              <w:rPr>
                <w:rFonts w:ascii="Open Sans" w:hAnsi="Open Sans" w:cs="Open Sans"/>
                <w:b/>
                <w:bCs/>
              </w:rPr>
              <w:t xml:space="preserve"> </w:t>
            </w:r>
            <w:r w:rsidR="009C74E7">
              <w:rPr>
                <w:rFonts w:ascii="Open Sans" w:hAnsi="Open Sans" w:cs="Open Sans"/>
                <w:b/>
                <w:bCs/>
              </w:rPr>
              <w:t xml:space="preserve">(c) </w:t>
            </w:r>
            <w:r w:rsidR="5591F691" w:rsidRPr="5591F691">
              <w:rPr>
                <w:rFonts w:ascii="Open Sans" w:hAnsi="Open Sans" w:cs="Open Sans"/>
                <w:b/>
                <w:bCs/>
              </w:rPr>
              <w:t>Knowledge and skills</w:t>
            </w:r>
            <w:r w:rsidR="009C74E7">
              <w:rPr>
                <w:rFonts w:ascii="Open Sans" w:hAnsi="Open Sans" w:cs="Open Sans"/>
                <w:b/>
                <w:bCs/>
              </w:rPr>
              <w:t>.</w:t>
            </w:r>
          </w:p>
        </w:tc>
      </w:tr>
      <w:tr w:rsidR="00022991" w:rsidRPr="00752707" w14:paraId="3A14B4E2" w14:textId="77777777" w:rsidTr="00244619">
        <w:trPr>
          <w:trHeight w:val="1052"/>
        </w:trPr>
        <w:tc>
          <w:tcPr>
            <w:tcW w:w="4680" w:type="dxa"/>
            <w:shd w:val="clear" w:color="auto" w:fill="auto"/>
          </w:tcPr>
          <w:sdt>
            <w:sdtPr>
              <w:rPr>
                <w:rFonts w:ascii="Open Sans" w:hAnsi="Open Sans" w:cs="Open Sans"/>
                <w:b/>
              </w:rPr>
              <w:id w:val="290718385"/>
              <w:placeholder>
                <w:docPart w:val="D445F45D195A4E6FA87CC29C7DCE2A86"/>
              </w:placeholder>
              <w:docPartList>
                <w:docPartGallery w:val="Quick Parts"/>
              </w:docPartList>
            </w:sdtPr>
            <w:sdtEndPr>
              <w:rPr>
                <w:b w:val="0"/>
              </w:rPr>
            </w:sdtEndPr>
            <w:sdtContent>
              <w:sdt>
                <w:sdtPr>
                  <w:rPr>
                    <w:rFonts w:ascii="Open Sans" w:hAnsi="Open Sans" w:cs="Open Sans"/>
                    <w:b/>
                  </w:rPr>
                  <w:id w:val="1345047028"/>
                  <w:placeholder>
                    <w:docPart w:val="7153C560747B4881A6A5C4B04444D566"/>
                  </w:placeholder>
                  <w:docPartList>
                    <w:docPartGallery w:val="Quick Parts"/>
                  </w:docPartList>
                </w:sdtPr>
                <w:sdtEndPr>
                  <w:rPr>
                    <w:b w:val="0"/>
                  </w:rPr>
                </w:sdtEndPr>
                <w:sdtContent>
                  <w:p w14:paraId="7CF9F69B" w14:textId="77777777" w:rsidR="000A7569" w:rsidRPr="004356E7" w:rsidRDefault="000A7569" w:rsidP="000A7569">
                    <w:pPr>
                      <w:rPr>
                        <w:rFonts w:ascii="Open Sans" w:hAnsi="Open Sans" w:cs="Open Sans"/>
                        <w:b/>
                        <w:bCs/>
                      </w:rPr>
                    </w:pPr>
                    <w:r>
                      <w:rPr>
                        <w:rFonts w:ascii="Open Sans" w:hAnsi="Open Sans" w:cs="Open Sans"/>
                        <w:b/>
                        <w:bCs/>
                      </w:rPr>
                      <w:t>Unit 1: Professional Standards and Communication Skills</w:t>
                    </w:r>
                  </w:p>
                  <w:p w14:paraId="1C7689FA" w14:textId="77777777" w:rsidR="000A7569" w:rsidRDefault="00302E5F" w:rsidP="000A7569">
                    <w:pPr>
                      <w:rPr>
                        <w:rFonts w:ascii="Open Sans" w:hAnsi="Open Sans" w:cs="Open Sans"/>
                      </w:rPr>
                    </w:pPr>
                  </w:p>
                </w:sdtContent>
              </w:sdt>
              <w:p w14:paraId="0A98046E" w14:textId="6F61F490" w:rsidR="000A7569" w:rsidRPr="00951E1F" w:rsidRDefault="000A7569" w:rsidP="000A7569">
                <w:pPr>
                  <w:rPr>
                    <w:rFonts w:ascii="Tahoma" w:hAnsi="Tahoma" w:cs="Tahoma"/>
                  </w:rPr>
                </w:pPr>
                <w:r w:rsidRPr="00951E1F">
                  <w:rPr>
                    <w:rFonts w:ascii="Tahoma" w:hAnsi="Tahoma" w:cs="Tahoma"/>
                  </w:rPr>
                  <w:lastRenderedPageBreak/>
                  <w:t xml:space="preserve">Students will explore and discuss employability skills, professional standards, </w:t>
                </w:r>
                <w:r w:rsidR="001E0827">
                  <w:rPr>
                    <w:rFonts w:ascii="Tahoma" w:hAnsi="Tahoma" w:cs="Tahoma"/>
                  </w:rPr>
                  <w:t>and the importance of teamwork</w:t>
                </w:r>
                <w:r w:rsidRPr="00951E1F">
                  <w:rPr>
                    <w:rFonts w:ascii="Tahoma" w:hAnsi="Tahoma" w:cs="Tahoma"/>
                  </w:rPr>
                  <w:t xml:space="preserve"> in the</w:t>
                </w:r>
                <w:r>
                  <w:rPr>
                    <w:rFonts w:ascii="Tahoma" w:hAnsi="Tahoma" w:cs="Tahoma"/>
                  </w:rPr>
                  <w:t xml:space="preserve"> field of</w:t>
                </w:r>
                <w:r w:rsidRPr="00951E1F">
                  <w:rPr>
                    <w:rFonts w:ascii="Tahoma" w:hAnsi="Tahoma" w:cs="Tahoma"/>
                  </w:rPr>
                  <w:t xml:space="preserve"> </w:t>
                </w:r>
                <w:r w:rsidR="001E0827">
                  <w:rPr>
                    <w:rFonts w:ascii="Tahoma" w:hAnsi="Tahoma" w:cs="Tahoma"/>
                  </w:rPr>
                  <w:t>criminal investigation in s</w:t>
                </w:r>
                <w:r w:rsidRPr="00951E1F">
                  <w:rPr>
                    <w:rFonts w:ascii="Tahoma" w:hAnsi="Tahoma" w:cs="Tahoma"/>
                  </w:rPr>
                  <w:t>mall groups and/or as a</w:t>
                </w:r>
                <w:r w:rsidR="001E0827">
                  <w:rPr>
                    <w:rFonts w:ascii="Tahoma" w:hAnsi="Tahoma" w:cs="Tahoma"/>
                  </w:rPr>
                  <w:t xml:space="preserve"> class</w:t>
                </w:r>
                <w:r w:rsidRPr="00951E1F">
                  <w:rPr>
                    <w:rFonts w:ascii="Tahoma" w:hAnsi="Tahoma" w:cs="Tahoma"/>
                  </w:rPr>
                  <w:t>. Students will also discuss resources available through CTSO or other extracurricular organization</w:t>
                </w:r>
                <w:r w:rsidR="001E0827">
                  <w:rPr>
                    <w:rFonts w:ascii="Tahoma" w:hAnsi="Tahoma" w:cs="Tahoma"/>
                  </w:rPr>
                  <w:t>(s) to further develop leadership, teamwork,</w:t>
                </w:r>
                <w:r w:rsidRPr="00951E1F">
                  <w:rPr>
                    <w:rFonts w:ascii="Tahoma" w:hAnsi="Tahoma" w:cs="Tahoma"/>
                  </w:rPr>
                  <w:t xml:space="preserve"> and </w:t>
                </w:r>
                <w:r>
                  <w:rPr>
                    <w:rFonts w:ascii="Tahoma" w:hAnsi="Tahoma" w:cs="Tahoma"/>
                  </w:rPr>
                  <w:t>interpersonal</w:t>
                </w:r>
                <w:r w:rsidRPr="00951E1F">
                  <w:rPr>
                    <w:rFonts w:ascii="Tahoma" w:hAnsi="Tahoma" w:cs="Tahoma"/>
                  </w:rPr>
                  <w:t xml:space="preserve"> skills. </w:t>
                </w:r>
              </w:p>
              <w:p w14:paraId="04EEA3D1" w14:textId="77777777" w:rsidR="000A7569" w:rsidRPr="00951E1F" w:rsidRDefault="000A7569" w:rsidP="000A7569">
                <w:pPr>
                  <w:rPr>
                    <w:rFonts w:ascii="Tahoma" w:hAnsi="Tahoma" w:cs="Tahoma"/>
                  </w:rPr>
                </w:pPr>
              </w:p>
              <w:p w14:paraId="3D34277D" w14:textId="738D780A" w:rsidR="00022991" w:rsidRPr="001E0827" w:rsidRDefault="000A7569" w:rsidP="5BD3E6A3">
                <w:pPr>
                  <w:rPr>
                    <w:rFonts w:ascii="Tahoma" w:hAnsi="Tahoma" w:cs="Tahoma"/>
                  </w:rPr>
                </w:pPr>
                <w:r>
                  <w:rPr>
                    <w:rFonts w:ascii="Tahoma" w:hAnsi="Tahoma" w:cs="Tahoma"/>
                  </w:rPr>
                  <w:t xml:space="preserve">Students will also use appropriate technology and/or assigned materials to </w:t>
                </w:r>
                <w:r w:rsidR="001E0827">
                  <w:rPr>
                    <w:rFonts w:ascii="Tahoma" w:hAnsi="Tahoma" w:cs="Tahoma"/>
                  </w:rPr>
                  <w:t xml:space="preserve">research and </w:t>
                </w:r>
                <w:r w:rsidR="001E0827" w:rsidRPr="009C74E7">
                  <w:rPr>
                    <w:rFonts w:ascii="Tahoma" w:eastAsia="Calibri" w:hAnsi="Tahoma" w:cs="Tahoma"/>
                  </w:rPr>
                  <w:t>analyze the field of criminal investigations</w:t>
                </w:r>
                <w:r w:rsidR="001E0827">
                  <w:rPr>
                    <w:rFonts w:ascii="Tahoma" w:eastAsia="Calibri" w:hAnsi="Tahoma" w:cs="Tahoma"/>
                  </w:rPr>
                  <w:t xml:space="preserve">, </w:t>
                </w:r>
                <w:r w:rsidR="001E0827" w:rsidRPr="009C74E7">
                  <w:rPr>
                    <w:rFonts w:ascii="Tahoma" w:eastAsia="Calibri" w:hAnsi="Tahoma" w:cs="Tahoma"/>
                  </w:rPr>
                  <w:t>the characteristics of an effective investigator</w:t>
                </w:r>
                <w:r w:rsidR="001E0827">
                  <w:rPr>
                    <w:rFonts w:ascii="Tahoma" w:eastAsia="Calibri" w:hAnsi="Tahoma" w:cs="Tahoma"/>
                  </w:rPr>
                  <w:t xml:space="preserve">, and </w:t>
                </w:r>
                <w:r w:rsidR="001E0827" w:rsidRPr="009C74E7">
                  <w:rPr>
                    <w:rFonts w:ascii="Tahoma" w:eastAsia="Calibri" w:hAnsi="Tahoma" w:cs="Tahoma"/>
                  </w:rPr>
                  <w:t>the roles of crime scene investigators</w:t>
                </w:r>
                <w:r w:rsidR="001E0827">
                  <w:rPr>
                    <w:rFonts w:ascii="Tahoma" w:eastAsia="Calibri" w:hAnsi="Tahoma" w:cs="Tahoma"/>
                  </w:rPr>
                  <w:t xml:space="preserve"> and</w:t>
                </w:r>
                <w:r w:rsidR="001E0827" w:rsidRPr="009C74E7">
                  <w:rPr>
                    <w:rFonts w:ascii="Tahoma" w:eastAsia="Calibri" w:hAnsi="Tahoma" w:cs="Tahoma"/>
                  </w:rPr>
                  <w:t xml:space="preserve"> detectives</w:t>
                </w:r>
                <w:r w:rsidR="001E0827">
                  <w:rPr>
                    <w:rFonts w:ascii="Tahoma" w:eastAsia="Calibri" w:hAnsi="Tahoma" w:cs="Tahoma"/>
                  </w:rPr>
                  <w:t xml:space="preserve">. Students will use diagrams, charts, and or brief presentations to present their findings and </w:t>
                </w:r>
                <w:r w:rsidR="001E0827" w:rsidRPr="009C74E7">
                  <w:rPr>
                    <w:rFonts w:ascii="Tahoma" w:eastAsia="Calibri" w:hAnsi="Tahoma" w:cs="Tahoma"/>
                  </w:rPr>
                  <w:t>compare and contrast</w:t>
                </w:r>
                <w:r w:rsidR="001E0827">
                  <w:rPr>
                    <w:rFonts w:ascii="Tahoma" w:eastAsia="Calibri" w:hAnsi="Tahoma" w:cs="Tahoma"/>
                  </w:rPr>
                  <w:t xml:space="preserve"> roles and characteristics.</w:t>
                </w:r>
              </w:p>
              <w:p w14:paraId="14DBC62C" w14:textId="77777777" w:rsidR="00022991" w:rsidRPr="00752707" w:rsidRDefault="00022991" w:rsidP="00513BAC">
                <w:pPr>
                  <w:rPr>
                    <w:rFonts w:ascii="Open Sans" w:hAnsi="Open Sans" w:cs="Open Sans"/>
                  </w:rPr>
                </w:pPr>
              </w:p>
              <w:p w14:paraId="4E4E4A2B" w14:textId="5D0001A1" w:rsidR="00022991" w:rsidRPr="00752707" w:rsidRDefault="00302E5F" w:rsidP="5BD3E6A3">
                <w:pPr>
                  <w:rPr>
                    <w:rFonts w:ascii="Open Sans" w:hAnsi="Open Sans" w:cs="Open Sans"/>
                    <w:b/>
                    <w:bCs/>
                    <w:color w:val="FF0000"/>
                    <w:sz w:val="20"/>
                    <w:szCs w:val="20"/>
                  </w:rPr>
                </w:pPr>
              </w:p>
            </w:sdtContent>
          </w:sdt>
          <w:p w14:paraId="4FBCB63B" w14:textId="4DECCF64"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004660005"/>
              <w:placeholder>
                <w:docPart w:val="81E763804E0A44D2BEFB1B1740696380"/>
              </w:placeholder>
              <w:docPartList>
                <w:docPartGallery w:val="Quick Parts"/>
              </w:docPartList>
            </w:sdtPr>
            <w:sdtEndPr/>
            <w:sdtContent>
              <w:p w14:paraId="3A933BEC" w14:textId="77777777" w:rsidR="00262FB5" w:rsidRDefault="00262FB5" w:rsidP="00262FB5">
                <w:pPr>
                  <w:jc w:val="center"/>
                  <w:rPr>
                    <w:rFonts w:ascii="Open Sans" w:hAnsi="Open Sans" w:cs="Open Sans"/>
                  </w:rPr>
                </w:pPr>
                <w:r>
                  <w:rPr>
                    <w:rFonts w:ascii="Open Sans" w:hAnsi="Open Sans" w:cs="Open Sans"/>
                  </w:rPr>
                  <w:t>5 Periods</w:t>
                </w:r>
              </w:p>
              <w:p w14:paraId="77FAF055" w14:textId="46A9ED91" w:rsidR="00022991" w:rsidRPr="00752707" w:rsidRDefault="00262FB5" w:rsidP="00262FB5">
                <w:pPr>
                  <w:jc w:val="center"/>
                  <w:rPr>
                    <w:rFonts w:ascii="Open Sans" w:hAnsi="Open Sans" w:cs="Open Sans"/>
                    <w:b/>
                    <w:bCs/>
                    <w:color w:val="FF0000"/>
                    <w:sz w:val="24"/>
                    <w:szCs w:val="24"/>
                  </w:rPr>
                </w:pPr>
                <w:r>
                  <w:rPr>
                    <w:rFonts w:ascii="Open Sans" w:hAnsi="Open Sans" w:cs="Open Sans"/>
                  </w:rPr>
                  <w:t>225 Minutes</w:t>
                </w:r>
              </w:p>
            </w:sdtContent>
          </w:sdt>
          <w:p w14:paraId="3BF716D6" w14:textId="4DECCF64" w:rsidR="00C039E4" w:rsidRDefault="00C039E4" w:rsidP="5BD3E6A3">
            <w:pPr>
              <w:jc w:val="center"/>
              <w:rPr>
                <w:rFonts w:ascii="Open Sans" w:hAnsi="Open Sans" w:cs="Open Sans"/>
              </w:rPr>
            </w:pPr>
          </w:p>
        </w:tc>
        <w:tc>
          <w:tcPr>
            <w:tcW w:w="7560" w:type="dxa"/>
            <w:gridSpan w:val="2"/>
            <w:shd w:val="clear" w:color="auto" w:fill="auto"/>
          </w:tcPr>
          <w:p w14:paraId="2CE07C8F" w14:textId="77777777" w:rsidR="00CE07A8" w:rsidRPr="009C74E7" w:rsidRDefault="00CE07A8" w:rsidP="00CE07A8">
            <w:pPr>
              <w:tabs>
                <w:tab w:val="left" w:pos="1440"/>
              </w:tabs>
              <w:spacing w:before="120" w:after="200" w:line="276" w:lineRule="auto"/>
              <w:ind w:left="1440" w:hanging="720"/>
              <w:rPr>
                <w:rFonts w:ascii="Tahoma" w:eastAsia="Calibri" w:hAnsi="Tahoma" w:cs="Tahoma"/>
              </w:rPr>
            </w:pPr>
            <w:r w:rsidRPr="009C74E7">
              <w:rPr>
                <w:rFonts w:ascii="Tahoma" w:eastAsia="Calibri" w:hAnsi="Tahoma" w:cs="Tahoma"/>
              </w:rPr>
              <w:t>(1)</w:t>
            </w:r>
            <w:r w:rsidRPr="009C74E7">
              <w:rPr>
                <w:rFonts w:ascii="Tahoma" w:eastAsia="Calibri" w:hAnsi="Tahoma" w:cs="Tahoma"/>
              </w:rPr>
              <w:tab/>
              <w:t xml:space="preserve">The student demonstrates professional standards/employability skills as required by business and industry. The student is expected to achieve business and </w:t>
            </w:r>
            <w:r w:rsidRPr="009C74E7">
              <w:rPr>
                <w:rFonts w:ascii="Tahoma" w:eastAsia="Calibri" w:hAnsi="Tahoma" w:cs="Tahoma"/>
              </w:rPr>
              <w:lastRenderedPageBreak/>
              <w:t>industry employability skills standards such as attendance, on-time arrival, meeting deadlines, working toward personal/team goals every day, and ethical use of technology.</w:t>
            </w:r>
          </w:p>
          <w:p w14:paraId="67EF5373" w14:textId="77777777" w:rsidR="001E0827" w:rsidRPr="009C74E7" w:rsidRDefault="001E0827" w:rsidP="001E0827">
            <w:pPr>
              <w:tabs>
                <w:tab w:val="left" w:pos="1440"/>
              </w:tabs>
              <w:spacing w:before="120" w:after="200" w:line="276" w:lineRule="auto"/>
              <w:ind w:left="1440" w:hanging="720"/>
              <w:rPr>
                <w:rFonts w:ascii="Tahoma" w:eastAsia="Calibri" w:hAnsi="Tahoma" w:cs="Tahoma"/>
              </w:rPr>
            </w:pPr>
            <w:r w:rsidRPr="009C74E7">
              <w:rPr>
                <w:rFonts w:ascii="Tahoma" w:eastAsia="Calibri" w:hAnsi="Tahoma" w:cs="Tahoma"/>
              </w:rPr>
              <w:t>(2)</w:t>
            </w:r>
            <w:r w:rsidRPr="009C74E7">
              <w:rPr>
                <w:rFonts w:ascii="Tahoma" w:eastAsia="Calibri" w:hAnsi="Tahoma" w:cs="Tahoma"/>
              </w:rPr>
              <w:tab/>
              <w:t>The student explores criminal investigative procedures, investigations, and follow-up according to the profession and its job functions. The student is expected to:</w:t>
            </w:r>
          </w:p>
          <w:p w14:paraId="636161DB" w14:textId="7D539CDE" w:rsidR="001E0827" w:rsidRPr="009C74E7" w:rsidRDefault="001E0827" w:rsidP="001E0827">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analyze the field of criminal investigations;</w:t>
            </w:r>
            <w:r>
              <w:rPr>
                <w:rFonts w:ascii="Tahoma" w:eastAsia="Calibri" w:hAnsi="Tahoma" w:cs="Tahoma"/>
              </w:rPr>
              <w:t xml:space="preserve"> and</w:t>
            </w:r>
          </w:p>
          <w:p w14:paraId="29F3EACC" w14:textId="36A6663F" w:rsidR="001E0827" w:rsidRPr="009C74E7" w:rsidRDefault="001E0827" w:rsidP="001E0827">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compare and contrast the characteristics of an effective investigator</w:t>
            </w:r>
            <w:r>
              <w:rPr>
                <w:rFonts w:ascii="Tahoma" w:eastAsia="Calibri" w:hAnsi="Tahoma" w:cs="Tahoma"/>
              </w:rPr>
              <w:t>.</w:t>
            </w:r>
          </w:p>
          <w:p w14:paraId="36DB40B0" w14:textId="0D835E97" w:rsidR="000A7569" w:rsidRPr="000A7569" w:rsidRDefault="001E0827" w:rsidP="001E0827">
            <w:pPr>
              <w:pStyle w:val="PARAGRAPH1"/>
              <w:rPr>
                <w:rStyle w:val="Add"/>
                <w:rFonts w:ascii="Tahoma" w:hAnsi="Tahoma" w:cs="Tahoma"/>
                <w:color w:val="auto"/>
                <w:u w:val="none"/>
              </w:rPr>
            </w:pPr>
            <w:r w:rsidRPr="000A7569">
              <w:rPr>
                <w:rStyle w:val="Add"/>
                <w:rFonts w:ascii="Tahoma" w:hAnsi="Tahoma" w:cs="Tahoma"/>
                <w:color w:val="auto"/>
                <w:u w:val="none"/>
              </w:rPr>
              <w:t xml:space="preserve"> </w:t>
            </w:r>
            <w:r w:rsidR="000A7569" w:rsidRPr="000A7569">
              <w:rPr>
                <w:rStyle w:val="Add"/>
                <w:rFonts w:ascii="Tahoma" w:hAnsi="Tahoma" w:cs="Tahoma"/>
                <w:color w:val="auto"/>
                <w:u w:val="none"/>
              </w:rPr>
              <w:t>(8)</w:t>
            </w:r>
            <w:r w:rsidR="000A7569" w:rsidRPr="000A7569">
              <w:rPr>
                <w:rStyle w:val="Add"/>
                <w:rFonts w:ascii="Tahoma" w:hAnsi="Tahoma" w:cs="Tahoma"/>
                <w:color w:val="auto"/>
                <w:u w:val="none"/>
              </w:rPr>
              <w:tab/>
              <w:t>The student recognizes the procedures of evidence collection while maintaining the integrity of a crime scene. The student is expected to:</w:t>
            </w:r>
          </w:p>
          <w:p w14:paraId="144D6E9D" w14:textId="74C27808" w:rsidR="000A7569" w:rsidRPr="009C74E7" w:rsidRDefault="000A7569" w:rsidP="000A7569">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compare and contrast the roles of crime scene investigators, detectives, and crime scene investigators;</w:t>
            </w:r>
            <w:r w:rsidR="001E0827">
              <w:rPr>
                <w:rFonts w:ascii="Tahoma" w:eastAsia="Calibri" w:hAnsi="Tahoma" w:cs="Tahoma"/>
              </w:rPr>
              <w:t xml:space="preserve"> and</w:t>
            </w:r>
          </w:p>
          <w:p w14:paraId="1EBC833C" w14:textId="1BF039B7" w:rsidR="00022991" w:rsidRPr="001E0827" w:rsidRDefault="000A7569" w:rsidP="001E0827">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demonstrate the abilit</w:t>
            </w:r>
            <w:r w:rsidR="001E0827">
              <w:rPr>
                <w:rFonts w:ascii="Tahoma" w:eastAsia="Calibri" w:hAnsi="Tahoma" w:cs="Tahoma"/>
              </w:rPr>
              <w:t>y to work as a member of a team.</w:t>
            </w:r>
          </w:p>
        </w:tc>
      </w:tr>
      <w:tr w:rsidR="00022991" w:rsidRPr="00752707" w14:paraId="1C92A959" w14:textId="77777777" w:rsidTr="00244619">
        <w:trPr>
          <w:trHeight w:val="1151"/>
        </w:trPr>
        <w:tc>
          <w:tcPr>
            <w:tcW w:w="4680" w:type="dxa"/>
            <w:shd w:val="clear" w:color="auto" w:fill="auto"/>
          </w:tcPr>
          <w:sdt>
            <w:sdtPr>
              <w:rPr>
                <w:rFonts w:ascii="Open Sans" w:hAnsi="Open Sans" w:cs="Open Sans"/>
                <w:b/>
              </w:rPr>
              <w:id w:val="-1403602236"/>
              <w:placeholder>
                <w:docPart w:val="433FB650B52743BE85DDABA26B3781FA"/>
              </w:placeholder>
              <w:docPartList>
                <w:docPartGallery w:val="Quick Parts"/>
              </w:docPartList>
            </w:sdtPr>
            <w:sdtEndPr>
              <w:rPr>
                <w:b w:val="0"/>
              </w:rPr>
            </w:sdtEndPr>
            <w:sdtContent>
              <w:p w14:paraId="279252FD" w14:textId="7E6F0EC9" w:rsidR="004356E7" w:rsidRPr="004356E7" w:rsidRDefault="000D22AC" w:rsidP="5BD3E6A3">
                <w:pPr>
                  <w:rPr>
                    <w:rFonts w:ascii="Open Sans" w:hAnsi="Open Sans" w:cs="Open Sans"/>
                    <w:b/>
                    <w:bCs/>
                  </w:rPr>
                </w:pPr>
                <w:r>
                  <w:rPr>
                    <w:rFonts w:ascii="Open Sans" w:hAnsi="Open Sans" w:cs="Open Sans"/>
                    <w:b/>
                  </w:rPr>
                  <w:t xml:space="preserve">Unit </w:t>
                </w:r>
                <w:r>
                  <w:rPr>
                    <w:rFonts w:ascii="Open Sans" w:hAnsi="Open Sans" w:cs="Open Sans"/>
                    <w:b/>
                    <w:bCs/>
                  </w:rPr>
                  <w:t>2:</w:t>
                </w:r>
                <w:r w:rsidR="006745E5">
                  <w:rPr>
                    <w:rFonts w:ascii="Open Sans" w:hAnsi="Open Sans" w:cs="Open Sans"/>
                    <w:b/>
                    <w:bCs/>
                  </w:rPr>
                  <w:t xml:space="preserve"> Criminal Investigati</w:t>
                </w:r>
                <w:r w:rsidR="00EF063C">
                  <w:rPr>
                    <w:rFonts w:ascii="Open Sans" w:hAnsi="Open Sans" w:cs="Open Sans"/>
                    <w:b/>
                    <w:bCs/>
                  </w:rPr>
                  <w:t>ve Procedures</w:t>
                </w:r>
              </w:p>
              <w:p w14:paraId="3386740D" w14:textId="77777777" w:rsidR="004356E7" w:rsidRPr="00752707" w:rsidRDefault="004356E7" w:rsidP="004356E7">
                <w:pPr>
                  <w:rPr>
                    <w:rFonts w:ascii="Open Sans" w:hAnsi="Open Sans" w:cs="Open Sans"/>
                  </w:rPr>
                </w:pPr>
              </w:p>
              <w:p w14:paraId="6F0AEAF7" w14:textId="53E78143" w:rsidR="00C039E4" w:rsidRPr="001743D7" w:rsidRDefault="001F2C24" w:rsidP="5BD3E6A3">
                <w:pPr>
                  <w:rPr>
                    <w:rFonts w:ascii="Open Sans" w:hAnsi="Open Sans" w:cs="Open Sans"/>
                    <w:bCs/>
                  </w:rPr>
                </w:pPr>
                <w:r w:rsidRPr="001F2C24">
                  <w:rPr>
                    <w:rFonts w:ascii="Open Sans" w:hAnsi="Open Sans" w:cs="Open Sans"/>
                    <w:bCs/>
                  </w:rPr>
                  <w:t xml:space="preserve">Being an effective investigator requires </w:t>
                </w:r>
                <w:r>
                  <w:rPr>
                    <w:rFonts w:ascii="Open Sans" w:hAnsi="Open Sans" w:cs="Open Sans"/>
                    <w:bCs/>
                  </w:rPr>
                  <w:t>a knowledge of procedures</w:t>
                </w:r>
                <w:r w:rsidR="001743D7">
                  <w:rPr>
                    <w:rFonts w:ascii="Open Sans" w:hAnsi="Open Sans" w:cs="Open Sans"/>
                    <w:bCs/>
                  </w:rPr>
                  <w:t xml:space="preserve"> and </w:t>
                </w:r>
                <w:r w:rsidR="001743D7" w:rsidRPr="009C74E7">
                  <w:rPr>
                    <w:rFonts w:ascii="Tahoma" w:eastAsia="Calibri" w:hAnsi="Tahoma" w:cs="Tahoma"/>
                  </w:rPr>
                  <w:t>job functions</w:t>
                </w:r>
                <w:r>
                  <w:rPr>
                    <w:rFonts w:ascii="Open Sans" w:hAnsi="Open Sans" w:cs="Open Sans"/>
                    <w:bCs/>
                  </w:rPr>
                  <w:t xml:space="preserve"> in criminal investigation. Students in this unit </w:t>
                </w:r>
                <w:r w:rsidR="001743D7">
                  <w:rPr>
                    <w:rFonts w:ascii="Open Sans" w:hAnsi="Open Sans" w:cs="Open Sans"/>
                    <w:bCs/>
                  </w:rPr>
                  <w:t xml:space="preserve">will </w:t>
                </w:r>
                <w:r w:rsidR="001743D7" w:rsidRPr="009C74E7">
                  <w:rPr>
                    <w:rFonts w:ascii="Tahoma" w:eastAsia="Calibri" w:hAnsi="Tahoma" w:cs="Tahoma"/>
                  </w:rPr>
                  <w:t>examine preliminary investigations such as initial response, point of arrival, priorities, emergency situations, and protection of the crime scene</w:t>
                </w:r>
                <w:r w:rsidR="001743D7">
                  <w:rPr>
                    <w:rFonts w:ascii="Tahoma" w:eastAsia="Calibri" w:hAnsi="Tahoma" w:cs="Tahoma"/>
                  </w:rPr>
                  <w:t xml:space="preserve">, </w:t>
                </w:r>
                <w:r w:rsidR="001743D7" w:rsidRPr="009C74E7">
                  <w:rPr>
                    <w:rFonts w:ascii="Tahoma" w:eastAsia="Calibri" w:hAnsi="Tahoma" w:cs="Tahoma"/>
                  </w:rPr>
                  <w:t>research follow-up procedures for an investigation</w:t>
                </w:r>
                <w:r w:rsidR="001743D7">
                  <w:rPr>
                    <w:rFonts w:ascii="Tahoma" w:eastAsia="Calibri" w:hAnsi="Tahoma" w:cs="Tahoma"/>
                  </w:rPr>
                  <w:t xml:space="preserve">, and </w:t>
                </w:r>
                <w:r w:rsidR="001743D7" w:rsidRPr="009C74E7">
                  <w:rPr>
                    <w:rFonts w:ascii="Tahoma" w:eastAsia="Calibri" w:hAnsi="Tahoma" w:cs="Tahoma"/>
                  </w:rPr>
                  <w:t>evaluate the effectiveness of interrelationships with individuals involved in investigations</w:t>
                </w:r>
                <w:r w:rsidR="001743D7">
                  <w:rPr>
                    <w:rFonts w:ascii="Tahoma" w:eastAsia="Calibri" w:hAnsi="Tahoma" w:cs="Tahoma"/>
                  </w:rPr>
                  <w:t>,</w:t>
                </w:r>
                <w:r w:rsidR="001743D7" w:rsidRPr="009C74E7">
                  <w:rPr>
                    <w:rFonts w:ascii="Tahoma" w:eastAsia="Calibri" w:hAnsi="Tahoma" w:cs="Tahoma"/>
                  </w:rPr>
                  <w:t xml:space="preserve"> such as police officers, dispatchers, prosecutors, defense counsel, physicians, coroners, medical examiners and forensic crime laboratories, citizens, witnesses, victims, complainants, and media</w:t>
                </w:r>
                <w:r w:rsidR="001743D7">
                  <w:rPr>
                    <w:rFonts w:ascii="Tahoma" w:eastAsia="Calibri" w:hAnsi="Tahoma" w:cs="Tahoma"/>
                  </w:rPr>
                  <w:t>.</w:t>
                </w:r>
                <w:r w:rsidR="001743D7">
                  <w:rPr>
                    <w:rFonts w:ascii="Open Sans" w:hAnsi="Open Sans" w:cs="Open Sans"/>
                    <w:bCs/>
                  </w:rPr>
                  <w:t xml:space="preserve"> Students will practice and demonstrate effective interrelationships in relevant role playing scenarios and/or other activities.</w:t>
                </w:r>
              </w:p>
            </w:sdtContent>
          </w:sdt>
        </w:tc>
        <w:tc>
          <w:tcPr>
            <w:tcW w:w="2250" w:type="dxa"/>
            <w:shd w:val="clear" w:color="auto" w:fill="auto"/>
          </w:tcPr>
          <w:sdt>
            <w:sdtPr>
              <w:rPr>
                <w:rFonts w:ascii="Open Sans" w:hAnsi="Open Sans" w:cs="Open Sans"/>
                <w:bCs/>
                <w:szCs w:val="24"/>
              </w:rPr>
              <w:id w:val="1240131729"/>
              <w:placeholder>
                <w:docPart w:val="0A1FB0E71BD34EFF9FBD88E48772C634"/>
              </w:placeholder>
              <w:docPartList>
                <w:docPartGallery w:val="Quick Parts"/>
              </w:docPartList>
            </w:sdtPr>
            <w:sdtEndPr/>
            <w:sdtContent>
              <w:p w14:paraId="5CAF3AE9" w14:textId="77777777" w:rsidR="00CA7C74" w:rsidRDefault="00CA7C74" w:rsidP="00CA7C74">
                <w:pPr>
                  <w:jc w:val="center"/>
                  <w:rPr>
                    <w:rFonts w:ascii="Open Sans" w:hAnsi="Open Sans" w:cs="Open Sans"/>
                  </w:rPr>
                </w:pPr>
                <w:r>
                  <w:rPr>
                    <w:rFonts w:ascii="Open Sans" w:hAnsi="Open Sans" w:cs="Open Sans"/>
                  </w:rPr>
                  <w:t>10 Periods</w:t>
                </w:r>
              </w:p>
              <w:p w14:paraId="11118F81" w14:textId="7F287FFD" w:rsidR="00022991" w:rsidRPr="00752707" w:rsidRDefault="00CA7C74" w:rsidP="00CA7C74">
                <w:pPr>
                  <w:jc w:val="center"/>
                  <w:rPr>
                    <w:rFonts w:ascii="Open Sans" w:hAnsi="Open Sans" w:cs="Open Sans"/>
                    <w:b/>
                    <w:bCs/>
                  </w:rPr>
                </w:pPr>
                <w:r>
                  <w:rPr>
                    <w:rFonts w:ascii="Open Sans" w:hAnsi="Open Sans" w:cs="Open Sans"/>
                  </w:rPr>
                  <w:t>450 Minutes</w:t>
                </w:r>
              </w:p>
            </w:sdtContent>
          </w:sdt>
          <w:p w14:paraId="57A69413" w14:textId="4DECCF64" w:rsidR="00C039E4" w:rsidRDefault="00C039E4" w:rsidP="5BD3E6A3">
            <w:pPr>
              <w:jc w:val="center"/>
              <w:rPr>
                <w:rFonts w:ascii="Open Sans" w:hAnsi="Open Sans" w:cs="Open Sans"/>
              </w:rPr>
            </w:pPr>
          </w:p>
        </w:tc>
        <w:tc>
          <w:tcPr>
            <w:tcW w:w="7560" w:type="dxa"/>
            <w:gridSpan w:val="2"/>
            <w:shd w:val="clear" w:color="auto" w:fill="auto"/>
          </w:tcPr>
          <w:p w14:paraId="34831731" w14:textId="77777777" w:rsidR="00862E6B" w:rsidRPr="009C74E7" w:rsidRDefault="00862E6B" w:rsidP="00862E6B">
            <w:pPr>
              <w:tabs>
                <w:tab w:val="left" w:pos="1440"/>
              </w:tabs>
              <w:spacing w:before="120" w:after="200" w:line="276" w:lineRule="auto"/>
              <w:ind w:left="1440" w:hanging="720"/>
              <w:rPr>
                <w:rFonts w:ascii="Tahoma" w:eastAsia="Calibri" w:hAnsi="Tahoma" w:cs="Tahoma"/>
              </w:rPr>
            </w:pPr>
            <w:r w:rsidRPr="009C74E7">
              <w:rPr>
                <w:rFonts w:ascii="Tahoma" w:eastAsia="Calibri" w:hAnsi="Tahoma" w:cs="Tahoma"/>
              </w:rPr>
              <w:t>(2)</w:t>
            </w:r>
            <w:r w:rsidRPr="009C74E7">
              <w:rPr>
                <w:rFonts w:ascii="Tahoma" w:eastAsia="Calibri" w:hAnsi="Tahoma" w:cs="Tahoma"/>
              </w:rPr>
              <w:tab/>
              <w:t>The student explores criminal investigative procedures, investigations, and follow-up according to the profession and its job functions. The student is expected to:</w:t>
            </w:r>
          </w:p>
          <w:p w14:paraId="759AC340" w14:textId="41948D2A"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examine preliminary investigations such as initial response, point of arrival, priorities, emergency situations, and protection of the crime scene;</w:t>
            </w:r>
          </w:p>
          <w:p w14:paraId="4D41550D"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research follow-up procedures for an investigation; and</w:t>
            </w:r>
          </w:p>
          <w:p w14:paraId="78389731" w14:textId="68637CAE" w:rsidR="00C039E4" w:rsidRPr="00EF063C" w:rsidRDefault="00862E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evaluate the effectiveness of interrelationships with individuals involved in investigations such as police officers, dispatchers, prosecutors, defense counsel, physicians, coroners, medical examiners and forensic crime laboratories, citizens, witnesses, victims, complainants, and media.</w:t>
            </w:r>
          </w:p>
        </w:tc>
      </w:tr>
      <w:tr w:rsidR="00022991" w:rsidRPr="00752707" w14:paraId="674FE8FB" w14:textId="77777777" w:rsidTr="00244619">
        <w:trPr>
          <w:trHeight w:val="1169"/>
        </w:trPr>
        <w:tc>
          <w:tcPr>
            <w:tcW w:w="4680" w:type="dxa"/>
            <w:shd w:val="clear" w:color="auto" w:fill="auto"/>
          </w:tcPr>
          <w:sdt>
            <w:sdtPr>
              <w:rPr>
                <w:rFonts w:ascii="Open Sans" w:hAnsi="Open Sans" w:cs="Open Sans"/>
                <w:b/>
              </w:rPr>
              <w:id w:val="-425270877"/>
              <w:placeholder>
                <w:docPart w:val="7021C283C43340B7AEFA6A045B5ABF38"/>
              </w:placeholder>
              <w:docPartList>
                <w:docPartGallery w:val="Quick Parts"/>
              </w:docPartList>
            </w:sdtPr>
            <w:sdtEndPr>
              <w:rPr>
                <w:b w:val="0"/>
              </w:rPr>
            </w:sdtEndPr>
            <w:sdtContent>
              <w:p w14:paraId="43D5DD6B" w14:textId="5E010372" w:rsidR="004356E7" w:rsidRPr="004356E7" w:rsidRDefault="000D22AC" w:rsidP="5BD3E6A3">
                <w:pPr>
                  <w:rPr>
                    <w:rFonts w:ascii="Open Sans" w:hAnsi="Open Sans" w:cs="Open Sans"/>
                    <w:b/>
                    <w:bCs/>
                  </w:rPr>
                </w:pPr>
                <w:r>
                  <w:rPr>
                    <w:rFonts w:ascii="Open Sans" w:hAnsi="Open Sans" w:cs="Open Sans"/>
                    <w:b/>
                  </w:rPr>
                  <w:t xml:space="preserve">Unit </w:t>
                </w:r>
                <w:r w:rsidR="00862E6B">
                  <w:rPr>
                    <w:rFonts w:ascii="Open Sans" w:hAnsi="Open Sans" w:cs="Open Sans"/>
                    <w:b/>
                    <w:bCs/>
                  </w:rPr>
                  <w:t>3</w:t>
                </w:r>
                <w:r>
                  <w:rPr>
                    <w:rFonts w:ascii="Open Sans" w:hAnsi="Open Sans" w:cs="Open Sans"/>
                    <w:b/>
                    <w:bCs/>
                  </w:rPr>
                  <w:t>:</w:t>
                </w:r>
                <w:r w:rsidR="006745E5">
                  <w:rPr>
                    <w:rFonts w:ascii="Open Sans" w:hAnsi="Open Sans" w:cs="Open Sans"/>
                    <w:b/>
                    <w:bCs/>
                  </w:rPr>
                  <w:t xml:space="preserve"> Documenting Crime Scenes</w:t>
                </w:r>
                <w:r w:rsidR="001E0827">
                  <w:rPr>
                    <w:rFonts w:ascii="Open Sans" w:hAnsi="Open Sans" w:cs="Open Sans"/>
                    <w:b/>
                    <w:bCs/>
                  </w:rPr>
                  <w:t xml:space="preserve"> and Writing Reports</w:t>
                </w:r>
              </w:p>
              <w:p w14:paraId="7E9C251D" w14:textId="77777777" w:rsidR="004356E7" w:rsidRPr="00752707" w:rsidRDefault="004356E7" w:rsidP="004356E7">
                <w:pPr>
                  <w:rPr>
                    <w:rFonts w:ascii="Open Sans" w:hAnsi="Open Sans" w:cs="Open Sans"/>
                  </w:rPr>
                </w:pPr>
              </w:p>
              <w:p w14:paraId="79583F90" w14:textId="77777777" w:rsidR="000D22AC" w:rsidRDefault="00302E5F" w:rsidP="5BD3E6A3">
                <w:pPr>
                  <w:rPr>
                    <w:rFonts w:ascii="Open Sans" w:hAnsi="Open Sans" w:cs="Open Sans"/>
                  </w:rPr>
                </w:pPr>
              </w:p>
            </w:sdtContent>
          </w:sdt>
          <w:p w14:paraId="4748C22B" w14:textId="5B10A512" w:rsidR="00022991" w:rsidRPr="006F1589" w:rsidRDefault="000D22AC" w:rsidP="5BD3E6A3">
            <w:pPr>
              <w:rPr>
                <w:rFonts w:ascii="Tahoma" w:hAnsi="Tahoma" w:cs="Tahoma"/>
                <w:bCs/>
              </w:rPr>
            </w:pPr>
            <w:r w:rsidRPr="006F1589">
              <w:rPr>
                <w:rFonts w:ascii="Tahoma" w:hAnsi="Tahoma" w:cs="Tahoma"/>
                <w:bCs/>
              </w:rPr>
              <w:t xml:space="preserve">In this unit, students will learn and </w:t>
            </w:r>
            <w:r w:rsidRPr="006F1589">
              <w:rPr>
                <w:rStyle w:val="Add"/>
                <w:rFonts w:ascii="Tahoma" w:hAnsi="Tahoma" w:cs="Tahoma"/>
                <w:color w:val="auto"/>
                <w:u w:val="none"/>
              </w:rPr>
              <w:t xml:space="preserve">use </w:t>
            </w:r>
            <w:r w:rsidR="006F1589">
              <w:rPr>
                <w:rStyle w:val="Add"/>
                <w:rFonts w:ascii="Tahoma" w:hAnsi="Tahoma" w:cs="Tahoma"/>
                <w:color w:val="auto"/>
                <w:u w:val="none"/>
              </w:rPr>
              <w:t>the proper equipment for</w:t>
            </w:r>
            <w:r w:rsidRPr="006F1589">
              <w:rPr>
                <w:rStyle w:val="Add"/>
                <w:rFonts w:ascii="Tahoma" w:hAnsi="Tahoma" w:cs="Tahoma"/>
                <w:color w:val="auto"/>
                <w:u w:val="none"/>
              </w:rPr>
              <w:t xml:space="preserve"> documenting the crime scene during field investigations. Students will </w:t>
            </w:r>
            <w:r w:rsidR="006F1589">
              <w:rPr>
                <w:rStyle w:val="Add"/>
                <w:rFonts w:ascii="Tahoma" w:hAnsi="Tahoma" w:cs="Tahoma"/>
                <w:color w:val="auto"/>
                <w:u w:val="none"/>
              </w:rPr>
              <w:t xml:space="preserve">also </w:t>
            </w:r>
            <w:r w:rsidRPr="006F1589">
              <w:rPr>
                <w:rStyle w:val="Add"/>
                <w:rFonts w:ascii="Tahoma" w:hAnsi="Tahoma" w:cs="Tahoma"/>
                <w:color w:val="auto"/>
                <w:u w:val="none"/>
              </w:rPr>
              <w:t xml:space="preserve">view </w:t>
            </w:r>
            <w:r w:rsidR="006F1589">
              <w:rPr>
                <w:rStyle w:val="Add"/>
                <w:rFonts w:ascii="Tahoma" w:hAnsi="Tahoma" w:cs="Tahoma"/>
                <w:color w:val="auto"/>
                <w:u w:val="none"/>
              </w:rPr>
              <w:t xml:space="preserve">exemplary </w:t>
            </w:r>
            <w:r w:rsidRPr="006F1589">
              <w:rPr>
                <w:rStyle w:val="Add"/>
                <w:rFonts w:ascii="Tahoma" w:hAnsi="Tahoma" w:cs="Tahoma"/>
                <w:color w:val="auto"/>
                <w:u w:val="none"/>
              </w:rPr>
              <w:t xml:space="preserve">examples of actual and/or simulated </w:t>
            </w:r>
            <w:r w:rsidR="006F1589">
              <w:rPr>
                <w:rStyle w:val="Add"/>
                <w:rFonts w:ascii="Tahoma" w:hAnsi="Tahoma" w:cs="Tahoma"/>
                <w:color w:val="auto"/>
                <w:u w:val="none"/>
              </w:rPr>
              <w:t xml:space="preserve">field notes and </w:t>
            </w:r>
            <w:r w:rsidRPr="006F1589">
              <w:rPr>
                <w:rStyle w:val="Add"/>
                <w:rFonts w:ascii="Tahoma" w:hAnsi="Tahoma" w:cs="Tahoma"/>
                <w:color w:val="auto"/>
                <w:u w:val="none"/>
              </w:rPr>
              <w:t xml:space="preserve">reports, and </w:t>
            </w:r>
            <w:r w:rsidR="006F1589" w:rsidRPr="006F1589">
              <w:rPr>
                <w:rStyle w:val="Add"/>
                <w:rFonts w:ascii="Tahoma" w:hAnsi="Tahoma" w:cs="Tahoma"/>
                <w:color w:val="auto"/>
                <w:u w:val="none"/>
              </w:rPr>
              <w:t>lear</w:t>
            </w:r>
            <w:r w:rsidR="006F1589">
              <w:rPr>
                <w:rStyle w:val="Add"/>
                <w:rFonts w:ascii="Tahoma" w:hAnsi="Tahoma" w:cs="Tahoma"/>
                <w:color w:val="auto"/>
                <w:u w:val="none"/>
              </w:rPr>
              <w:t>n, practice,</w:t>
            </w:r>
            <w:r w:rsidR="006F1589" w:rsidRPr="006F1589">
              <w:rPr>
                <w:rStyle w:val="Add"/>
                <w:rFonts w:ascii="Tahoma" w:hAnsi="Tahoma" w:cs="Tahoma"/>
                <w:color w:val="auto"/>
                <w:u w:val="none"/>
              </w:rPr>
              <w:t xml:space="preserve"> </w:t>
            </w:r>
            <w:r w:rsidR="004B5C2F" w:rsidRPr="009C74E7">
              <w:rPr>
                <w:rFonts w:ascii="Tahoma" w:eastAsia="Calibri" w:hAnsi="Tahoma" w:cs="Tahoma"/>
              </w:rPr>
              <w:t>identify the importance and uses of reports</w:t>
            </w:r>
            <w:r w:rsidR="004B5C2F">
              <w:rPr>
                <w:rFonts w:ascii="Tahoma" w:eastAsia="Calibri" w:hAnsi="Tahoma" w:cs="Tahoma"/>
              </w:rPr>
              <w:t>,</w:t>
            </w:r>
            <w:r w:rsidR="004B5C2F" w:rsidRPr="006F1589">
              <w:rPr>
                <w:rStyle w:val="Add"/>
                <w:rFonts w:ascii="Tahoma" w:hAnsi="Tahoma" w:cs="Tahoma"/>
                <w:color w:val="auto"/>
                <w:u w:val="none"/>
              </w:rPr>
              <w:t xml:space="preserve"> </w:t>
            </w:r>
            <w:r w:rsidR="006F1589" w:rsidRPr="006F1589">
              <w:rPr>
                <w:rStyle w:val="Add"/>
                <w:rFonts w:ascii="Tahoma" w:hAnsi="Tahoma" w:cs="Tahoma"/>
                <w:color w:val="auto"/>
                <w:u w:val="none"/>
              </w:rPr>
              <w:t xml:space="preserve">and demonstrate </w:t>
            </w:r>
            <w:r w:rsidRPr="006F1589">
              <w:rPr>
                <w:rStyle w:val="Add"/>
                <w:rFonts w:ascii="Tahoma" w:hAnsi="Tahoma" w:cs="Tahoma"/>
                <w:color w:val="auto"/>
                <w:u w:val="none"/>
              </w:rPr>
              <w:t xml:space="preserve">writing effective </w:t>
            </w:r>
            <w:r w:rsidR="006F1589">
              <w:rPr>
                <w:rStyle w:val="Add"/>
                <w:rFonts w:ascii="Tahoma" w:hAnsi="Tahoma" w:cs="Tahoma"/>
                <w:color w:val="auto"/>
                <w:u w:val="none"/>
              </w:rPr>
              <w:t xml:space="preserve">field notes and </w:t>
            </w:r>
            <w:r w:rsidRPr="006F1589">
              <w:rPr>
                <w:rStyle w:val="Add"/>
                <w:rFonts w:ascii="Tahoma" w:hAnsi="Tahoma" w:cs="Tahoma"/>
                <w:color w:val="auto"/>
                <w:u w:val="none"/>
              </w:rPr>
              <w:t>reports for criminal investigations</w:t>
            </w:r>
            <w:r w:rsidR="006F1589" w:rsidRPr="006F1589">
              <w:rPr>
                <w:rStyle w:val="Add"/>
                <w:rFonts w:ascii="Tahoma" w:hAnsi="Tahoma" w:cs="Tahoma"/>
                <w:color w:val="auto"/>
                <w:u w:val="none"/>
              </w:rPr>
              <w:t>.</w:t>
            </w:r>
            <w:r w:rsidR="006F1589">
              <w:rPr>
                <w:rStyle w:val="Add"/>
                <w:rFonts w:ascii="Tahoma" w:hAnsi="Tahoma" w:cs="Tahoma"/>
                <w:color w:val="auto"/>
                <w:u w:val="none"/>
              </w:rPr>
              <w:t xml:space="preserve"> Students will work together to </w:t>
            </w:r>
            <w:r w:rsidR="006F1589" w:rsidRPr="000A7569">
              <w:rPr>
                <w:rStyle w:val="Add"/>
                <w:rFonts w:ascii="Tahoma" w:hAnsi="Tahoma" w:cs="Tahoma"/>
                <w:color w:val="auto"/>
                <w:u w:val="none"/>
              </w:rPr>
              <w:t>explain the use of field notes;</w:t>
            </w:r>
            <w:r w:rsidR="006F1589">
              <w:rPr>
                <w:rStyle w:val="Add"/>
                <w:rFonts w:ascii="Tahoma" w:hAnsi="Tahoma" w:cs="Tahoma"/>
                <w:color w:val="auto"/>
                <w:u w:val="none"/>
              </w:rPr>
              <w:t xml:space="preserve"> </w:t>
            </w:r>
            <w:r w:rsidR="006F1589" w:rsidRPr="000A7569">
              <w:rPr>
                <w:rStyle w:val="Add"/>
                <w:rFonts w:ascii="Tahoma" w:hAnsi="Tahoma" w:cs="Tahoma"/>
                <w:color w:val="auto"/>
                <w:u w:val="none"/>
              </w:rPr>
              <w:t xml:space="preserve">demonstrate an understanding of when, what, where, and how to </w:t>
            </w:r>
            <w:r w:rsidR="006F1589">
              <w:rPr>
                <w:rStyle w:val="Add"/>
                <w:rFonts w:ascii="Tahoma" w:hAnsi="Tahoma" w:cs="Tahoma"/>
                <w:color w:val="auto"/>
                <w:u w:val="none"/>
              </w:rPr>
              <w:t xml:space="preserve">effectively </w:t>
            </w:r>
            <w:r w:rsidR="006F1589" w:rsidRPr="000A7569">
              <w:rPr>
                <w:rStyle w:val="Add"/>
                <w:rFonts w:ascii="Tahoma" w:hAnsi="Tahoma" w:cs="Tahoma"/>
                <w:color w:val="auto"/>
                <w:u w:val="none"/>
              </w:rPr>
              <w:t>take notes</w:t>
            </w:r>
            <w:r w:rsidR="006F1589">
              <w:rPr>
                <w:rStyle w:val="Add"/>
                <w:rFonts w:ascii="Tahoma" w:hAnsi="Tahoma" w:cs="Tahoma"/>
                <w:color w:val="auto"/>
                <w:u w:val="none"/>
              </w:rPr>
              <w:t xml:space="preserve"> </w:t>
            </w:r>
            <w:r w:rsidR="006F1589" w:rsidRPr="000A7569">
              <w:rPr>
                <w:rStyle w:val="Add"/>
                <w:rFonts w:ascii="Tahoma" w:hAnsi="Tahoma" w:cs="Tahoma"/>
                <w:color w:val="auto"/>
                <w:u w:val="none"/>
              </w:rPr>
              <w:t>during an investigation</w:t>
            </w:r>
            <w:r w:rsidR="006F1589">
              <w:rPr>
                <w:rStyle w:val="Add"/>
                <w:rFonts w:ascii="Tahoma" w:hAnsi="Tahoma" w:cs="Tahoma"/>
                <w:color w:val="auto"/>
                <w:u w:val="none"/>
              </w:rPr>
              <w:t xml:space="preserve">, and </w:t>
            </w:r>
            <w:r w:rsidR="006F1589" w:rsidRPr="000A7569">
              <w:rPr>
                <w:rStyle w:val="Add"/>
                <w:rFonts w:ascii="Tahoma" w:hAnsi="Tahoma" w:cs="Tahoma"/>
                <w:color w:val="auto"/>
                <w:u w:val="none"/>
              </w:rPr>
              <w:t>distinguish between the advantages and disadvantages of photographs and video at a crime scene and an investigation</w:t>
            </w:r>
            <w:r w:rsidR="006F1589">
              <w:rPr>
                <w:rStyle w:val="Add"/>
                <w:rFonts w:ascii="Tahoma" w:hAnsi="Tahoma" w:cs="Tahoma"/>
                <w:color w:val="auto"/>
                <w:u w:val="none"/>
              </w:rPr>
              <w:t xml:space="preserve">. Students will work together in teams to </w:t>
            </w:r>
            <w:r w:rsidR="006F1589" w:rsidRPr="000A7569">
              <w:rPr>
                <w:rStyle w:val="Add"/>
                <w:rFonts w:ascii="Tahoma" w:hAnsi="Tahoma" w:cs="Tahoma"/>
                <w:color w:val="auto"/>
                <w:u w:val="none"/>
              </w:rPr>
              <w:t>create and plan on how to use digital inv</w:t>
            </w:r>
            <w:r w:rsidR="006F1589">
              <w:rPr>
                <w:rStyle w:val="Add"/>
                <w:rFonts w:ascii="Tahoma" w:hAnsi="Tahoma" w:cs="Tahoma"/>
                <w:color w:val="auto"/>
                <w:u w:val="none"/>
              </w:rPr>
              <w:t>estigative photography during a simulated</w:t>
            </w:r>
            <w:r w:rsidR="006F1589" w:rsidRPr="000A7569">
              <w:rPr>
                <w:rStyle w:val="Add"/>
                <w:rFonts w:ascii="Tahoma" w:hAnsi="Tahoma" w:cs="Tahoma"/>
                <w:color w:val="auto"/>
                <w:u w:val="none"/>
              </w:rPr>
              <w:t xml:space="preserve"> investigation and </w:t>
            </w:r>
            <w:r w:rsidR="006F1589">
              <w:rPr>
                <w:rStyle w:val="Add"/>
                <w:rFonts w:ascii="Tahoma" w:hAnsi="Tahoma" w:cs="Tahoma"/>
                <w:color w:val="auto"/>
                <w:u w:val="none"/>
              </w:rPr>
              <w:t xml:space="preserve">staged </w:t>
            </w:r>
            <w:r w:rsidR="006F1589" w:rsidRPr="000A7569">
              <w:rPr>
                <w:rStyle w:val="Add"/>
                <w:rFonts w:ascii="Tahoma" w:hAnsi="Tahoma" w:cs="Tahoma"/>
                <w:color w:val="auto"/>
                <w:u w:val="none"/>
              </w:rPr>
              <w:t>crime scene</w:t>
            </w:r>
            <w:r w:rsidR="006F1589">
              <w:rPr>
                <w:rStyle w:val="Add"/>
                <w:rFonts w:ascii="Tahoma" w:hAnsi="Tahoma" w:cs="Tahoma"/>
                <w:color w:val="auto"/>
                <w:u w:val="none"/>
              </w:rPr>
              <w:t xml:space="preserve">, </w:t>
            </w:r>
            <w:r w:rsidR="006F1589" w:rsidRPr="000A7569">
              <w:rPr>
                <w:rStyle w:val="Add"/>
                <w:rFonts w:ascii="Tahoma" w:hAnsi="Tahoma" w:cs="Tahoma"/>
                <w:color w:val="auto"/>
                <w:u w:val="none"/>
              </w:rPr>
              <w:t>collect and organize a photograp</w:t>
            </w:r>
            <w:r w:rsidR="006F1589">
              <w:rPr>
                <w:rStyle w:val="Add"/>
                <w:rFonts w:ascii="Tahoma" w:hAnsi="Tahoma" w:cs="Tahoma"/>
                <w:color w:val="auto"/>
                <w:u w:val="none"/>
              </w:rPr>
              <w:t>hic sequence of photographs of the</w:t>
            </w:r>
            <w:r w:rsidR="006F1589" w:rsidRPr="000A7569">
              <w:rPr>
                <w:rStyle w:val="Add"/>
                <w:rFonts w:ascii="Tahoma" w:hAnsi="Tahoma" w:cs="Tahoma"/>
                <w:color w:val="auto"/>
                <w:u w:val="none"/>
              </w:rPr>
              <w:t xml:space="preserve"> crime scene such as injuries, tool marks, fingerprints, tire impressions, footprints, bite marks, and other related evidence</w:t>
            </w:r>
            <w:r w:rsidR="006F1589">
              <w:rPr>
                <w:rStyle w:val="Add"/>
                <w:rFonts w:ascii="Tahoma" w:hAnsi="Tahoma" w:cs="Tahoma"/>
                <w:color w:val="auto"/>
                <w:u w:val="none"/>
              </w:rPr>
              <w:t xml:space="preserve">, </w:t>
            </w:r>
            <w:r w:rsidR="006F1589" w:rsidRPr="000A7569">
              <w:rPr>
                <w:rStyle w:val="Add"/>
                <w:rFonts w:ascii="Tahoma" w:hAnsi="Tahoma" w:cs="Tahoma"/>
                <w:color w:val="auto"/>
                <w:u w:val="none"/>
              </w:rPr>
              <w:t>analyze, evaluate, make inferences, and predict occurrences of events based on photographic evidence</w:t>
            </w:r>
            <w:r w:rsidR="006F1589">
              <w:rPr>
                <w:rStyle w:val="Add"/>
                <w:rFonts w:ascii="Tahoma" w:hAnsi="Tahoma" w:cs="Tahoma"/>
                <w:color w:val="auto"/>
                <w:u w:val="none"/>
              </w:rPr>
              <w:t xml:space="preserve">, and </w:t>
            </w:r>
            <w:r w:rsidR="006F1589" w:rsidRPr="000A7569">
              <w:rPr>
                <w:rStyle w:val="Add"/>
                <w:rFonts w:ascii="Tahoma" w:hAnsi="Tahoma" w:cs="Tahoma"/>
                <w:color w:val="auto"/>
                <w:u w:val="none"/>
              </w:rPr>
              <w:t>formulate ideas on admissibility of photographs i</w:t>
            </w:r>
            <w:r w:rsidR="006F1589">
              <w:rPr>
                <w:rStyle w:val="Add"/>
                <w:rFonts w:ascii="Tahoma" w:hAnsi="Tahoma" w:cs="Tahoma"/>
                <w:color w:val="auto"/>
                <w:u w:val="none"/>
              </w:rPr>
              <w:t>n a court of law. After the simulated crime scene activity is completed, students will</w:t>
            </w:r>
            <w:r w:rsidR="00DE6F56">
              <w:rPr>
                <w:rStyle w:val="Add"/>
                <w:rFonts w:ascii="Tahoma" w:hAnsi="Tahoma" w:cs="Tahoma"/>
                <w:color w:val="auto"/>
                <w:u w:val="none"/>
              </w:rPr>
              <w:t xml:space="preserve"> </w:t>
            </w:r>
            <w:r w:rsidR="00DE6F56" w:rsidRPr="009C74E7">
              <w:rPr>
                <w:rFonts w:ascii="Tahoma" w:eastAsia="Calibri" w:hAnsi="Tahoma" w:cs="Tahoma"/>
              </w:rPr>
              <w:t>demonstrate different ways to write a report</w:t>
            </w:r>
            <w:r w:rsidR="00DE6F56">
              <w:rPr>
                <w:rFonts w:ascii="Tahoma" w:eastAsia="Calibri" w:hAnsi="Tahoma" w:cs="Tahoma"/>
              </w:rPr>
              <w:t>,</w:t>
            </w:r>
            <w:r w:rsidR="00DE6F56" w:rsidRPr="009C74E7">
              <w:rPr>
                <w:rFonts w:ascii="Tahoma" w:eastAsia="Calibri" w:hAnsi="Tahoma" w:cs="Tahoma"/>
              </w:rPr>
              <w:t xml:space="preserve"> such as in writing and computerized</w:t>
            </w:r>
            <w:r w:rsidR="00DE6F56">
              <w:rPr>
                <w:rFonts w:ascii="Tahoma" w:eastAsia="Calibri" w:hAnsi="Tahoma" w:cs="Tahoma"/>
              </w:rPr>
              <w:t>.</w:t>
            </w:r>
            <w:r w:rsidR="004B5C2F">
              <w:rPr>
                <w:rFonts w:ascii="Tahoma" w:eastAsia="Calibri" w:hAnsi="Tahoma" w:cs="Tahoma"/>
              </w:rPr>
              <w:t xml:space="preserve"> Students will then examine their reports, and </w:t>
            </w:r>
            <w:r w:rsidR="004B5C2F" w:rsidRPr="009C74E7">
              <w:rPr>
                <w:rFonts w:ascii="Tahoma" w:eastAsia="Calibri" w:hAnsi="Tahoma" w:cs="Tahoma"/>
              </w:rPr>
              <w:t>distinguish among organizing information, structuring the narrative, and composing the content</w:t>
            </w:r>
            <w:r w:rsidR="004B5C2F">
              <w:rPr>
                <w:rFonts w:ascii="Tahoma" w:eastAsia="Calibri" w:hAnsi="Tahoma" w:cs="Tahoma"/>
              </w:rPr>
              <w:t xml:space="preserve">, </w:t>
            </w:r>
            <w:r w:rsidR="004B5C2F" w:rsidRPr="009C74E7">
              <w:rPr>
                <w:rFonts w:ascii="Tahoma" w:eastAsia="Calibri" w:hAnsi="Tahoma" w:cs="Tahoma"/>
              </w:rPr>
              <w:t>analyze common problems</w:t>
            </w:r>
            <w:r w:rsidR="004B5C2F">
              <w:rPr>
                <w:rFonts w:ascii="Tahoma" w:eastAsia="Calibri" w:hAnsi="Tahoma" w:cs="Tahoma"/>
              </w:rPr>
              <w:t xml:space="preserve">, and </w:t>
            </w:r>
            <w:r w:rsidR="004B5C2F" w:rsidRPr="009C74E7">
              <w:rPr>
                <w:rFonts w:ascii="Tahoma" w:eastAsia="Calibri" w:hAnsi="Tahoma" w:cs="Tahoma"/>
              </w:rPr>
              <w:t>research ways to record and dictate for future report writing</w:t>
            </w:r>
            <w:r w:rsidR="004B5C2F">
              <w:rPr>
                <w:rFonts w:ascii="Tahoma" w:eastAsia="Calibri" w:hAnsi="Tahoma" w:cs="Tahoma"/>
              </w:rPr>
              <w:t>.</w:t>
            </w:r>
          </w:p>
          <w:p w14:paraId="07F8A466" w14:textId="1FFF7CAC" w:rsidR="00C039E4" w:rsidRDefault="00C039E4" w:rsidP="5BD3E6A3">
            <w:pPr>
              <w:rPr>
                <w:rFonts w:ascii="Open Sans" w:hAnsi="Open Sans" w:cs="Open Sans"/>
                <w:b/>
              </w:rPr>
            </w:pPr>
          </w:p>
        </w:tc>
        <w:tc>
          <w:tcPr>
            <w:tcW w:w="2250" w:type="dxa"/>
            <w:shd w:val="clear" w:color="auto" w:fill="auto"/>
          </w:tcPr>
          <w:p w14:paraId="512A6C67" w14:textId="27C03E4B" w:rsidR="00B44FAA" w:rsidRDefault="00B44FAA" w:rsidP="00B44FAA">
            <w:pPr>
              <w:jc w:val="center"/>
              <w:rPr>
                <w:rFonts w:ascii="Open Sans" w:hAnsi="Open Sans" w:cs="Open Sans"/>
                <w:bCs/>
                <w:szCs w:val="24"/>
              </w:rPr>
            </w:pPr>
            <w:r>
              <w:rPr>
                <w:rFonts w:ascii="Open Sans" w:hAnsi="Open Sans" w:cs="Open Sans"/>
                <w:bCs/>
                <w:szCs w:val="24"/>
              </w:rPr>
              <w:t>15 Periods</w:t>
            </w:r>
          </w:p>
          <w:p w14:paraId="1F196356" w14:textId="3DD56981" w:rsidR="00CA7C74" w:rsidRDefault="00B44FAA" w:rsidP="00B44FAA">
            <w:pPr>
              <w:jc w:val="center"/>
              <w:rPr>
                <w:rFonts w:ascii="Open Sans" w:hAnsi="Open Sans" w:cs="Open Sans"/>
              </w:rPr>
            </w:pPr>
            <w:r>
              <w:rPr>
                <w:rFonts w:ascii="Open Sans" w:hAnsi="Open Sans" w:cs="Open Sans"/>
                <w:bCs/>
                <w:szCs w:val="24"/>
              </w:rPr>
              <w:t>675 Minutes</w:t>
            </w:r>
          </w:p>
        </w:tc>
        <w:tc>
          <w:tcPr>
            <w:tcW w:w="7560" w:type="dxa"/>
            <w:gridSpan w:val="2"/>
            <w:shd w:val="clear" w:color="auto" w:fill="auto"/>
          </w:tcPr>
          <w:sdt>
            <w:sdtPr>
              <w:rPr>
                <w:rFonts w:ascii="Tahoma" w:eastAsiaTheme="minorHAnsi" w:hAnsi="Tahoma" w:cs="Tahoma"/>
              </w:rPr>
              <w:id w:val="976797705"/>
              <w:placeholder>
                <w:docPart w:val="B5435A4B86F8485899B8DE1F446205D3"/>
              </w:placeholder>
              <w:docPartList>
                <w:docPartGallery w:val="Quick Parts"/>
              </w:docPartList>
            </w:sdtPr>
            <w:sdtEndPr/>
            <w:sdtContent>
              <w:p w14:paraId="1295F5E5" w14:textId="77777777" w:rsidR="000A7569" w:rsidRPr="000A7569" w:rsidRDefault="000A7569" w:rsidP="000A7569">
                <w:pPr>
                  <w:pStyle w:val="PARAGRAPH1"/>
                  <w:rPr>
                    <w:rStyle w:val="Add"/>
                    <w:rFonts w:ascii="Tahoma" w:hAnsi="Tahoma" w:cs="Tahoma"/>
                    <w:color w:val="auto"/>
                    <w:u w:val="none"/>
                  </w:rPr>
                </w:pPr>
                <w:r w:rsidRPr="000A7569">
                  <w:rPr>
                    <w:rStyle w:val="Add"/>
                    <w:rFonts w:ascii="Tahoma" w:hAnsi="Tahoma" w:cs="Tahoma"/>
                    <w:color w:val="auto"/>
                    <w:u w:val="none"/>
                  </w:rPr>
                  <w:t>(3)</w:t>
                </w:r>
                <w:r w:rsidRPr="000A7569">
                  <w:rPr>
                    <w:rStyle w:val="Add"/>
                    <w:rFonts w:ascii="Tahoma" w:hAnsi="Tahoma" w:cs="Tahoma"/>
                    <w:color w:val="auto"/>
                    <w:u w:val="none"/>
                  </w:rPr>
                  <w:tab/>
                  <w:t>The student uses proper equipment in documenting the crime scene during field investigations. The student is expected to:</w:t>
                </w:r>
              </w:p>
              <w:p w14:paraId="1E07164E" w14:textId="77777777" w:rsidR="000A7569" w:rsidRPr="000A7569" w:rsidRDefault="000A7569" w:rsidP="000A7569">
                <w:pPr>
                  <w:pStyle w:val="SUBPARAGRAPHA"/>
                  <w:rPr>
                    <w:rStyle w:val="Add"/>
                    <w:rFonts w:ascii="Tahoma" w:hAnsi="Tahoma" w:cs="Tahoma"/>
                    <w:color w:val="auto"/>
                    <w:u w:val="none"/>
                  </w:rPr>
                </w:pPr>
                <w:r w:rsidRPr="000A7569">
                  <w:rPr>
                    <w:rStyle w:val="Add"/>
                    <w:rFonts w:ascii="Tahoma" w:hAnsi="Tahoma" w:cs="Tahoma"/>
                    <w:color w:val="auto"/>
                    <w:u w:val="none"/>
                  </w:rPr>
                  <w:t>(A)</w:t>
                </w:r>
                <w:r w:rsidRPr="000A7569">
                  <w:rPr>
                    <w:rStyle w:val="Add"/>
                    <w:rFonts w:ascii="Tahoma" w:hAnsi="Tahoma" w:cs="Tahoma"/>
                    <w:color w:val="auto"/>
                    <w:u w:val="none"/>
                  </w:rPr>
                  <w:tab/>
                  <w:t>explain the use of field notes;</w:t>
                </w:r>
              </w:p>
              <w:p w14:paraId="10EF6616" w14:textId="77777777" w:rsidR="000A7569" w:rsidRPr="000A7569" w:rsidRDefault="000A7569" w:rsidP="000A7569">
                <w:pPr>
                  <w:pStyle w:val="SUBPARAGRAPHA"/>
                  <w:rPr>
                    <w:rStyle w:val="Add"/>
                    <w:rFonts w:ascii="Tahoma" w:hAnsi="Tahoma" w:cs="Tahoma"/>
                    <w:color w:val="auto"/>
                    <w:u w:val="none"/>
                  </w:rPr>
                </w:pPr>
                <w:r w:rsidRPr="000A7569">
                  <w:rPr>
                    <w:rStyle w:val="Add"/>
                    <w:rFonts w:ascii="Tahoma" w:hAnsi="Tahoma" w:cs="Tahoma"/>
                    <w:color w:val="auto"/>
                    <w:u w:val="none"/>
                  </w:rPr>
                  <w:t>(B)</w:t>
                </w:r>
                <w:r w:rsidRPr="000A7569">
                  <w:rPr>
                    <w:rStyle w:val="Add"/>
                    <w:rFonts w:ascii="Tahoma" w:hAnsi="Tahoma" w:cs="Tahoma"/>
                    <w:color w:val="auto"/>
                    <w:u w:val="none"/>
                  </w:rPr>
                  <w:tab/>
                  <w:t>demonstrate an understanding of when, what, where, and how to take notes;</w:t>
                </w:r>
              </w:p>
              <w:p w14:paraId="4B2C12DD" w14:textId="77777777" w:rsidR="000A7569" w:rsidRPr="000A7569" w:rsidRDefault="000A7569" w:rsidP="000A7569">
                <w:pPr>
                  <w:pStyle w:val="SUBPARAGRAPHA"/>
                  <w:rPr>
                    <w:rStyle w:val="Add"/>
                    <w:rFonts w:ascii="Tahoma" w:hAnsi="Tahoma" w:cs="Tahoma"/>
                    <w:color w:val="auto"/>
                    <w:u w:val="none"/>
                  </w:rPr>
                </w:pPr>
                <w:r w:rsidRPr="000A7569">
                  <w:rPr>
                    <w:rStyle w:val="Add"/>
                    <w:rFonts w:ascii="Tahoma" w:hAnsi="Tahoma" w:cs="Tahoma"/>
                    <w:color w:val="auto"/>
                    <w:u w:val="none"/>
                  </w:rPr>
                  <w:t>(C)</w:t>
                </w:r>
                <w:r w:rsidRPr="000A7569">
                  <w:rPr>
                    <w:rStyle w:val="Add"/>
                    <w:rFonts w:ascii="Tahoma" w:hAnsi="Tahoma" w:cs="Tahoma"/>
                    <w:color w:val="auto"/>
                    <w:u w:val="none"/>
                  </w:rPr>
                  <w:tab/>
                  <w:t>demonstrate how to effectively take notes during an investigation;</w:t>
                </w:r>
              </w:p>
              <w:p w14:paraId="74DC7CF4" w14:textId="77777777" w:rsidR="000A7569" w:rsidRPr="000A7569" w:rsidRDefault="000A7569" w:rsidP="000A7569">
                <w:pPr>
                  <w:pStyle w:val="SUBPARAGRAPHA"/>
                  <w:rPr>
                    <w:rStyle w:val="Add"/>
                    <w:rFonts w:ascii="Tahoma" w:hAnsi="Tahoma" w:cs="Tahoma"/>
                    <w:color w:val="auto"/>
                    <w:u w:val="none"/>
                  </w:rPr>
                </w:pPr>
                <w:r w:rsidRPr="000A7569">
                  <w:rPr>
                    <w:rStyle w:val="Add"/>
                    <w:rFonts w:ascii="Tahoma" w:hAnsi="Tahoma" w:cs="Tahoma"/>
                    <w:color w:val="auto"/>
                    <w:u w:val="none"/>
                  </w:rPr>
                  <w:t>(D)</w:t>
                </w:r>
                <w:r w:rsidRPr="000A7569">
                  <w:rPr>
                    <w:rStyle w:val="Add"/>
                    <w:rFonts w:ascii="Tahoma" w:hAnsi="Tahoma" w:cs="Tahoma"/>
                    <w:color w:val="auto"/>
                    <w:u w:val="none"/>
                  </w:rPr>
                  <w:tab/>
                  <w:t>distinguish between the advantages and disadvantages of photographs and video at a crime scene and an investigation;</w:t>
                </w:r>
              </w:p>
              <w:p w14:paraId="49B28038" w14:textId="77777777" w:rsidR="000A7569" w:rsidRPr="000A7569" w:rsidRDefault="000A7569" w:rsidP="000A7569">
                <w:pPr>
                  <w:pStyle w:val="SUBPARAGRAPHA"/>
                  <w:rPr>
                    <w:rStyle w:val="Add"/>
                    <w:rFonts w:ascii="Tahoma" w:hAnsi="Tahoma" w:cs="Tahoma"/>
                    <w:color w:val="auto"/>
                    <w:u w:val="none"/>
                  </w:rPr>
                </w:pPr>
                <w:r w:rsidRPr="000A7569">
                  <w:rPr>
                    <w:rStyle w:val="Add"/>
                    <w:rFonts w:ascii="Tahoma" w:hAnsi="Tahoma" w:cs="Tahoma"/>
                    <w:color w:val="auto"/>
                    <w:u w:val="none"/>
                  </w:rPr>
                  <w:t>(E)</w:t>
                </w:r>
                <w:r w:rsidRPr="000A7569">
                  <w:rPr>
                    <w:rStyle w:val="Add"/>
                    <w:rFonts w:ascii="Tahoma" w:hAnsi="Tahoma" w:cs="Tahoma"/>
                    <w:color w:val="auto"/>
                    <w:u w:val="none"/>
                  </w:rPr>
                  <w:tab/>
                  <w:t>create and plan on how to use digital investigative photography during an investigation and crime scene;</w:t>
                </w:r>
              </w:p>
              <w:p w14:paraId="5FEDCD9E" w14:textId="77777777" w:rsidR="000A7569" w:rsidRPr="000A7569" w:rsidRDefault="000A7569" w:rsidP="000A7569">
                <w:pPr>
                  <w:pStyle w:val="SUBPARAGRAPHA"/>
                  <w:rPr>
                    <w:rStyle w:val="Add"/>
                    <w:rFonts w:ascii="Tahoma" w:hAnsi="Tahoma" w:cs="Tahoma"/>
                    <w:color w:val="auto"/>
                    <w:u w:val="none"/>
                  </w:rPr>
                </w:pPr>
                <w:r w:rsidRPr="000A7569">
                  <w:rPr>
                    <w:rStyle w:val="Add"/>
                    <w:rFonts w:ascii="Tahoma" w:hAnsi="Tahoma" w:cs="Tahoma"/>
                    <w:color w:val="auto"/>
                    <w:u w:val="none"/>
                  </w:rPr>
                  <w:t>(F)</w:t>
                </w:r>
                <w:r w:rsidRPr="000A7569">
                  <w:rPr>
                    <w:rStyle w:val="Add"/>
                    <w:rFonts w:ascii="Tahoma" w:hAnsi="Tahoma" w:cs="Tahoma"/>
                    <w:color w:val="auto"/>
                    <w:u w:val="none"/>
                  </w:rPr>
                  <w:tab/>
                  <w:t>collect and organize a photographic sequence of photographs of a crime scene such as injuries, tool marks, fingerprints, tire impressions, footprints, bite marks, and other related evidence;</w:t>
                </w:r>
              </w:p>
              <w:p w14:paraId="40F6081B" w14:textId="77777777" w:rsidR="000A7569" w:rsidRPr="000A7569" w:rsidRDefault="000A7569" w:rsidP="000A7569">
                <w:pPr>
                  <w:pStyle w:val="SUBPARAGRAPHA"/>
                  <w:rPr>
                    <w:rStyle w:val="Add"/>
                    <w:rFonts w:ascii="Tahoma" w:hAnsi="Tahoma" w:cs="Tahoma"/>
                    <w:color w:val="auto"/>
                    <w:u w:val="none"/>
                  </w:rPr>
                </w:pPr>
                <w:r w:rsidRPr="000A7569">
                  <w:rPr>
                    <w:rStyle w:val="Add"/>
                    <w:rFonts w:ascii="Tahoma" w:hAnsi="Tahoma" w:cs="Tahoma"/>
                    <w:color w:val="auto"/>
                    <w:u w:val="none"/>
                  </w:rPr>
                  <w:t>(G)</w:t>
                </w:r>
                <w:r w:rsidRPr="000A7569">
                  <w:rPr>
                    <w:rStyle w:val="Add"/>
                    <w:rFonts w:ascii="Tahoma" w:hAnsi="Tahoma" w:cs="Tahoma"/>
                    <w:color w:val="auto"/>
                    <w:u w:val="none"/>
                  </w:rPr>
                  <w:tab/>
                  <w:t>analyze, evaluate, make inferences, and predict occurrences of events based on photographic evidence; and</w:t>
                </w:r>
              </w:p>
              <w:p w14:paraId="126BDBD4" w14:textId="77777777" w:rsidR="001E0827" w:rsidRDefault="000A7569" w:rsidP="00EF063C">
                <w:pPr>
                  <w:pStyle w:val="SUBPARAGRAPHA"/>
                  <w:rPr>
                    <w:rStyle w:val="Add"/>
                    <w:rFonts w:ascii="Tahoma" w:hAnsi="Tahoma" w:cs="Tahoma"/>
                    <w:color w:val="auto"/>
                    <w:u w:val="none"/>
                  </w:rPr>
                </w:pPr>
                <w:r w:rsidRPr="000A7569">
                  <w:rPr>
                    <w:rStyle w:val="Add"/>
                    <w:rFonts w:ascii="Tahoma" w:hAnsi="Tahoma" w:cs="Tahoma"/>
                    <w:color w:val="auto"/>
                    <w:u w:val="none"/>
                  </w:rPr>
                  <w:t>(H)</w:t>
                </w:r>
                <w:r w:rsidRPr="000A7569">
                  <w:rPr>
                    <w:rStyle w:val="Add"/>
                    <w:rFonts w:ascii="Tahoma" w:hAnsi="Tahoma" w:cs="Tahoma"/>
                    <w:color w:val="auto"/>
                    <w:u w:val="none"/>
                  </w:rPr>
                  <w:tab/>
                  <w:t>formulate ideas on admissibility of photographs i</w:t>
                </w:r>
                <w:r w:rsidR="00EF063C">
                  <w:rPr>
                    <w:rStyle w:val="Add"/>
                    <w:rFonts w:ascii="Tahoma" w:hAnsi="Tahoma" w:cs="Tahoma"/>
                    <w:color w:val="auto"/>
                    <w:u w:val="none"/>
                  </w:rPr>
                  <w:t>n a court of law.</w:t>
                </w:r>
              </w:p>
              <w:sdt>
                <w:sdtPr>
                  <w:rPr>
                    <w:rFonts w:ascii="Tahoma" w:eastAsiaTheme="minorHAnsi" w:hAnsi="Tahoma" w:cs="Tahoma"/>
                  </w:rPr>
                  <w:id w:val="-1719814989"/>
                  <w:placeholder>
                    <w:docPart w:val="306ED6B8068E478CB0E76B0F80984A00"/>
                  </w:placeholder>
                  <w:docPartList>
                    <w:docPartGallery w:val="Quick Parts"/>
                  </w:docPartList>
                </w:sdtPr>
                <w:sdtEndPr/>
                <w:sdtContent>
                  <w:p w14:paraId="3B34E8CA" w14:textId="77777777" w:rsidR="001E0827" w:rsidRPr="009C74E7" w:rsidRDefault="001E0827" w:rsidP="001E0827">
                    <w:pPr>
                      <w:pStyle w:val="PARAGRAPH1"/>
                      <w:rPr>
                        <w:rFonts w:ascii="Tahoma" w:hAnsi="Tahoma" w:cs="Tahoma"/>
                      </w:rPr>
                    </w:pPr>
                    <w:r w:rsidRPr="000A7569">
                      <w:rPr>
                        <w:rStyle w:val="Add"/>
                        <w:rFonts w:ascii="Tahoma" w:hAnsi="Tahoma" w:cs="Tahoma"/>
                        <w:color w:val="auto"/>
                        <w:u w:val="none"/>
                      </w:rPr>
                      <w:t>(5)</w:t>
                    </w:r>
                    <w:r w:rsidRPr="000A7569">
                      <w:rPr>
                        <w:rStyle w:val="Add"/>
                        <w:rFonts w:ascii="Tahoma" w:hAnsi="Tahoma" w:cs="Tahoma"/>
                        <w:color w:val="auto"/>
                        <w:u w:val="none"/>
                      </w:rPr>
                      <w:tab/>
                      <w:t>The student explores writing effective reports for criminal investigations. The student is expected to:</w:t>
                    </w:r>
                  </w:p>
                  <w:p w14:paraId="77D35755" w14:textId="77777777" w:rsidR="001E0827" w:rsidRPr="009C74E7" w:rsidRDefault="001E0827" w:rsidP="001E0827">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distinguish among organizing information, structuring the narrative, and composing the content;</w:t>
                    </w:r>
                  </w:p>
                  <w:p w14:paraId="01CA62CD" w14:textId="77777777" w:rsidR="001E0827" w:rsidRPr="009C74E7" w:rsidRDefault="001E0827" w:rsidP="001E0827">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identify the importance and uses of reports;</w:t>
                    </w:r>
                  </w:p>
                  <w:p w14:paraId="4C3CFCF5" w14:textId="77777777" w:rsidR="001E0827" w:rsidRPr="009C74E7" w:rsidRDefault="001E0827" w:rsidP="001E0827">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analyze common problems with many investigative reports;</w:t>
                    </w:r>
                  </w:p>
                  <w:p w14:paraId="5AC11C78" w14:textId="77777777" w:rsidR="001E0827" w:rsidRPr="009C74E7" w:rsidRDefault="001E0827" w:rsidP="001E0827">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research ways to record and dictate for future report writing; and</w:t>
                    </w:r>
                  </w:p>
                  <w:p w14:paraId="4E6C9A48" w14:textId="49945EE1" w:rsidR="00022991" w:rsidRPr="00EF063C" w:rsidRDefault="001E0827" w:rsidP="001E0827">
                    <w:pPr>
                      <w:tabs>
                        <w:tab w:val="left" w:pos="2160"/>
                      </w:tabs>
                      <w:spacing w:before="120" w:after="200" w:line="276" w:lineRule="auto"/>
                      <w:ind w:left="2160" w:hanging="720"/>
                      <w:rPr>
                        <w:rFonts w:ascii="Tahoma" w:hAnsi="Tahoma" w:cs="Tahoma"/>
                      </w:rPr>
                    </w:pPr>
                    <w:r w:rsidRPr="009C74E7">
                      <w:rPr>
                        <w:rFonts w:ascii="Tahoma" w:eastAsia="Calibri" w:hAnsi="Tahoma" w:cs="Tahoma"/>
                      </w:rPr>
                      <w:t>(E)</w:t>
                    </w:r>
                    <w:r w:rsidRPr="009C74E7">
                      <w:rPr>
                        <w:rFonts w:ascii="Tahoma" w:eastAsia="Calibri" w:hAnsi="Tahoma" w:cs="Tahoma"/>
                      </w:rPr>
                      <w:tab/>
                      <w:t>demonstrate different ways to write a report such as in writing and computerized.</w:t>
                    </w:r>
                  </w:p>
                </w:sdtContent>
              </w:sdt>
            </w:sdtContent>
          </w:sdt>
        </w:tc>
      </w:tr>
      <w:tr w:rsidR="00022991" w:rsidRPr="00752707" w14:paraId="0D240D13" w14:textId="77777777" w:rsidTr="00244619">
        <w:trPr>
          <w:trHeight w:val="989"/>
        </w:trPr>
        <w:tc>
          <w:tcPr>
            <w:tcW w:w="4680" w:type="dxa"/>
            <w:shd w:val="clear" w:color="auto" w:fill="auto"/>
          </w:tcPr>
          <w:sdt>
            <w:sdtPr>
              <w:rPr>
                <w:rFonts w:ascii="Open Sans" w:hAnsi="Open Sans" w:cs="Open Sans"/>
                <w:b/>
              </w:rPr>
              <w:id w:val="236598228"/>
              <w:placeholder>
                <w:docPart w:val="18961E7AF7D2419DB61AFB635F817911"/>
              </w:placeholder>
              <w:docPartList>
                <w:docPartGallery w:val="Quick Parts"/>
              </w:docPartList>
            </w:sdtPr>
            <w:sdtEndPr>
              <w:rPr>
                <w:b w:val="0"/>
              </w:rPr>
            </w:sdtEndPr>
            <w:sdtContent>
              <w:p w14:paraId="4579AC6F" w14:textId="2E25AC4A" w:rsidR="004356E7" w:rsidRPr="004356E7" w:rsidRDefault="000D22AC" w:rsidP="5BD3E6A3">
                <w:pPr>
                  <w:rPr>
                    <w:rFonts w:ascii="Open Sans" w:hAnsi="Open Sans" w:cs="Open Sans"/>
                    <w:b/>
                    <w:bCs/>
                  </w:rPr>
                </w:pPr>
                <w:r>
                  <w:rPr>
                    <w:rFonts w:ascii="Open Sans" w:hAnsi="Open Sans" w:cs="Open Sans"/>
                    <w:b/>
                  </w:rPr>
                  <w:t xml:space="preserve">Unit </w:t>
                </w:r>
                <w:r w:rsidR="00862E6B">
                  <w:rPr>
                    <w:rFonts w:ascii="Open Sans" w:hAnsi="Open Sans" w:cs="Open Sans"/>
                    <w:b/>
                    <w:bCs/>
                  </w:rPr>
                  <w:t>4</w:t>
                </w:r>
                <w:r>
                  <w:rPr>
                    <w:rFonts w:ascii="Open Sans" w:hAnsi="Open Sans" w:cs="Open Sans"/>
                    <w:b/>
                    <w:bCs/>
                  </w:rPr>
                  <w:t>:</w:t>
                </w:r>
                <w:r w:rsidR="006745E5">
                  <w:rPr>
                    <w:rFonts w:ascii="Open Sans" w:hAnsi="Open Sans" w:cs="Open Sans"/>
                    <w:b/>
                    <w:bCs/>
                  </w:rPr>
                  <w:t xml:space="preserve"> Creating Crime Scene Sketches</w:t>
                </w:r>
              </w:p>
              <w:p w14:paraId="67D8F35E" w14:textId="77777777" w:rsidR="004356E7" w:rsidRPr="00752707" w:rsidRDefault="004356E7" w:rsidP="004356E7">
                <w:pPr>
                  <w:rPr>
                    <w:rFonts w:ascii="Open Sans" w:hAnsi="Open Sans" w:cs="Open Sans"/>
                  </w:rPr>
                </w:pPr>
              </w:p>
              <w:p w14:paraId="69965A6A" w14:textId="1CC84E22" w:rsidR="00515A07" w:rsidRDefault="00FD7D70" w:rsidP="5BD3E6A3">
                <w:pPr>
                  <w:rPr>
                    <w:rFonts w:ascii="Tahoma" w:eastAsia="Calibri" w:hAnsi="Tahoma" w:cs="Tahoma"/>
                  </w:rPr>
                </w:pPr>
                <w:r>
                  <w:rPr>
                    <w:rFonts w:ascii="Open Sans" w:hAnsi="Open Sans" w:cs="Open Sans"/>
                  </w:rPr>
                  <w:t xml:space="preserve">The ability to create quality sketches is important is when investigating crime scenes. Students will </w:t>
                </w:r>
                <w:r w:rsidR="00515A07">
                  <w:rPr>
                    <w:rFonts w:ascii="Open Sans" w:hAnsi="Open Sans" w:cs="Open Sans"/>
                  </w:rPr>
                  <w:t>in</w:t>
                </w:r>
                <w:r>
                  <w:rPr>
                    <w:rFonts w:ascii="Open Sans" w:hAnsi="Open Sans" w:cs="Open Sans"/>
                  </w:rPr>
                  <w:t xml:space="preserve"> this unit investigate a </w:t>
                </w:r>
                <w:r w:rsidR="00515A07">
                  <w:rPr>
                    <w:rFonts w:ascii="Open Sans" w:hAnsi="Open Sans" w:cs="Open Sans"/>
                  </w:rPr>
                  <w:t xml:space="preserve">simulated </w:t>
                </w:r>
                <w:r>
                  <w:rPr>
                    <w:rFonts w:ascii="Open Sans" w:hAnsi="Open Sans" w:cs="Open Sans"/>
                  </w:rPr>
                  <w:t>crime scene</w:t>
                </w:r>
                <w:r w:rsidR="00515A07">
                  <w:rPr>
                    <w:rFonts w:ascii="Open Sans" w:hAnsi="Open Sans" w:cs="Open Sans"/>
                  </w:rPr>
                  <w:t xml:space="preserve">, and </w:t>
                </w:r>
                <w:r w:rsidR="00515A07" w:rsidRPr="009C74E7">
                  <w:rPr>
                    <w:rFonts w:ascii="Tahoma" w:eastAsia="Calibri" w:hAnsi="Tahoma" w:cs="Tahoma"/>
                  </w:rPr>
                  <w:t>develop a crime scene sketch using coordinates or measurements from fixed points</w:t>
                </w:r>
                <w:r>
                  <w:rPr>
                    <w:rFonts w:ascii="Open Sans" w:hAnsi="Open Sans" w:cs="Open Sans"/>
                  </w:rPr>
                  <w:t>.</w:t>
                </w:r>
                <w:r w:rsidR="00515A07">
                  <w:rPr>
                    <w:rFonts w:ascii="Open Sans" w:hAnsi="Open Sans" w:cs="Open Sans"/>
                  </w:rPr>
                  <w:t xml:space="preserve"> Before creating sketches, student teams will </w:t>
                </w:r>
                <w:r w:rsidR="00515A07" w:rsidRPr="009C74E7">
                  <w:rPr>
                    <w:rFonts w:ascii="Tahoma" w:eastAsia="Calibri" w:hAnsi="Tahoma" w:cs="Tahoma"/>
                  </w:rPr>
                  <w:t>create a plan and make observations</w:t>
                </w:r>
                <w:r w:rsidR="00515A07">
                  <w:rPr>
                    <w:rFonts w:ascii="Tahoma" w:eastAsia="Calibri" w:hAnsi="Tahoma" w:cs="Tahoma"/>
                  </w:rPr>
                  <w:t xml:space="preserve"> and </w:t>
                </w:r>
                <w:r w:rsidR="00515A07" w:rsidRPr="009C74E7">
                  <w:rPr>
                    <w:rFonts w:ascii="Tahoma" w:eastAsia="Calibri" w:hAnsi="Tahoma" w:cs="Tahoma"/>
                  </w:rPr>
                  <w:t>summarize the crime scene by taking notes and recording details</w:t>
                </w:r>
                <w:r w:rsidR="00515A07">
                  <w:rPr>
                    <w:rFonts w:ascii="Tahoma" w:eastAsia="Calibri" w:hAnsi="Tahoma" w:cs="Tahoma"/>
                  </w:rPr>
                  <w:t xml:space="preserve">. </w:t>
                </w:r>
              </w:p>
              <w:p w14:paraId="41A9BE4C" w14:textId="77777777" w:rsidR="00515A07" w:rsidRDefault="00515A07" w:rsidP="5BD3E6A3">
                <w:pPr>
                  <w:rPr>
                    <w:rFonts w:ascii="Tahoma" w:eastAsia="Calibri" w:hAnsi="Tahoma" w:cs="Tahoma"/>
                  </w:rPr>
                </w:pPr>
              </w:p>
              <w:p w14:paraId="08FD3D36" w14:textId="747E142D" w:rsidR="00022991" w:rsidRPr="00752707" w:rsidRDefault="00515A07" w:rsidP="5BD3E6A3">
                <w:pPr>
                  <w:rPr>
                    <w:rFonts w:ascii="Open Sans" w:hAnsi="Open Sans" w:cs="Open Sans"/>
                    <w:b/>
                    <w:bCs/>
                    <w:sz w:val="20"/>
                    <w:szCs w:val="20"/>
                  </w:rPr>
                </w:pPr>
                <w:r>
                  <w:rPr>
                    <w:rFonts w:ascii="Tahoma" w:eastAsia="Calibri" w:hAnsi="Tahoma" w:cs="Tahoma"/>
                  </w:rPr>
                  <w:t>After the activity, students will analyze, evaluate, and describe the elements of their</w:t>
                </w:r>
                <w:r w:rsidRPr="009C74E7">
                  <w:rPr>
                    <w:rFonts w:ascii="Tahoma" w:eastAsia="Calibri" w:hAnsi="Tahoma" w:cs="Tahoma"/>
                  </w:rPr>
                  <w:t xml:space="preserve"> crime scene sketch</w:t>
                </w:r>
                <w:r>
                  <w:rPr>
                    <w:rFonts w:ascii="Tahoma" w:eastAsia="Calibri" w:hAnsi="Tahoma" w:cs="Tahoma"/>
                  </w:rPr>
                  <w:t>,</w:t>
                </w:r>
                <w:r w:rsidRPr="009C74E7">
                  <w:rPr>
                    <w:rFonts w:ascii="Tahoma" w:eastAsia="Calibri" w:hAnsi="Tahoma" w:cs="Tahoma"/>
                  </w:rPr>
                  <w:t xml:space="preserve"> such as measurements, compass directions, scale of proportion, legend/key, and title</w:t>
                </w:r>
                <w:r>
                  <w:rPr>
                    <w:rFonts w:ascii="Tahoma" w:eastAsia="Calibri" w:hAnsi="Tahoma" w:cs="Tahoma"/>
                  </w:rPr>
                  <w:t xml:space="preserve">. </w:t>
                </w:r>
              </w:p>
            </w:sdtContent>
          </w:sdt>
          <w:p w14:paraId="47E694E5"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841288864"/>
              <w:placeholder>
                <w:docPart w:val="18256B03EE3E4030B0A73D196E61DE49"/>
              </w:placeholder>
              <w:docPartList>
                <w:docPartGallery w:val="Quick Parts"/>
              </w:docPartList>
            </w:sdtPr>
            <w:sdtEndPr/>
            <w:sdtContent>
              <w:p w14:paraId="6C293142" w14:textId="77777777" w:rsidR="00B44FAA" w:rsidRDefault="00B44FAA" w:rsidP="00B44FAA">
                <w:pPr>
                  <w:jc w:val="center"/>
                  <w:rPr>
                    <w:rFonts w:ascii="Open Sans" w:hAnsi="Open Sans" w:cs="Open Sans"/>
                    <w:bCs/>
                    <w:szCs w:val="24"/>
                  </w:rPr>
                </w:pPr>
                <w:r>
                  <w:rPr>
                    <w:rFonts w:ascii="Open Sans" w:hAnsi="Open Sans" w:cs="Open Sans"/>
                    <w:bCs/>
                    <w:szCs w:val="24"/>
                  </w:rPr>
                  <w:t>10 Periods</w:t>
                </w:r>
              </w:p>
              <w:p w14:paraId="3E3A8D44" w14:textId="0353A678" w:rsidR="00B44FAA" w:rsidRDefault="00B44FAA" w:rsidP="00B44FAA">
                <w:pPr>
                  <w:jc w:val="center"/>
                </w:pPr>
                <w:r>
                  <w:rPr>
                    <w:rFonts w:ascii="Open Sans" w:hAnsi="Open Sans" w:cs="Open Sans"/>
                    <w:bCs/>
                    <w:szCs w:val="24"/>
                  </w:rPr>
                  <w:t>450 Minutes</w:t>
                </w:r>
              </w:p>
              <w:p w14:paraId="02045897" w14:textId="2501ED13" w:rsidR="00022991" w:rsidRPr="00752707" w:rsidRDefault="00302E5F" w:rsidP="00CA7C74">
                <w:pPr>
                  <w:jc w:val="center"/>
                  <w:rPr>
                    <w:rFonts w:ascii="Open Sans" w:hAnsi="Open Sans" w:cs="Open Sans"/>
                    <w:b/>
                    <w:bCs/>
                    <w:sz w:val="20"/>
                    <w:szCs w:val="20"/>
                  </w:rPr>
                </w:pPr>
              </w:p>
            </w:sdtContent>
          </w:sdt>
          <w:p w14:paraId="416DFF09"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1881749177"/>
              <w:placeholder>
                <w:docPart w:val="9F8296EE256941E4AFD204D6EE8C64C0"/>
              </w:placeholder>
              <w:docPartList>
                <w:docPartGallery w:val="Quick Parts"/>
              </w:docPartList>
            </w:sdtPr>
            <w:sdtEndPr/>
            <w:sdtContent>
              <w:p w14:paraId="68F33FDD" w14:textId="77777777" w:rsidR="000A7569" w:rsidRPr="000A7569" w:rsidRDefault="000A7569" w:rsidP="000A7569">
                <w:pPr>
                  <w:pStyle w:val="PARAGRAPH1"/>
                  <w:rPr>
                    <w:rStyle w:val="Add"/>
                    <w:rFonts w:ascii="Tahoma" w:hAnsi="Tahoma" w:cs="Tahoma"/>
                    <w:color w:val="auto"/>
                    <w:u w:val="none"/>
                  </w:rPr>
                </w:pPr>
                <w:r w:rsidRPr="000A7569">
                  <w:rPr>
                    <w:rStyle w:val="Add"/>
                    <w:rFonts w:ascii="Tahoma" w:hAnsi="Tahoma" w:cs="Tahoma"/>
                    <w:color w:val="auto"/>
                    <w:u w:val="none"/>
                  </w:rPr>
                  <w:t>(4)</w:t>
                </w:r>
                <w:r w:rsidRPr="000A7569">
                  <w:rPr>
                    <w:rStyle w:val="Add"/>
                    <w:rFonts w:ascii="Tahoma" w:hAnsi="Tahoma" w:cs="Tahoma"/>
                    <w:color w:val="auto"/>
                    <w:u w:val="none"/>
                  </w:rPr>
                  <w:tab/>
                  <w:t>The student uses critical-thinking and problem-solving skills to create sketches for indoor and outdoor crime scenes. The student is expected to:</w:t>
                </w:r>
              </w:p>
              <w:p w14:paraId="094F8C2F"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create a plan and make observations before sketching a crime scene, both as an individual and as a team;</w:t>
                </w:r>
              </w:p>
              <w:p w14:paraId="4BC19288"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describe the elements of a crime scene sketch such as measurements, compass directions, scale of proportion, legend/key, and title;</w:t>
                </w:r>
              </w:p>
              <w:p w14:paraId="5C1F52BB"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develop a crime scene sketch using coordinates or measurements from fixed points;</w:t>
                </w:r>
              </w:p>
              <w:p w14:paraId="38B5BC48"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summarize the crime scene by taking notes and recording details;</w:t>
                </w:r>
              </w:p>
              <w:p w14:paraId="2F04E2A9"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analyze and evaluate to assess the crime scene sketch; and</w:t>
                </w:r>
              </w:p>
              <w:p w14:paraId="4067EE7B" w14:textId="6EC1D807" w:rsidR="00022991" w:rsidRPr="00EF063C" w:rsidRDefault="00862E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(F)</w:t>
                </w:r>
                <w:r w:rsidRPr="009C74E7">
                  <w:rPr>
                    <w:rFonts w:ascii="Tahoma" w:eastAsia="Calibri" w:hAnsi="Tahoma" w:cs="Tahoma"/>
                  </w:rPr>
                  <w:tab/>
                  <w:t>research and describe the final sketch such as finished scale drawing and computer assisted drawing.</w:t>
                </w:r>
              </w:p>
            </w:sdtContent>
          </w:sdt>
        </w:tc>
      </w:tr>
      <w:tr w:rsidR="00022991" w:rsidRPr="00752707" w14:paraId="41AA19A9" w14:textId="77777777" w:rsidTr="00244619">
        <w:trPr>
          <w:trHeight w:val="1169"/>
        </w:trPr>
        <w:tc>
          <w:tcPr>
            <w:tcW w:w="4680" w:type="dxa"/>
            <w:shd w:val="clear" w:color="auto" w:fill="auto"/>
          </w:tcPr>
          <w:sdt>
            <w:sdtPr>
              <w:rPr>
                <w:rFonts w:ascii="Open Sans" w:hAnsi="Open Sans" w:cs="Open Sans"/>
                <w:b/>
              </w:rPr>
              <w:id w:val="-507649"/>
              <w:placeholder>
                <w:docPart w:val="74CFC77AB3E34C41A5F533B7DB4243FA"/>
              </w:placeholder>
              <w:docPartList>
                <w:docPartGallery w:val="Quick Parts"/>
              </w:docPartList>
            </w:sdtPr>
            <w:sdtEndPr>
              <w:rPr>
                <w:b w:val="0"/>
              </w:rPr>
            </w:sdtEndPr>
            <w:sdtContent>
              <w:p w14:paraId="6E286E82" w14:textId="3F7A184A" w:rsidR="004356E7" w:rsidRPr="004356E7" w:rsidRDefault="000D22AC" w:rsidP="5BD3E6A3">
                <w:pPr>
                  <w:rPr>
                    <w:rFonts w:ascii="Open Sans" w:hAnsi="Open Sans" w:cs="Open Sans"/>
                    <w:b/>
                    <w:bCs/>
                  </w:rPr>
                </w:pPr>
                <w:r>
                  <w:rPr>
                    <w:rFonts w:ascii="Open Sans" w:hAnsi="Open Sans" w:cs="Open Sans"/>
                    <w:b/>
                  </w:rPr>
                  <w:t xml:space="preserve">Unit </w:t>
                </w:r>
                <w:r w:rsidR="003E0E55">
                  <w:rPr>
                    <w:rFonts w:ascii="Open Sans" w:hAnsi="Open Sans" w:cs="Open Sans"/>
                    <w:b/>
                    <w:bCs/>
                  </w:rPr>
                  <w:t>5</w:t>
                </w:r>
                <w:r>
                  <w:rPr>
                    <w:rFonts w:ascii="Open Sans" w:hAnsi="Open Sans" w:cs="Open Sans"/>
                    <w:b/>
                    <w:bCs/>
                  </w:rPr>
                  <w:t>:</w:t>
                </w:r>
                <w:r w:rsidR="00F264DA">
                  <w:rPr>
                    <w:rFonts w:ascii="Open Sans" w:hAnsi="Open Sans" w:cs="Open Sans"/>
                    <w:b/>
                    <w:bCs/>
                  </w:rPr>
                  <w:t xml:space="preserve"> </w:t>
                </w:r>
                <w:r w:rsidR="00EF063C">
                  <w:rPr>
                    <w:rFonts w:ascii="Open Sans" w:hAnsi="Open Sans" w:cs="Open Sans"/>
                    <w:b/>
                    <w:bCs/>
                  </w:rPr>
                  <w:t xml:space="preserve">The </w:t>
                </w:r>
                <w:r w:rsidR="00F264DA">
                  <w:rPr>
                    <w:rFonts w:ascii="Open Sans" w:hAnsi="Open Sans" w:cs="Open Sans"/>
                    <w:b/>
                    <w:bCs/>
                  </w:rPr>
                  <w:t>Fourth Amendment and Legal Searches</w:t>
                </w:r>
              </w:p>
              <w:p w14:paraId="20246B5D" w14:textId="77777777" w:rsidR="004356E7" w:rsidRPr="00752707" w:rsidRDefault="004356E7" w:rsidP="004356E7">
                <w:pPr>
                  <w:rPr>
                    <w:rFonts w:ascii="Open Sans" w:hAnsi="Open Sans" w:cs="Open Sans"/>
                  </w:rPr>
                </w:pPr>
              </w:p>
              <w:p w14:paraId="3994BB00" w14:textId="57D1A05C" w:rsidR="00C039E4" w:rsidRPr="00515A07" w:rsidRDefault="00407357" w:rsidP="5BD3E6A3">
                <w:pPr>
                  <w:rPr>
                    <w:rFonts w:ascii="Open Sans" w:hAnsi="Open Sans" w:cs="Open Sans"/>
                    <w:bCs/>
                  </w:rPr>
                </w:pPr>
                <w:r w:rsidRPr="00515A07">
                  <w:rPr>
                    <w:rFonts w:ascii="Open Sans" w:hAnsi="Open Sans" w:cs="Open Sans"/>
                    <w:bCs/>
                  </w:rPr>
                  <w:t xml:space="preserve">Students in this unit will </w:t>
                </w:r>
                <w:r w:rsidR="00515A07">
                  <w:rPr>
                    <w:rFonts w:ascii="Open Sans" w:hAnsi="Open Sans" w:cs="Open Sans"/>
                    <w:bCs/>
                  </w:rPr>
                  <w:t xml:space="preserve">demonstrate an </w:t>
                </w:r>
                <w:r w:rsidRPr="00515A07">
                  <w:rPr>
                    <w:rFonts w:ascii="Open Sans" w:hAnsi="Open Sans" w:cs="Open Sans"/>
                    <w:bCs/>
                  </w:rPr>
                  <w:t>understand</w:t>
                </w:r>
                <w:r w:rsidR="00515A07">
                  <w:rPr>
                    <w:rFonts w:ascii="Open Sans" w:hAnsi="Open Sans" w:cs="Open Sans"/>
                    <w:bCs/>
                  </w:rPr>
                  <w:t>ing of</w:t>
                </w:r>
                <w:r w:rsidRPr="00515A07">
                  <w:rPr>
                    <w:rFonts w:ascii="Open Sans" w:hAnsi="Open Sans" w:cs="Open Sans"/>
                    <w:bCs/>
                  </w:rPr>
                  <w:t xml:space="preserve"> what a legal search is as outlined in the Fourth Amendment</w:t>
                </w:r>
                <w:r w:rsidR="00515A07">
                  <w:rPr>
                    <w:rFonts w:ascii="Open Sans" w:hAnsi="Open Sans" w:cs="Open Sans"/>
                    <w:bCs/>
                  </w:rPr>
                  <w:t>,</w:t>
                </w:r>
                <w:r w:rsidRPr="00515A07">
                  <w:rPr>
                    <w:rFonts w:ascii="Open Sans" w:hAnsi="Open Sans" w:cs="Open Sans"/>
                    <w:bCs/>
                  </w:rPr>
                  <w:t xml:space="preserve"> and how it applies in various situations.</w:t>
                </w:r>
                <w:r w:rsidR="00515A07">
                  <w:rPr>
                    <w:rFonts w:ascii="Open Sans" w:hAnsi="Open Sans" w:cs="Open Sans"/>
                    <w:bCs/>
                  </w:rPr>
                  <w:t xml:space="preserve"> Students will discuss and </w:t>
                </w:r>
                <w:r w:rsidR="00515A07" w:rsidRPr="009C74E7">
                  <w:rPr>
                    <w:rFonts w:ascii="Tahoma" w:eastAsia="Calibri" w:hAnsi="Tahoma" w:cs="Tahoma"/>
                  </w:rPr>
                  <w:t>analyze the exclusionary rule, inevitable discovery exception, and good faith exception</w:t>
                </w:r>
                <w:r w:rsidR="00515A07">
                  <w:rPr>
                    <w:rFonts w:ascii="Tahoma" w:eastAsia="Calibri" w:hAnsi="Tahoma" w:cs="Tahoma"/>
                  </w:rPr>
                  <w:t xml:space="preserve">, </w:t>
                </w:r>
                <w:r w:rsidR="00515A07" w:rsidRPr="009C74E7">
                  <w:rPr>
                    <w:rFonts w:ascii="Tahoma" w:eastAsia="Calibri" w:hAnsi="Tahoma" w:cs="Tahoma"/>
                  </w:rPr>
                  <w:t>explain when an officer needs a search warrant or consent to search during an investigation</w:t>
                </w:r>
                <w:r w:rsidR="00515A07">
                  <w:rPr>
                    <w:rFonts w:ascii="Tahoma" w:eastAsia="Calibri" w:hAnsi="Tahoma" w:cs="Tahoma"/>
                  </w:rPr>
                  <w:t xml:space="preserve">, </w:t>
                </w:r>
                <w:r w:rsidR="00515A07" w:rsidRPr="009C74E7">
                  <w:rPr>
                    <w:rFonts w:ascii="Tahoma" w:eastAsia="Calibri" w:hAnsi="Tahoma" w:cs="Tahoma"/>
                  </w:rPr>
                  <w:t>research Terry v. Ohio and the legal ramifications it has on pat downs and frisks</w:t>
                </w:r>
                <w:r w:rsidR="00515A07">
                  <w:rPr>
                    <w:rFonts w:ascii="Tahoma" w:eastAsia="Calibri" w:hAnsi="Tahoma" w:cs="Tahoma"/>
                  </w:rPr>
                  <w:t xml:space="preserve">, </w:t>
                </w:r>
                <w:r w:rsidR="00515A07" w:rsidRPr="009C74E7">
                  <w:rPr>
                    <w:rFonts w:ascii="Tahoma" w:eastAsia="Calibri" w:hAnsi="Tahoma" w:cs="Tahoma"/>
                  </w:rPr>
                  <w:t>evaluate a search incident to an arrest</w:t>
                </w:r>
                <w:r w:rsidR="00515A07">
                  <w:rPr>
                    <w:rFonts w:ascii="Tahoma" w:eastAsia="Calibri" w:hAnsi="Tahoma" w:cs="Tahoma"/>
                  </w:rPr>
                  <w:t xml:space="preserve">, </w:t>
                </w:r>
                <w:r w:rsidR="00515A07" w:rsidRPr="009C74E7">
                  <w:rPr>
                    <w:rFonts w:ascii="Tahoma" w:eastAsia="Calibri" w:hAnsi="Tahoma" w:cs="Tahoma"/>
                  </w:rPr>
                  <w:t>describe searching during emergency situations and warrantless searches of vehicles</w:t>
                </w:r>
                <w:r w:rsidR="00515A07">
                  <w:rPr>
                    <w:rFonts w:ascii="Tahoma" w:eastAsia="Calibri" w:hAnsi="Tahoma" w:cs="Tahoma"/>
                  </w:rPr>
                  <w:t xml:space="preserve">, and </w:t>
                </w:r>
                <w:r w:rsidR="00515A07" w:rsidRPr="009C74E7">
                  <w:rPr>
                    <w:rFonts w:ascii="Tahoma" w:eastAsia="Calibri" w:hAnsi="Tahoma" w:cs="Tahoma"/>
                  </w:rPr>
                  <w:t>demonstrate how to co</w:t>
                </w:r>
                <w:r w:rsidR="00515A07">
                  <w:rPr>
                    <w:rFonts w:ascii="Tahoma" w:eastAsia="Calibri" w:hAnsi="Tahoma" w:cs="Tahoma"/>
                  </w:rPr>
                  <w:t>nduct an inventory of a vehicle.</w:t>
                </w:r>
              </w:p>
            </w:sdtContent>
          </w:sdt>
        </w:tc>
        <w:tc>
          <w:tcPr>
            <w:tcW w:w="2250" w:type="dxa"/>
            <w:shd w:val="clear" w:color="auto" w:fill="auto"/>
          </w:tcPr>
          <w:sdt>
            <w:sdtPr>
              <w:rPr>
                <w:rFonts w:ascii="Open Sans" w:hAnsi="Open Sans" w:cs="Open Sans"/>
                <w:bCs/>
                <w:szCs w:val="24"/>
              </w:rPr>
              <w:id w:val="-363516800"/>
              <w:placeholder>
                <w:docPart w:val="45ED443D086A4606A06EEE8E450900A5"/>
              </w:placeholder>
              <w:docPartList>
                <w:docPartGallery w:val="Quick Parts"/>
              </w:docPartList>
            </w:sdtPr>
            <w:sdtEndPr/>
            <w:sdtContent>
              <w:p w14:paraId="3A0443DC" w14:textId="421D7FD4" w:rsidR="00CA7C74" w:rsidRDefault="00CA7C74" w:rsidP="00CA7C74">
                <w:pPr>
                  <w:jc w:val="center"/>
                  <w:rPr>
                    <w:rFonts w:ascii="Open Sans" w:hAnsi="Open Sans" w:cs="Open Sans"/>
                    <w:bCs/>
                    <w:szCs w:val="24"/>
                  </w:rPr>
                </w:pPr>
                <w:r>
                  <w:rPr>
                    <w:rFonts w:ascii="Open Sans" w:hAnsi="Open Sans" w:cs="Open Sans"/>
                    <w:bCs/>
                    <w:szCs w:val="24"/>
                  </w:rPr>
                  <w:t>10 Periods</w:t>
                </w:r>
              </w:p>
              <w:p w14:paraId="5CCA502B" w14:textId="022E1F99" w:rsidR="00CA7C74" w:rsidRDefault="00CA7C74" w:rsidP="00CA7C74">
                <w:pPr>
                  <w:jc w:val="center"/>
                </w:pPr>
                <w:r>
                  <w:rPr>
                    <w:rFonts w:ascii="Open Sans" w:hAnsi="Open Sans" w:cs="Open Sans"/>
                    <w:bCs/>
                    <w:szCs w:val="24"/>
                  </w:rPr>
                  <w:t>450 Minutes</w:t>
                </w:r>
              </w:p>
              <w:p w14:paraId="50AC1AE6" w14:textId="11660DE9" w:rsidR="00022991" w:rsidRPr="00752707" w:rsidRDefault="00302E5F" w:rsidP="5BD3E6A3">
                <w:pPr>
                  <w:jc w:val="center"/>
                  <w:rPr>
                    <w:rFonts w:ascii="Open Sans" w:hAnsi="Open Sans" w:cs="Open Sans"/>
                    <w:b/>
                    <w:bCs/>
                    <w:sz w:val="20"/>
                    <w:szCs w:val="20"/>
                  </w:rPr>
                </w:pPr>
              </w:p>
            </w:sdtContent>
          </w:sdt>
          <w:p w14:paraId="381936AC"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1800329926"/>
              <w:placeholder>
                <w:docPart w:val="41356D2AE541404BA507DA6CF6D98221"/>
              </w:placeholder>
              <w:docPartList>
                <w:docPartGallery w:val="Quick Parts"/>
              </w:docPartList>
            </w:sdtPr>
            <w:sdtEndPr/>
            <w:sdtContent>
              <w:p w14:paraId="2C19B35B" w14:textId="460A911A" w:rsidR="00862E6B" w:rsidRPr="009C74E7" w:rsidRDefault="000A7569" w:rsidP="000A7569">
                <w:pPr>
                  <w:pStyle w:val="PARAGRAPH1"/>
                  <w:rPr>
                    <w:rFonts w:ascii="Tahoma" w:hAnsi="Tahoma" w:cs="Tahoma"/>
                  </w:rPr>
                </w:pPr>
                <w:r w:rsidRPr="000A7569">
                  <w:rPr>
                    <w:rStyle w:val="Add"/>
                    <w:rFonts w:ascii="Tahoma" w:hAnsi="Tahoma" w:cs="Tahoma"/>
                    <w:color w:val="auto"/>
                    <w:u w:val="none"/>
                  </w:rPr>
                  <w:t>(6)</w:t>
                </w:r>
                <w:r w:rsidRPr="000A7569">
                  <w:rPr>
                    <w:rStyle w:val="Add"/>
                    <w:rFonts w:ascii="Tahoma" w:hAnsi="Tahoma" w:cs="Tahoma"/>
                    <w:color w:val="auto"/>
                    <w:u w:val="none"/>
                  </w:rPr>
                  <w:tab/>
                  <w:t>The student recognizes legal searches and the Fourth Amendment as it applies to searches. The student is expected to:</w:t>
                </w:r>
              </w:p>
              <w:p w14:paraId="710282B2"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analyze the exclusionary rule, inevitable discovery exception, and good faith exception;</w:t>
                </w:r>
              </w:p>
              <w:p w14:paraId="085CE24D"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explain when an officer needs a search warrant or consent to search during an investigation;</w:t>
                </w:r>
              </w:p>
              <w:p w14:paraId="6E624C5B"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research Terry v. Ohio and the legal ramifications it has on pat downs and frisks;</w:t>
                </w:r>
              </w:p>
              <w:p w14:paraId="4C183B97"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evaluate a search incident to an arrest;</w:t>
                </w:r>
              </w:p>
              <w:p w14:paraId="58B2E57F"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describe searching during emergency situations and warrantless searches of vehicles; and</w:t>
                </w:r>
              </w:p>
              <w:p w14:paraId="231EC9DE" w14:textId="420D30E1" w:rsidR="00022991" w:rsidRPr="00EF063C" w:rsidRDefault="00862E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(F)</w:t>
                </w:r>
                <w:r w:rsidRPr="009C74E7">
                  <w:rPr>
                    <w:rFonts w:ascii="Tahoma" w:eastAsia="Calibri" w:hAnsi="Tahoma" w:cs="Tahoma"/>
                  </w:rPr>
                  <w:tab/>
                  <w:t>demonstrate how to co</w:t>
                </w:r>
                <w:r w:rsidR="00EF063C">
                  <w:rPr>
                    <w:rFonts w:ascii="Tahoma" w:eastAsia="Calibri" w:hAnsi="Tahoma" w:cs="Tahoma"/>
                  </w:rPr>
                  <w:t>nduct an inventory of a vehicle.</w:t>
                </w:r>
              </w:p>
            </w:sdtContent>
          </w:sdt>
        </w:tc>
      </w:tr>
      <w:tr w:rsidR="00022991" w:rsidRPr="00752707" w14:paraId="0284AE75" w14:textId="77777777" w:rsidTr="00244619">
        <w:trPr>
          <w:trHeight w:val="1151"/>
        </w:trPr>
        <w:tc>
          <w:tcPr>
            <w:tcW w:w="4680" w:type="dxa"/>
            <w:shd w:val="clear" w:color="auto" w:fill="auto"/>
          </w:tcPr>
          <w:sdt>
            <w:sdtPr>
              <w:rPr>
                <w:rFonts w:ascii="Open Sans" w:hAnsi="Open Sans" w:cs="Open Sans"/>
                <w:b/>
              </w:rPr>
              <w:id w:val="-680971562"/>
              <w:placeholder>
                <w:docPart w:val="BE856A352A5F4B8E92D320A4AB3D2B28"/>
              </w:placeholder>
              <w:docPartList>
                <w:docPartGallery w:val="Quick Parts"/>
              </w:docPartList>
            </w:sdtPr>
            <w:sdtEndPr>
              <w:rPr>
                <w:b w:val="0"/>
              </w:rPr>
            </w:sdtEndPr>
            <w:sdtContent>
              <w:p w14:paraId="41FBF427" w14:textId="1CAA67E0" w:rsidR="004356E7" w:rsidRPr="004356E7" w:rsidRDefault="000D22AC" w:rsidP="5BD3E6A3">
                <w:pPr>
                  <w:rPr>
                    <w:rFonts w:ascii="Open Sans" w:hAnsi="Open Sans" w:cs="Open Sans"/>
                    <w:b/>
                    <w:bCs/>
                  </w:rPr>
                </w:pPr>
                <w:r>
                  <w:rPr>
                    <w:rFonts w:ascii="Open Sans" w:hAnsi="Open Sans" w:cs="Open Sans"/>
                    <w:b/>
                  </w:rPr>
                  <w:t xml:space="preserve">Unit </w:t>
                </w:r>
                <w:r w:rsidR="003E0E55">
                  <w:rPr>
                    <w:rFonts w:ascii="Open Sans" w:hAnsi="Open Sans" w:cs="Open Sans"/>
                    <w:b/>
                    <w:bCs/>
                  </w:rPr>
                  <w:t>6</w:t>
                </w:r>
                <w:r>
                  <w:rPr>
                    <w:rFonts w:ascii="Open Sans" w:hAnsi="Open Sans" w:cs="Open Sans"/>
                    <w:b/>
                    <w:bCs/>
                  </w:rPr>
                  <w:t>:</w:t>
                </w:r>
                <w:r w:rsidR="00F264DA">
                  <w:rPr>
                    <w:rFonts w:ascii="Open Sans" w:hAnsi="Open Sans" w:cs="Open Sans"/>
                    <w:b/>
                    <w:bCs/>
                  </w:rPr>
                  <w:t xml:space="preserve"> Crime Scene Searches</w:t>
                </w:r>
              </w:p>
              <w:p w14:paraId="79D26238" w14:textId="77777777" w:rsidR="004356E7" w:rsidRPr="00752707" w:rsidRDefault="004356E7" w:rsidP="004356E7">
                <w:pPr>
                  <w:rPr>
                    <w:rFonts w:ascii="Open Sans" w:hAnsi="Open Sans" w:cs="Open Sans"/>
                  </w:rPr>
                </w:pPr>
              </w:p>
              <w:p w14:paraId="170EE752" w14:textId="5C375B60" w:rsidR="00022991" w:rsidRPr="00752707" w:rsidRDefault="005D3B2E" w:rsidP="5BD3E6A3">
                <w:pPr>
                  <w:rPr>
                    <w:rFonts w:ascii="Open Sans" w:hAnsi="Open Sans" w:cs="Open Sans"/>
                    <w:b/>
                    <w:bCs/>
                  </w:rPr>
                </w:pPr>
                <w:r>
                  <w:rPr>
                    <w:rFonts w:ascii="Open Sans" w:hAnsi="Open Sans" w:cs="Open Sans"/>
                  </w:rPr>
                  <w:t>Students will participate in a simulated crime scene search in this unit</w:t>
                </w:r>
                <w:r w:rsidR="00515A07">
                  <w:rPr>
                    <w:rFonts w:ascii="Open Sans" w:hAnsi="Open Sans" w:cs="Open Sans"/>
                  </w:rPr>
                  <w:t>,</w:t>
                </w:r>
                <w:r>
                  <w:rPr>
                    <w:rFonts w:ascii="Open Sans" w:hAnsi="Open Sans" w:cs="Open Sans"/>
                  </w:rPr>
                  <w:t xml:space="preserve"> and learn </w:t>
                </w:r>
                <w:r w:rsidR="00FE5C7E">
                  <w:rPr>
                    <w:rFonts w:ascii="Open Sans" w:hAnsi="Open Sans" w:cs="Open Sans"/>
                  </w:rPr>
                  <w:t xml:space="preserve">as well as demonstrate </w:t>
                </w:r>
                <w:r>
                  <w:rPr>
                    <w:rFonts w:ascii="Open Sans" w:hAnsi="Open Sans" w:cs="Open Sans"/>
                  </w:rPr>
                  <w:t>how to conduct a variety of searches.</w:t>
                </w:r>
                <w:r w:rsidR="00FE5C7E">
                  <w:rPr>
                    <w:rFonts w:ascii="Open Sans" w:hAnsi="Open Sans" w:cs="Open Sans"/>
                  </w:rPr>
                  <w:t xml:space="preserve"> Students will also </w:t>
                </w:r>
                <w:r w:rsidR="00FE5C7E" w:rsidRPr="009C74E7">
                  <w:rPr>
                    <w:rFonts w:ascii="Tahoma" w:eastAsia="Calibri" w:hAnsi="Tahoma" w:cs="Tahoma"/>
                  </w:rPr>
                  <w:t xml:space="preserve">analyze </w:t>
                </w:r>
                <w:r w:rsidR="00FE5C7E">
                  <w:rPr>
                    <w:rFonts w:ascii="Tahoma" w:eastAsia="Calibri" w:hAnsi="Tahoma" w:cs="Tahoma"/>
                  </w:rPr>
                  <w:t xml:space="preserve">and explain </w:t>
                </w:r>
                <w:r w:rsidR="00FE5C7E" w:rsidRPr="009C74E7">
                  <w:rPr>
                    <w:rFonts w:ascii="Tahoma" w:eastAsia="Calibri" w:hAnsi="Tahoma" w:cs="Tahoma"/>
                  </w:rPr>
                  <w:t>the precedents that were established by the Carrol v. United States, Chambers v. Florida, Chimel v. California, Mapp v. Ohio, Terry v. Ohio, and Weeks v. United States decisions</w:t>
                </w:r>
                <w:r w:rsidR="00FE5C7E">
                  <w:rPr>
                    <w:rFonts w:ascii="Tahoma" w:eastAsia="Calibri" w:hAnsi="Tahoma" w:cs="Tahoma"/>
                  </w:rPr>
                  <w:t xml:space="preserve"> and </w:t>
                </w:r>
                <w:r w:rsidR="00FE5C7E" w:rsidRPr="009C74E7">
                  <w:rPr>
                    <w:rFonts w:ascii="Tahoma" w:eastAsia="Calibri" w:hAnsi="Tahoma" w:cs="Tahoma"/>
                  </w:rPr>
                  <w:t>explain how police canines are</w:t>
                </w:r>
                <w:r w:rsidR="00FE5C7E">
                  <w:rPr>
                    <w:rFonts w:ascii="Tahoma" w:eastAsia="Calibri" w:hAnsi="Tahoma" w:cs="Tahoma"/>
                  </w:rPr>
                  <w:t xml:space="preserve"> used to conduct legal searches.</w:t>
                </w:r>
              </w:p>
            </w:sdtContent>
          </w:sdt>
          <w:p w14:paraId="32EE847B" w14:textId="1FFF7CAC" w:rsidR="00C039E4" w:rsidRDefault="00C039E4" w:rsidP="5BD3E6A3">
            <w:pPr>
              <w:rPr>
                <w:rFonts w:ascii="Open Sans" w:hAnsi="Open Sans" w:cs="Open Sans"/>
                <w:b/>
              </w:rPr>
            </w:pPr>
          </w:p>
        </w:tc>
        <w:tc>
          <w:tcPr>
            <w:tcW w:w="2250" w:type="dxa"/>
            <w:shd w:val="clear" w:color="auto" w:fill="auto"/>
          </w:tcPr>
          <w:p w14:paraId="170FEA56" w14:textId="77777777" w:rsidR="00B44FAA" w:rsidRDefault="00B44FAA" w:rsidP="00B44FAA">
            <w:pPr>
              <w:jc w:val="center"/>
              <w:rPr>
                <w:rFonts w:ascii="Open Sans" w:hAnsi="Open Sans" w:cs="Open Sans"/>
                <w:bCs/>
                <w:szCs w:val="24"/>
              </w:rPr>
            </w:pPr>
            <w:r>
              <w:rPr>
                <w:rFonts w:ascii="Open Sans" w:hAnsi="Open Sans" w:cs="Open Sans"/>
                <w:bCs/>
                <w:szCs w:val="24"/>
              </w:rPr>
              <w:t>10 Periods</w:t>
            </w:r>
          </w:p>
          <w:p w14:paraId="156C9A91" w14:textId="589D96C5" w:rsidR="00CA7C74" w:rsidRDefault="00B44FAA" w:rsidP="00B44FAA">
            <w:pPr>
              <w:jc w:val="center"/>
              <w:rPr>
                <w:rFonts w:ascii="Open Sans" w:hAnsi="Open Sans" w:cs="Open Sans"/>
              </w:rPr>
            </w:pPr>
            <w:r>
              <w:rPr>
                <w:rFonts w:ascii="Open Sans" w:hAnsi="Open Sans" w:cs="Open Sans"/>
                <w:bCs/>
                <w:szCs w:val="24"/>
              </w:rPr>
              <w:t>450 Minutes</w:t>
            </w:r>
          </w:p>
        </w:tc>
        <w:tc>
          <w:tcPr>
            <w:tcW w:w="7560" w:type="dxa"/>
            <w:gridSpan w:val="2"/>
            <w:shd w:val="clear" w:color="auto" w:fill="auto"/>
          </w:tcPr>
          <w:sdt>
            <w:sdtPr>
              <w:rPr>
                <w:rFonts w:ascii="Tahoma" w:eastAsiaTheme="minorHAnsi" w:hAnsi="Tahoma" w:cs="Tahoma"/>
              </w:rPr>
              <w:id w:val="-467667358"/>
              <w:placeholder>
                <w:docPart w:val="2B27FEE132474BC5A928E0A10281B173"/>
              </w:placeholder>
              <w:docPartList>
                <w:docPartGallery w:val="Quick Parts"/>
              </w:docPartList>
            </w:sdtPr>
            <w:sdtEndPr/>
            <w:sdtContent>
              <w:p w14:paraId="22F46C52" w14:textId="77777777" w:rsidR="000A7569" w:rsidRPr="000A7569" w:rsidRDefault="000A7569" w:rsidP="000A7569">
                <w:pPr>
                  <w:pStyle w:val="PARAGRAPH1"/>
                  <w:rPr>
                    <w:rStyle w:val="Add"/>
                    <w:rFonts w:ascii="Tahoma" w:hAnsi="Tahoma" w:cs="Tahoma"/>
                    <w:color w:val="auto"/>
                    <w:u w:val="none"/>
                  </w:rPr>
                </w:pPr>
                <w:r w:rsidRPr="000A7569">
                  <w:rPr>
                    <w:rStyle w:val="Add"/>
                    <w:rFonts w:ascii="Tahoma" w:hAnsi="Tahoma" w:cs="Tahoma"/>
                    <w:color w:val="auto"/>
                    <w:u w:val="none"/>
                  </w:rPr>
                  <w:t>(7)</w:t>
                </w:r>
                <w:r w:rsidRPr="000A7569">
                  <w:rPr>
                    <w:rStyle w:val="Add"/>
                    <w:rFonts w:ascii="Tahoma" w:hAnsi="Tahoma" w:cs="Tahoma"/>
                    <w:color w:val="auto"/>
                    <w:u w:val="none"/>
                  </w:rPr>
                  <w:tab/>
                  <w:t>The student determines what search patterns should be used in exterior and interior searches of crime scenes. The student is expected to:</w:t>
                </w:r>
              </w:p>
              <w:p w14:paraId="36779DB1" w14:textId="34E5653C"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analyze the precedents that were established by the Carrol v. United States, Chambers v. Florida, Chimel v. California, Mapp v. Ohio, Terry v. Ohio, and Weeks v. United States decisions;</w:t>
                </w:r>
              </w:p>
              <w:p w14:paraId="25E96997"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conduct a systematic search of a simulated crime scene for physical evidence following crime scene search patterns such as spiral, line, grid, and strip;</w:t>
                </w:r>
              </w:p>
              <w:p w14:paraId="06849AFA"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demonstrate how to conduct building, vehicle, suspect, and dead body searches; and</w:t>
                </w:r>
              </w:p>
              <w:p w14:paraId="2A62337B" w14:textId="106F342B" w:rsidR="00022991" w:rsidRPr="000A7569" w:rsidRDefault="00862E6B" w:rsidP="000A7569">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explain how police canines are</w:t>
                </w:r>
                <w:r w:rsidR="000A7569">
                  <w:rPr>
                    <w:rFonts w:ascii="Tahoma" w:eastAsia="Calibri" w:hAnsi="Tahoma" w:cs="Tahoma"/>
                  </w:rPr>
                  <w:t xml:space="preserve"> used to conduct legal searches.</w:t>
                </w:r>
              </w:p>
            </w:sdtContent>
          </w:sdt>
        </w:tc>
      </w:tr>
      <w:tr w:rsidR="00022991" w:rsidRPr="00752707" w14:paraId="04FF878C" w14:textId="77777777" w:rsidTr="00244619">
        <w:trPr>
          <w:trHeight w:val="1169"/>
        </w:trPr>
        <w:tc>
          <w:tcPr>
            <w:tcW w:w="4680" w:type="dxa"/>
            <w:shd w:val="clear" w:color="auto" w:fill="auto"/>
          </w:tcPr>
          <w:sdt>
            <w:sdtPr>
              <w:rPr>
                <w:rFonts w:ascii="Open Sans" w:hAnsi="Open Sans" w:cs="Open Sans"/>
                <w:b/>
              </w:rPr>
              <w:id w:val="-332691041"/>
              <w:placeholder>
                <w:docPart w:val="F64A926FB19A412088ADAC0FAB41A4B5"/>
              </w:placeholder>
              <w:docPartList>
                <w:docPartGallery w:val="Quick Parts"/>
              </w:docPartList>
            </w:sdtPr>
            <w:sdtEndPr>
              <w:rPr>
                <w:b w:val="0"/>
              </w:rPr>
            </w:sdtEndPr>
            <w:sdtContent>
              <w:p w14:paraId="7FCD36A7" w14:textId="577A4E15" w:rsidR="004356E7" w:rsidRPr="004356E7" w:rsidRDefault="000D22AC" w:rsidP="00946205">
                <w:pPr>
                  <w:rPr>
                    <w:rFonts w:ascii="Open Sans" w:hAnsi="Open Sans" w:cs="Open Sans"/>
                    <w:b/>
                    <w:bCs/>
                  </w:rPr>
                </w:pPr>
                <w:r>
                  <w:rPr>
                    <w:rFonts w:ascii="Open Sans" w:hAnsi="Open Sans" w:cs="Open Sans"/>
                    <w:b/>
                  </w:rPr>
                  <w:t xml:space="preserve">Unit </w:t>
                </w:r>
                <w:r w:rsidR="003E0E55">
                  <w:rPr>
                    <w:rFonts w:ascii="Open Sans" w:hAnsi="Open Sans" w:cs="Open Sans"/>
                    <w:b/>
                  </w:rPr>
                  <w:t>7</w:t>
                </w:r>
                <w:r>
                  <w:rPr>
                    <w:rFonts w:ascii="Open Sans" w:hAnsi="Open Sans" w:cs="Open Sans"/>
                    <w:b/>
                    <w:bCs/>
                  </w:rPr>
                  <w:t xml:space="preserve">: </w:t>
                </w:r>
                <w:r w:rsidR="00EF063C">
                  <w:rPr>
                    <w:rFonts w:ascii="Open Sans" w:hAnsi="Open Sans" w:cs="Open Sans"/>
                    <w:b/>
                    <w:bCs/>
                  </w:rPr>
                  <w:t>Evidence Collection</w:t>
                </w:r>
              </w:p>
              <w:p w14:paraId="7EB69F66" w14:textId="77777777" w:rsidR="004356E7" w:rsidRPr="00752707" w:rsidRDefault="004356E7" w:rsidP="00946205">
                <w:pPr>
                  <w:rPr>
                    <w:rFonts w:ascii="Open Sans" w:hAnsi="Open Sans" w:cs="Open Sans"/>
                  </w:rPr>
                </w:pPr>
              </w:p>
              <w:p w14:paraId="3F0DFA46" w14:textId="31CE1396" w:rsidR="00022991" w:rsidRPr="00752707" w:rsidRDefault="005D3B2E" w:rsidP="00946205">
                <w:pPr>
                  <w:rPr>
                    <w:rFonts w:ascii="Open Sans" w:hAnsi="Open Sans" w:cs="Open Sans"/>
                    <w:b/>
                    <w:bCs/>
                    <w:sz w:val="20"/>
                    <w:szCs w:val="20"/>
                  </w:rPr>
                </w:pPr>
                <w:r>
                  <w:rPr>
                    <w:rFonts w:ascii="Open Sans" w:hAnsi="Open Sans" w:cs="Open Sans"/>
                  </w:rPr>
                  <w:t xml:space="preserve">In this unit students </w:t>
                </w:r>
                <w:r w:rsidR="0054377A">
                  <w:rPr>
                    <w:rFonts w:ascii="Open Sans" w:hAnsi="Open Sans" w:cs="Open Sans"/>
                  </w:rPr>
                  <w:t xml:space="preserve">will </w:t>
                </w:r>
                <w:r>
                  <w:rPr>
                    <w:rFonts w:ascii="Open Sans" w:hAnsi="Open Sans" w:cs="Open Sans"/>
                  </w:rPr>
                  <w:t xml:space="preserve">learn the procedures of collecting evidence and demonstrate </w:t>
                </w:r>
                <w:r w:rsidR="00946205">
                  <w:rPr>
                    <w:rFonts w:ascii="Open Sans" w:hAnsi="Open Sans" w:cs="Open Sans"/>
                  </w:rPr>
                  <w:t>those skills in a simulated activity.</w:t>
                </w:r>
                <w:r w:rsidR="5BD3E6A3" w:rsidRPr="5BD3E6A3">
                  <w:rPr>
                    <w:rFonts w:ascii="Open Sans" w:hAnsi="Open Sans" w:cs="Open Sans"/>
                  </w:rPr>
                  <w:t xml:space="preserve"> </w:t>
                </w:r>
                <w:r w:rsidR="0054377A">
                  <w:rPr>
                    <w:rFonts w:ascii="Open Sans" w:hAnsi="Open Sans" w:cs="Open Sans"/>
                  </w:rPr>
                  <w:t xml:space="preserve">Students will work together in teams to </w:t>
                </w:r>
                <w:r w:rsidR="0054377A" w:rsidRPr="009C74E7">
                  <w:rPr>
                    <w:rFonts w:ascii="Tahoma" w:eastAsia="Calibri" w:hAnsi="Tahoma" w:cs="Tahoma"/>
                  </w:rPr>
                  <w:t>discover and recognize evidence at a simulated crime scene</w:t>
                </w:r>
                <w:r w:rsidR="0054377A">
                  <w:rPr>
                    <w:rFonts w:ascii="Tahoma" w:eastAsia="Calibri" w:hAnsi="Tahoma" w:cs="Tahoma"/>
                  </w:rPr>
                  <w:t xml:space="preserve">, </w:t>
                </w:r>
                <w:r w:rsidR="0054377A" w:rsidRPr="009C74E7">
                  <w:rPr>
                    <w:rFonts w:ascii="Tahoma" w:eastAsia="Calibri" w:hAnsi="Tahoma" w:cs="Tahoma"/>
                  </w:rPr>
                  <w:t xml:space="preserve">apply </w:t>
                </w:r>
                <w:r w:rsidR="0054377A">
                  <w:rPr>
                    <w:rFonts w:ascii="Tahoma" w:eastAsia="Calibri" w:hAnsi="Tahoma" w:cs="Tahoma"/>
                  </w:rPr>
                  <w:t xml:space="preserve">their </w:t>
                </w:r>
                <w:r w:rsidR="0054377A" w:rsidRPr="009C74E7">
                  <w:rPr>
                    <w:rFonts w:ascii="Tahoma" w:eastAsia="Calibri" w:hAnsi="Tahoma" w:cs="Tahoma"/>
                  </w:rPr>
                  <w:t>knowledge of the elements of criminal law that guide search and seizure of persons, property, and evidence</w:t>
                </w:r>
                <w:r w:rsidR="0054377A">
                  <w:rPr>
                    <w:rFonts w:ascii="Tahoma" w:eastAsia="Calibri" w:hAnsi="Tahoma" w:cs="Tahoma"/>
                  </w:rPr>
                  <w:t xml:space="preserve">, </w:t>
                </w:r>
                <w:r w:rsidR="0054377A" w:rsidRPr="009C74E7">
                  <w:rPr>
                    <w:rFonts w:ascii="Tahoma" w:eastAsia="Calibri" w:hAnsi="Tahoma" w:cs="Tahoma"/>
                  </w:rPr>
                  <w:t>outline the chain-of-custody procedure for evidence discovered in a crime scene</w:t>
                </w:r>
                <w:r w:rsidR="0054377A">
                  <w:rPr>
                    <w:rFonts w:ascii="Tahoma" w:eastAsia="Calibri" w:hAnsi="Tahoma" w:cs="Tahoma"/>
                  </w:rPr>
                  <w:t xml:space="preserve">, </w:t>
                </w:r>
                <w:r w:rsidR="0054377A" w:rsidRPr="009C74E7">
                  <w:rPr>
                    <w:rFonts w:ascii="Tahoma" w:eastAsia="Calibri" w:hAnsi="Tahoma" w:cs="Tahoma"/>
                  </w:rPr>
                  <w:t>demonstrate proper techniques for collecting, marking, photographing, packaging, preserving, and transporting physical evidence found at a crime scene</w:t>
                </w:r>
                <w:r w:rsidR="0054377A">
                  <w:rPr>
                    <w:rFonts w:ascii="Tahoma" w:eastAsia="Calibri" w:hAnsi="Tahoma" w:cs="Tahoma"/>
                  </w:rPr>
                  <w:t xml:space="preserve">, and </w:t>
                </w:r>
                <w:r w:rsidR="0054377A" w:rsidRPr="009C74E7">
                  <w:rPr>
                    <w:rFonts w:ascii="Tahoma" w:eastAsia="Calibri" w:hAnsi="Tahoma" w:cs="Tahoma"/>
                  </w:rPr>
                  <w:t>explain and demonstrate the use of video and still photography to preserve a simulated crime scene</w:t>
                </w:r>
                <w:r w:rsidR="0054377A">
                  <w:rPr>
                    <w:rFonts w:ascii="Tahoma" w:eastAsia="Calibri" w:hAnsi="Tahoma" w:cs="Tahoma"/>
                  </w:rPr>
                  <w:t xml:space="preserve">. After the activity has been completed, students will </w:t>
                </w:r>
                <w:r w:rsidR="0054377A" w:rsidRPr="009C74E7">
                  <w:rPr>
                    <w:rFonts w:ascii="Tahoma" w:eastAsia="Calibri" w:hAnsi="Tahoma" w:cs="Tahoma"/>
                  </w:rPr>
                  <w:t xml:space="preserve">analyze the use of </w:t>
                </w:r>
                <w:r w:rsidR="0054377A">
                  <w:rPr>
                    <w:rFonts w:ascii="Tahoma" w:eastAsia="Calibri" w:hAnsi="Tahoma" w:cs="Tahoma"/>
                  </w:rPr>
                  <w:t xml:space="preserve">the </w:t>
                </w:r>
                <w:r w:rsidR="0054377A" w:rsidRPr="009C74E7">
                  <w:rPr>
                    <w:rFonts w:ascii="Tahoma" w:eastAsia="Calibri" w:hAnsi="Tahoma" w:cs="Tahoma"/>
                  </w:rPr>
                  <w:t xml:space="preserve">evidence </w:t>
                </w:r>
                <w:r w:rsidR="0054377A">
                  <w:rPr>
                    <w:rFonts w:ascii="Tahoma" w:eastAsia="Calibri" w:hAnsi="Tahoma" w:cs="Tahoma"/>
                  </w:rPr>
                  <w:t xml:space="preserve">they have collected </w:t>
                </w:r>
                <w:r w:rsidR="0054377A" w:rsidRPr="009C74E7">
                  <w:rPr>
                    <w:rFonts w:ascii="Tahoma" w:eastAsia="Calibri" w:hAnsi="Tahoma" w:cs="Tahoma"/>
                  </w:rPr>
                  <w:t xml:space="preserve">in a </w:t>
                </w:r>
                <w:r w:rsidR="0054377A">
                  <w:rPr>
                    <w:rFonts w:ascii="Tahoma" w:eastAsia="Calibri" w:hAnsi="Tahoma" w:cs="Tahoma"/>
                  </w:rPr>
                  <w:t xml:space="preserve">simulated </w:t>
                </w:r>
                <w:r w:rsidR="0054377A" w:rsidRPr="009C74E7">
                  <w:rPr>
                    <w:rFonts w:ascii="Tahoma" w:eastAsia="Calibri" w:hAnsi="Tahoma" w:cs="Tahoma"/>
                  </w:rPr>
                  <w:t>court of law</w:t>
                </w:r>
                <w:r w:rsidR="0054377A">
                  <w:rPr>
                    <w:rFonts w:ascii="Tahoma" w:eastAsia="Calibri" w:hAnsi="Tahoma" w:cs="Tahoma"/>
                  </w:rPr>
                  <w:t>.</w:t>
                </w:r>
              </w:p>
            </w:sdtContent>
          </w:sdt>
          <w:p w14:paraId="41A0828A" w14:textId="1FFF7CAC" w:rsidR="00C039E4" w:rsidRDefault="00C039E4" w:rsidP="5BD3E6A3">
            <w:pPr>
              <w:rPr>
                <w:rFonts w:ascii="Open Sans" w:hAnsi="Open Sans" w:cs="Open Sans"/>
                <w:b/>
              </w:rPr>
            </w:pPr>
          </w:p>
        </w:tc>
        <w:tc>
          <w:tcPr>
            <w:tcW w:w="2250" w:type="dxa"/>
            <w:shd w:val="clear" w:color="auto" w:fill="auto"/>
          </w:tcPr>
          <w:p w14:paraId="7F5F60AA" w14:textId="61A7135C" w:rsidR="00B44FAA" w:rsidRDefault="00B44FAA" w:rsidP="00B44FAA">
            <w:pPr>
              <w:jc w:val="center"/>
              <w:rPr>
                <w:rFonts w:ascii="Open Sans" w:hAnsi="Open Sans" w:cs="Open Sans"/>
                <w:bCs/>
                <w:szCs w:val="24"/>
              </w:rPr>
            </w:pPr>
            <w:r>
              <w:rPr>
                <w:rFonts w:ascii="Open Sans" w:hAnsi="Open Sans" w:cs="Open Sans"/>
                <w:bCs/>
                <w:szCs w:val="24"/>
              </w:rPr>
              <w:t>15 Periods</w:t>
            </w:r>
          </w:p>
          <w:p w14:paraId="503E2EB6" w14:textId="4E748029" w:rsidR="00CA7C74" w:rsidRDefault="00B44FAA" w:rsidP="00B44FAA">
            <w:pPr>
              <w:jc w:val="center"/>
              <w:rPr>
                <w:rFonts w:ascii="Open Sans" w:hAnsi="Open Sans" w:cs="Open Sans"/>
              </w:rPr>
            </w:pPr>
            <w:r>
              <w:rPr>
                <w:rFonts w:ascii="Open Sans" w:hAnsi="Open Sans" w:cs="Open Sans"/>
                <w:bCs/>
                <w:szCs w:val="24"/>
              </w:rPr>
              <w:t>675 Minutes</w:t>
            </w:r>
          </w:p>
        </w:tc>
        <w:tc>
          <w:tcPr>
            <w:tcW w:w="7560" w:type="dxa"/>
            <w:gridSpan w:val="2"/>
            <w:shd w:val="clear" w:color="auto" w:fill="auto"/>
          </w:tcPr>
          <w:sdt>
            <w:sdtPr>
              <w:rPr>
                <w:rFonts w:ascii="Tahoma" w:eastAsiaTheme="minorHAnsi" w:hAnsi="Tahoma" w:cs="Tahoma"/>
              </w:rPr>
              <w:id w:val="705219851"/>
              <w:placeholder>
                <w:docPart w:val="1AE05B87FBB34C4F9CBF4A5488FD9BE1"/>
              </w:placeholder>
              <w:docPartList>
                <w:docPartGallery w:val="Quick Parts"/>
              </w:docPartList>
            </w:sdtPr>
            <w:sdtEndPr/>
            <w:sdtContent>
              <w:p w14:paraId="36E374FE" w14:textId="77777777" w:rsidR="000A7569" w:rsidRPr="000A7569" w:rsidRDefault="000A7569" w:rsidP="000A7569">
                <w:pPr>
                  <w:pStyle w:val="PARAGRAPH1"/>
                  <w:rPr>
                    <w:rStyle w:val="Add"/>
                    <w:rFonts w:ascii="Tahoma" w:hAnsi="Tahoma" w:cs="Tahoma"/>
                    <w:color w:val="auto"/>
                    <w:u w:val="none"/>
                  </w:rPr>
                </w:pPr>
                <w:r w:rsidRPr="000A7569">
                  <w:rPr>
                    <w:rStyle w:val="Add"/>
                    <w:rFonts w:ascii="Tahoma" w:hAnsi="Tahoma" w:cs="Tahoma"/>
                    <w:color w:val="auto"/>
                    <w:u w:val="none"/>
                  </w:rPr>
                  <w:t>(8)</w:t>
                </w:r>
                <w:r w:rsidRPr="000A7569">
                  <w:rPr>
                    <w:rStyle w:val="Add"/>
                    <w:rFonts w:ascii="Tahoma" w:hAnsi="Tahoma" w:cs="Tahoma"/>
                    <w:color w:val="auto"/>
                    <w:u w:val="none"/>
                  </w:rPr>
                  <w:tab/>
                  <w:t>The student recognizes the procedures of evidence collection while maintaining the integrity of a crime scene. The student is expected to:</w:t>
                </w:r>
              </w:p>
              <w:p w14:paraId="728B20E0" w14:textId="1A23F972"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demonstrate the ability to work as a member of a team;</w:t>
                </w:r>
              </w:p>
              <w:p w14:paraId="5E791F38"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discover and recognize evidence at a simulated crime scene;</w:t>
                </w:r>
              </w:p>
              <w:p w14:paraId="67AF8C45"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apply knowledge of the elements of criminal law that guide search and seizure of persons, property, and evidence;</w:t>
                </w:r>
              </w:p>
              <w:p w14:paraId="54A5269B"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outline the chain-of-custody procedure for evidence discovered in a crime scene;</w:t>
                </w:r>
              </w:p>
              <w:p w14:paraId="5EC6E598"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(F)</w:t>
                </w:r>
                <w:r w:rsidRPr="009C74E7">
                  <w:rPr>
                    <w:rFonts w:ascii="Tahoma" w:eastAsia="Calibri" w:hAnsi="Tahoma" w:cs="Tahoma"/>
                  </w:rPr>
                  <w:tab/>
                  <w:t>demonstrate proper techniques for collecting, marking, photographing, packaging, preserving, and transporting physical evidence found at a crime scene;</w:t>
                </w:r>
              </w:p>
              <w:p w14:paraId="0F62D788"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(G)</w:t>
                </w:r>
                <w:r w:rsidRPr="009C74E7">
                  <w:rPr>
                    <w:rFonts w:ascii="Tahoma" w:eastAsia="Calibri" w:hAnsi="Tahoma" w:cs="Tahoma"/>
                  </w:rPr>
                  <w:tab/>
                  <w:t>explain and demonstrate the use of video and still photography to preserve a simulated crime scene; and</w:t>
                </w:r>
              </w:p>
              <w:p w14:paraId="3CAD6B77" w14:textId="4C635EFB" w:rsidR="00022991" w:rsidRPr="0054377A" w:rsidRDefault="00862E6B" w:rsidP="0054377A">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(H)</w:t>
                </w:r>
                <w:r w:rsidRPr="009C74E7">
                  <w:rPr>
                    <w:rFonts w:ascii="Tahoma" w:eastAsia="Calibri" w:hAnsi="Tahoma" w:cs="Tahoma"/>
                  </w:rPr>
                  <w:tab/>
                  <w:t>analyze the use of evidence in a court of law.</w:t>
                </w:r>
              </w:p>
            </w:sdtContent>
          </w:sdt>
        </w:tc>
      </w:tr>
      <w:tr w:rsidR="00022991" w:rsidRPr="00752707" w14:paraId="4684493D" w14:textId="77777777" w:rsidTr="00244619">
        <w:trPr>
          <w:trHeight w:val="989"/>
        </w:trPr>
        <w:tc>
          <w:tcPr>
            <w:tcW w:w="4680" w:type="dxa"/>
            <w:shd w:val="clear" w:color="auto" w:fill="auto"/>
          </w:tcPr>
          <w:sdt>
            <w:sdtPr>
              <w:rPr>
                <w:rFonts w:ascii="Open Sans" w:hAnsi="Open Sans" w:cs="Open Sans"/>
                <w:b/>
              </w:rPr>
              <w:id w:val="-851635285"/>
              <w:placeholder>
                <w:docPart w:val="1D2CB3F90E8C44C6A3B3E00C86D61F7A"/>
              </w:placeholder>
              <w:docPartList>
                <w:docPartGallery w:val="Quick Parts"/>
              </w:docPartList>
            </w:sdtPr>
            <w:sdtEndPr>
              <w:rPr>
                <w:b w:val="0"/>
              </w:rPr>
            </w:sdtEndPr>
            <w:sdtContent>
              <w:p w14:paraId="664329CD" w14:textId="5E9B29F8" w:rsidR="004356E7" w:rsidRPr="004356E7" w:rsidRDefault="000D22AC" w:rsidP="00946205">
                <w:pPr>
                  <w:rPr>
                    <w:rFonts w:ascii="Open Sans" w:hAnsi="Open Sans" w:cs="Open Sans"/>
                    <w:b/>
                    <w:bCs/>
                  </w:rPr>
                </w:pPr>
                <w:r>
                  <w:rPr>
                    <w:rFonts w:ascii="Open Sans" w:hAnsi="Open Sans" w:cs="Open Sans"/>
                    <w:b/>
                  </w:rPr>
                  <w:t xml:space="preserve">Unit </w:t>
                </w:r>
                <w:r w:rsidR="003E0E55">
                  <w:rPr>
                    <w:rFonts w:ascii="Open Sans" w:hAnsi="Open Sans" w:cs="Open Sans"/>
                    <w:b/>
                    <w:bCs/>
                  </w:rPr>
                  <w:t>8</w:t>
                </w:r>
                <w:r>
                  <w:rPr>
                    <w:rFonts w:ascii="Open Sans" w:hAnsi="Open Sans" w:cs="Open Sans"/>
                    <w:b/>
                    <w:bCs/>
                  </w:rPr>
                  <w:t>:</w:t>
                </w:r>
                <w:r w:rsidR="00F264DA">
                  <w:rPr>
                    <w:rFonts w:ascii="Open Sans" w:hAnsi="Open Sans" w:cs="Open Sans"/>
                    <w:b/>
                    <w:bCs/>
                  </w:rPr>
                  <w:t xml:space="preserve"> Processing and Analyzing Trace Evidence</w:t>
                </w:r>
              </w:p>
              <w:p w14:paraId="39A79822" w14:textId="77777777" w:rsidR="004356E7" w:rsidRPr="00752707" w:rsidRDefault="004356E7" w:rsidP="00946205">
                <w:pPr>
                  <w:rPr>
                    <w:rFonts w:ascii="Open Sans" w:hAnsi="Open Sans" w:cs="Open Sans"/>
                  </w:rPr>
                </w:pPr>
              </w:p>
              <w:p w14:paraId="6D841116" w14:textId="77C9C628" w:rsidR="00022991" w:rsidRPr="00F21956" w:rsidRDefault="00946205" w:rsidP="00946205">
                <w:pPr>
                  <w:rPr>
                    <w:rFonts w:ascii="Open Sans" w:hAnsi="Open Sans" w:cs="Open Sans"/>
                    <w:bCs/>
                  </w:rPr>
                </w:pPr>
                <w:r w:rsidRPr="00F21956">
                  <w:rPr>
                    <w:rFonts w:ascii="Open Sans" w:hAnsi="Open Sans" w:cs="Open Sans"/>
                    <w:bCs/>
                  </w:rPr>
                  <w:t xml:space="preserve">There are specific methods students need to learn about processing </w:t>
                </w:r>
                <w:r w:rsidR="00F21956">
                  <w:rPr>
                    <w:rFonts w:ascii="Open Sans" w:hAnsi="Open Sans" w:cs="Open Sans"/>
                    <w:bCs/>
                  </w:rPr>
                  <w:t xml:space="preserve">and analyzing </w:t>
                </w:r>
                <w:r w:rsidRPr="00F21956">
                  <w:rPr>
                    <w:rFonts w:ascii="Open Sans" w:hAnsi="Open Sans" w:cs="Open Sans"/>
                    <w:bCs/>
                  </w:rPr>
                  <w:t>trace evidence</w:t>
                </w:r>
                <w:r w:rsidR="00F21956">
                  <w:rPr>
                    <w:rFonts w:ascii="Open Sans" w:hAnsi="Open Sans" w:cs="Open Sans"/>
                    <w:bCs/>
                  </w:rPr>
                  <w:t xml:space="preserve"> </w:t>
                </w:r>
                <w:r w:rsidR="00F21956" w:rsidRPr="000A7569">
                  <w:rPr>
                    <w:rStyle w:val="Add"/>
                    <w:rFonts w:ascii="Tahoma" w:hAnsi="Tahoma" w:cs="Tahoma"/>
                    <w:color w:val="auto"/>
                    <w:u w:val="none"/>
                  </w:rPr>
                  <w:t>commonly found in a crime scene</w:t>
                </w:r>
                <w:r w:rsidRPr="00F21956">
                  <w:rPr>
                    <w:rFonts w:ascii="Open Sans" w:hAnsi="Open Sans" w:cs="Open Sans"/>
                    <w:bCs/>
                  </w:rPr>
                  <w:t>. In this unit students will</w:t>
                </w:r>
                <w:r w:rsidR="00F21956">
                  <w:rPr>
                    <w:rFonts w:ascii="Open Sans" w:hAnsi="Open Sans" w:cs="Open Sans"/>
                    <w:bCs/>
                  </w:rPr>
                  <w:t xml:space="preserve"> participate in “hands on”</w:t>
                </w:r>
                <w:r w:rsidRPr="00F21956">
                  <w:rPr>
                    <w:rFonts w:ascii="Open Sans" w:hAnsi="Open Sans" w:cs="Open Sans"/>
                    <w:bCs/>
                  </w:rPr>
                  <w:t xml:space="preserve"> </w:t>
                </w:r>
                <w:r w:rsidR="00F21956">
                  <w:rPr>
                    <w:rFonts w:ascii="Open Sans" w:hAnsi="Open Sans" w:cs="Open Sans"/>
                    <w:bCs/>
                  </w:rPr>
                  <w:t xml:space="preserve">activities and simulations to </w:t>
                </w:r>
                <w:r w:rsidRPr="00F21956">
                  <w:rPr>
                    <w:rFonts w:ascii="Open Sans" w:hAnsi="Open Sans" w:cs="Open Sans"/>
                    <w:bCs/>
                  </w:rPr>
                  <w:t xml:space="preserve">learn </w:t>
                </w:r>
                <w:r w:rsidR="00F21956">
                  <w:rPr>
                    <w:rFonts w:ascii="Open Sans" w:hAnsi="Open Sans" w:cs="Open Sans"/>
                    <w:bCs/>
                  </w:rPr>
                  <w:t>and demonstrate trace evidence process and analysis</w:t>
                </w:r>
                <w:r w:rsidR="00513BAC" w:rsidRPr="00F21956">
                  <w:rPr>
                    <w:rFonts w:ascii="Open Sans" w:hAnsi="Open Sans" w:cs="Open Sans"/>
                    <w:bCs/>
                  </w:rPr>
                  <w:t xml:space="preserve"> techniques.</w:t>
                </w:r>
                <w:r w:rsidRPr="00F21956">
                  <w:rPr>
                    <w:rFonts w:ascii="Open Sans" w:hAnsi="Open Sans" w:cs="Open Sans"/>
                    <w:bCs/>
                  </w:rPr>
                  <w:t xml:space="preserve"> </w:t>
                </w:r>
              </w:p>
            </w:sdtContent>
          </w:sdt>
          <w:p w14:paraId="6F1F90D6" w14:textId="1FFF7CAC" w:rsidR="00C039E4" w:rsidRDefault="00C039E4" w:rsidP="5BD3E6A3">
            <w:pPr>
              <w:rPr>
                <w:rFonts w:ascii="Open Sans" w:hAnsi="Open Sans" w:cs="Open Sans"/>
                <w:b/>
              </w:rPr>
            </w:pPr>
          </w:p>
        </w:tc>
        <w:tc>
          <w:tcPr>
            <w:tcW w:w="2250" w:type="dxa"/>
            <w:shd w:val="clear" w:color="auto" w:fill="auto"/>
          </w:tcPr>
          <w:p w14:paraId="60657BD7" w14:textId="77777777" w:rsidR="00C039E4" w:rsidRDefault="00CA7C74" w:rsidP="00CA7C74">
            <w:pPr>
              <w:jc w:val="center"/>
              <w:rPr>
                <w:rFonts w:ascii="Open Sans" w:hAnsi="Open Sans" w:cs="Open Sans"/>
              </w:rPr>
            </w:pPr>
            <w:r>
              <w:rPr>
                <w:rFonts w:ascii="Open Sans" w:hAnsi="Open Sans" w:cs="Open Sans"/>
              </w:rPr>
              <w:t>10 Periods</w:t>
            </w:r>
          </w:p>
          <w:p w14:paraId="21B35752" w14:textId="10C2D9D7" w:rsidR="00CA7C74" w:rsidRDefault="00CA7C74" w:rsidP="00CA7C74">
            <w:pPr>
              <w:jc w:val="center"/>
              <w:rPr>
                <w:rFonts w:ascii="Open Sans" w:hAnsi="Open Sans" w:cs="Open Sans"/>
              </w:rPr>
            </w:pPr>
            <w:r>
              <w:rPr>
                <w:rFonts w:ascii="Open Sans" w:hAnsi="Open Sans" w:cs="Open Sans"/>
              </w:rPr>
              <w:t>450 Minutes</w:t>
            </w:r>
          </w:p>
        </w:tc>
        <w:tc>
          <w:tcPr>
            <w:tcW w:w="7560" w:type="dxa"/>
            <w:gridSpan w:val="2"/>
            <w:shd w:val="clear" w:color="auto" w:fill="auto"/>
          </w:tcPr>
          <w:sdt>
            <w:sdtPr>
              <w:rPr>
                <w:rFonts w:ascii="Tahoma" w:eastAsiaTheme="minorHAnsi" w:hAnsi="Tahoma" w:cs="Tahoma"/>
              </w:rPr>
              <w:id w:val="-415789260"/>
              <w:placeholder>
                <w:docPart w:val="DA1DFFAE90F44BB58990FD099F9C6AAA"/>
              </w:placeholder>
              <w:docPartList>
                <w:docPartGallery w:val="Quick Parts"/>
              </w:docPartList>
            </w:sdtPr>
            <w:sdtEndPr/>
            <w:sdtContent>
              <w:p w14:paraId="782BBA4F" w14:textId="77777777" w:rsidR="000A7569" w:rsidRPr="000A7569" w:rsidRDefault="000A7569" w:rsidP="000A7569">
                <w:pPr>
                  <w:pStyle w:val="PARAGRAPH1"/>
                  <w:rPr>
                    <w:rStyle w:val="Add"/>
                    <w:rFonts w:ascii="Tahoma" w:hAnsi="Tahoma" w:cs="Tahoma"/>
                    <w:color w:val="auto"/>
                    <w:u w:val="none"/>
                  </w:rPr>
                </w:pPr>
                <w:r w:rsidRPr="000A7569">
                  <w:rPr>
                    <w:rStyle w:val="Add"/>
                    <w:rFonts w:ascii="Tahoma" w:hAnsi="Tahoma" w:cs="Tahoma"/>
                    <w:color w:val="auto"/>
                    <w:u w:val="none"/>
                  </w:rPr>
                  <w:t>(9)</w:t>
                </w:r>
                <w:r w:rsidRPr="000A7569">
                  <w:rPr>
                    <w:rStyle w:val="Add"/>
                    <w:rFonts w:ascii="Tahoma" w:hAnsi="Tahoma" w:cs="Tahoma"/>
                    <w:color w:val="auto"/>
                    <w:u w:val="none"/>
                  </w:rPr>
                  <w:tab/>
                  <w:t>The student recognizes the methods to process and analyze trace evidence commonly found in a crime scene. The student is expected to:</w:t>
                </w:r>
              </w:p>
              <w:p w14:paraId="0E249EFC"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demonstrate how to process trace evidence such as glass, blood, paint, fibers, and hair collected in a simulated crime scene;</w:t>
                </w:r>
              </w:p>
              <w:p w14:paraId="2DF3D528"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identify shoe and tire impressions from sample impressions;</w:t>
                </w:r>
              </w:p>
              <w:p w14:paraId="7E452E6D"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determine the direction of a projectile by examining glass fractures;</w:t>
                </w:r>
              </w:p>
              <w:p w14:paraId="3F131611"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analyze bite marks from crime scenes and investigations;</w:t>
                </w:r>
              </w:p>
              <w:p w14:paraId="5A42576D"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compare and contrast the microscopic characteristics of the human hair and animal hair; and</w:t>
                </w:r>
              </w:p>
              <w:p w14:paraId="50B8238B" w14:textId="40A50562" w:rsidR="00022991" w:rsidRPr="00EF063C" w:rsidRDefault="00862E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(F)</w:t>
                </w:r>
                <w:r w:rsidRPr="009C74E7">
                  <w:rPr>
                    <w:rFonts w:ascii="Tahoma" w:eastAsia="Calibri" w:hAnsi="Tahoma" w:cs="Tahoma"/>
                  </w:rPr>
                  <w:tab/>
                  <w:t>differentiate between natural and synthetic fibers.</w:t>
                </w:r>
              </w:p>
            </w:sdtContent>
          </w:sdt>
        </w:tc>
      </w:tr>
      <w:tr w:rsidR="00022991" w:rsidRPr="00752707" w14:paraId="73DE5405" w14:textId="77777777" w:rsidTr="00244619">
        <w:trPr>
          <w:trHeight w:val="1169"/>
        </w:trPr>
        <w:tc>
          <w:tcPr>
            <w:tcW w:w="4680" w:type="dxa"/>
            <w:shd w:val="clear" w:color="auto" w:fill="auto"/>
          </w:tcPr>
          <w:sdt>
            <w:sdtPr>
              <w:rPr>
                <w:rFonts w:ascii="Open Sans" w:eastAsia="Calibri" w:hAnsi="Open Sans" w:cs="Open Sans"/>
                <w:b/>
              </w:rPr>
              <w:id w:val="1199517312"/>
              <w:placeholder>
                <w:docPart w:val="C54F85D827F643B5803D849B23148311"/>
              </w:placeholder>
              <w:docPartList>
                <w:docPartGallery w:val="Quick Parts"/>
              </w:docPartList>
            </w:sdtPr>
            <w:sdtEndPr>
              <w:rPr>
                <w:b w:val="0"/>
              </w:rPr>
            </w:sdtEndPr>
            <w:sdtContent>
              <w:p w14:paraId="1CD82769" w14:textId="67B7F683" w:rsidR="004356E7" w:rsidRPr="004356E7" w:rsidRDefault="000D22AC" w:rsidP="5BD3E6A3">
                <w:pPr>
                  <w:rPr>
                    <w:rFonts w:ascii="Open Sans" w:hAnsi="Open Sans" w:cs="Open Sans"/>
                    <w:b/>
                    <w:bCs/>
                  </w:rPr>
                </w:pPr>
                <w:r>
                  <w:rPr>
                    <w:rFonts w:ascii="Open Sans" w:hAnsi="Open Sans" w:cs="Open Sans"/>
                    <w:b/>
                  </w:rPr>
                  <w:t xml:space="preserve">Unit </w:t>
                </w:r>
                <w:r w:rsidR="003E0E55">
                  <w:rPr>
                    <w:rFonts w:ascii="Open Sans" w:hAnsi="Open Sans" w:cs="Open Sans"/>
                    <w:b/>
                    <w:bCs/>
                  </w:rPr>
                  <w:t>9</w:t>
                </w:r>
                <w:r>
                  <w:rPr>
                    <w:rFonts w:ascii="Open Sans" w:hAnsi="Open Sans" w:cs="Open Sans"/>
                    <w:b/>
                    <w:bCs/>
                  </w:rPr>
                  <w:t>:</w:t>
                </w:r>
                <w:r w:rsidR="00370FB9">
                  <w:rPr>
                    <w:rFonts w:ascii="Open Sans" w:hAnsi="Open Sans" w:cs="Open Sans"/>
                    <w:b/>
                    <w:bCs/>
                  </w:rPr>
                  <w:t xml:space="preserve"> Fingerprint </w:t>
                </w:r>
                <w:r w:rsidR="00EF063C">
                  <w:rPr>
                    <w:rFonts w:ascii="Open Sans" w:hAnsi="Open Sans" w:cs="Open Sans"/>
                    <w:b/>
                    <w:bCs/>
                  </w:rPr>
                  <w:t xml:space="preserve">and Impression </w:t>
                </w:r>
                <w:r w:rsidR="00370FB9">
                  <w:rPr>
                    <w:rFonts w:ascii="Open Sans" w:hAnsi="Open Sans" w:cs="Open Sans"/>
                    <w:b/>
                    <w:bCs/>
                  </w:rPr>
                  <w:t>Collection</w:t>
                </w:r>
              </w:p>
              <w:p w14:paraId="2B6C9CA5" w14:textId="77777777" w:rsidR="004356E7" w:rsidRPr="00752707" w:rsidRDefault="004356E7" w:rsidP="004356E7">
                <w:pPr>
                  <w:rPr>
                    <w:rFonts w:ascii="Open Sans" w:hAnsi="Open Sans" w:cs="Open Sans"/>
                  </w:rPr>
                </w:pPr>
              </w:p>
              <w:p w14:paraId="5D0A6CF4" w14:textId="670DDCA7" w:rsidR="00F21956" w:rsidRPr="00F21956" w:rsidRDefault="00F21956" w:rsidP="00F21956">
                <w:pPr>
                  <w:rPr>
                    <w:rFonts w:ascii="Open Sans" w:hAnsi="Open Sans" w:cs="Open Sans"/>
                    <w:bCs/>
                  </w:rPr>
                </w:pPr>
                <w:r w:rsidRPr="00F21956">
                  <w:rPr>
                    <w:rFonts w:ascii="Open Sans" w:hAnsi="Open Sans" w:cs="Open Sans"/>
                    <w:bCs/>
                  </w:rPr>
                  <w:t>In this unit students will</w:t>
                </w:r>
                <w:r>
                  <w:rPr>
                    <w:rFonts w:ascii="Open Sans" w:hAnsi="Open Sans" w:cs="Open Sans"/>
                    <w:bCs/>
                  </w:rPr>
                  <w:t xml:space="preserve"> participate in “hands on”</w:t>
                </w:r>
                <w:r w:rsidRPr="00F21956">
                  <w:rPr>
                    <w:rFonts w:ascii="Open Sans" w:hAnsi="Open Sans" w:cs="Open Sans"/>
                    <w:bCs/>
                  </w:rPr>
                  <w:t xml:space="preserve"> </w:t>
                </w:r>
                <w:r>
                  <w:rPr>
                    <w:rFonts w:ascii="Open Sans" w:hAnsi="Open Sans" w:cs="Open Sans"/>
                    <w:bCs/>
                  </w:rPr>
                  <w:t xml:space="preserve">activities and occupational task simulations to </w:t>
                </w:r>
                <w:r w:rsidRPr="00F21956">
                  <w:rPr>
                    <w:rFonts w:ascii="Open Sans" w:hAnsi="Open Sans" w:cs="Open Sans"/>
                    <w:bCs/>
                  </w:rPr>
                  <w:t xml:space="preserve">learn </w:t>
                </w:r>
                <w:r>
                  <w:rPr>
                    <w:rFonts w:ascii="Open Sans" w:hAnsi="Open Sans" w:cs="Open Sans"/>
                    <w:bCs/>
                  </w:rPr>
                  <w:t xml:space="preserve">and demonstrate how to collect fingerprints and impressions </w:t>
                </w:r>
                <w:r w:rsidRPr="000A7569">
                  <w:rPr>
                    <w:rStyle w:val="Add"/>
                    <w:rFonts w:ascii="Tahoma" w:hAnsi="Tahoma" w:cs="Tahoma"/>
                    <w:color w:val="auto"/>
                    <w:u w:val="none"/>
                  </w:rPr>
                  <w:t>from a simulated crime scene</w:t>
                </w:r>
                <w:r w:rsidRPr="00F21956">
                  <w:rPr>
                    <w:rFonts w:ascii="Open Sans" w:hAnsi="Open Sans" w:cs="Open Sans"/>
                    <w:bCs/>
                  </w:rPr>
                  <w:t xml:space="preserve">. </w:t>
                </w:r>
                <w:r>
                  <w:rPr>
                    <w:rFonts w:ascii="Open Sans" w:hAnsi="Open Sans" w:cs="Open Sans"/>
                    <w:bCs/>
                  </w:rPr>
                  <w:t xml:space="preserve">Students will also </w:t>
                </w:r>
                <w:r w:rsidRPr="009C74E7">
                  <w:rPr>
                    <w:rFonts w:ascii="Tahoma" w:eastAsia="Calibri" w:hAnsi="Tahoma" w:cs="Tahoma"/>
                  </w:rPr>
                  <w:t>compare the three major fingerprint patterns of arches, loops, and whorls and their respective subclasses</w:t>
                </w:r>
                <w:r>
                  <w:rPr>
                    <w:rFonts w:ascii="Tahoma" w:eastAsia="Calibri" w:hAnsi="Tahoma" w:cs="Tahoma"/>
                  </w:rPr>
                  <w:t xml:space="preserve">, </w:t>
                </w:r>
                <w:r w:rsidRPr="009C74E7">
                  <w:rPr>
                    <w:rFonts w:ascii="Tahoma" w:eastAsia="Calibri" w:hAnsi="Tahoma" w:cs="Tahoma"/>
                  </w:rPr>
                  <w:t>identify minutiae of fingerprints, including bifurcations, ending ridges, islands, dots, short ridges, and enclosures</w:t>
                </w:r>
                <w:r>
                  <w:rPr>
                    <w:rFonts w:ascii="Tahoma" w:eastAsia="Calibri" w:hAnsi="Tahoma" w:cs="Tahoma"/>
                  </w:rPr>
                  <w:t xml:space="preserve">, and </w:t>
                </w:r>
                <w:r w:rsidRPr="009C74E7">
                  <w:rPr>
                    <w:rFonts w:ascii="Tahoma" w:eastAsia="Calibri" w:hAnsi="Tahoma" w:cs="Tahoma"/>
                  </w:rPr>
                  <w:t>compare impression evidence collected at a simulated crime scene with the known impression</w:t>
                </w:r>
                <w:r>
                  <w:rPr>
                    <w:rFonts w:ascii="Tahoma" w:eastAsia="Calibri" w:hAnsi="Tahoma" w:cs="Tahoma"/>
                  </w:rPr>
                  <w:t xml:space="preserve">. In addition, students will </w:t>
                </w:r>
                <w:r w:rsidRPr="009C74E7">
                  <w:rPr>
                    <w:rFonts w:ascii="Tahoma" w:eastAsia="Calibri" w:hAnsi="Tahoma" w:cs="Tahoma"/>
                  </w:rPr>
                  <w:t>perform laboratory procedures for lifting latent prints on porous and nonporous objects using chemicals such as iodine, ninhydrin, silver nitrate, and cyanoacrylate resin</w:t>
                </w:r>
                <w:r>
                  <w:rPr>
                    <w:rFonts w:ascii="Tahoma" w:eastAsia="Calibri" w:hAnsi="Tahoma" w:cs="Tahoma"/>
                  </w:rPr>
                  <w:t xml:space="preserve"> as well as </w:t>
                </w:r>
                <w:r w:rsidRPr="009C74E7">
                  <w:rPr>
                    <w:rFonts w:ascii="Tahoma" w:eastAsia="Calibri" w:hAnsi="Tahoma" w:cs="Tahoma"/>
                  </w:rPr>
                  <w:t>perform laboratory procedures for lifting latent prints on nonporous objects using fingerprint powders such as black powder and florescent powders</w:t>
                </w:r>
                <w:r>
                  <w:rPr>
                    <w:rFonts w:ascii="Tahoma" w:eastAsia="Calibri" w:hAnsi="Tahoma" w:cs="Tahoma"/>
                  </w:rPr>
                  <w:t xml:space="preserve">. In classroom discussions and/or brief presentations, students will </w:t>
                </w:r>
                <w:r w:rsidRPr="009C74E7">
                  <w:rPr>
                    <w:rFonts w:ascii="Tahoma" w:eastAsia="Calibri" w:hAnsi="Tahoma" w:cs="Tahoma"/>
                  </w:rPr>
                  <w:t>explain the Automated Fingerprint Identification System (AFIS) and describe the characteristics examined in AFIS</w:t>
                </w:r>
                <w:r>
                  <w:rPr>
                    <w:rFonts w:ascii="Tahoma" w:eastAsia="Calibri" w:hAnsi="Tahoma" w:cs="Tahoma"/>
                  </w:rPr>
                  <w:t>.</w:t>
                </w:r>
              </w:p>
              <w:p w14:paraId="00C233F2" w14:textId="2F63D0B3" w:rsidR="00022991" w:rsidRPr="00752707" w:rsidRDefault="00302E5F" w:rsidP="5BD3E6A3">
                <w:pPr>
                  <w:pStyle w:val="SUBPARAGRAPHA"/>
                  <w:ind w:left="0" w:firstLine="0"/>
                  <w:rPr>
                    <w:rFonts w:ascii="Open Sans" w:hAnsi="Open Sans" w:cs="Open Sans"/>
                  </w:rPr>
                </w:pPr>
              </w:p>
            </w:sdtContent>
          </w:sdt>
          <w:p w14:paraId="32A68444" w14:textId="1FFF7CAC" w:rsidR="00C039E4" w:rsidRDefault="00C039E4" w:rsidP="5BD3E6A3">
            <w:pPr>
              <w:rPr>
                <w:rFonts w:ascii="Open Sans" w:eastAsia="Calibri" w:hAnsi="Open Sans" w:cs="Open Sans"/>
                <w:b/>
              </w:rPr>
            </w:pPr>
          </w:p>
        </w:tc>
        <w:tc>
          <w:tcPr>
            <w:tcW w:w="2250" w:type="dxa"/>
            <w:shd w:val="clear" w:color="auto" w:fill="auto"/>
          </w:tcPr>
          <w:p w14:paraId="2942C778" w14:textId="77777777" w:rsidR="00B44FAA" w:rsidRDefault="00B44FAA" w:rsidP="00B44FAA">
            <w:pPr>
              <w:jc w:val="center"/>
              <w:rPr>
                <w:rFonts w:ascii="Open Sans" w:hAnsi="Open Sans" w:cs="Open Sans"/>
                <w:bCs/>
                <w:szCs w:val="24"/>
              </w:rPr>
            </w:pPr>
            <w:r>
              <w:rPr>
                <w:rFonts w:ascii="Open Sans" w:hAnsi="Open Sans" w:cs="Open Sans"/>
                <w:bCs/>
                <w:szCs w:val="24"/>
              </w:rPr>
              <w:t>10 Periods</w:t>
            </w:r>
          </w:p>
          <w:p w14:paraId="1F1275BE" w14:textId="01EB1233" w:rsidR="00CA7C74" w:rsidRDefault="00B44FAA" w:rsidP="00B44FAA">
            <w:pPr>
              <w:jc w:val="center"/>
              <w:rPr>
                <w:rFonts w:ascii="Open Sans" w:hAnsi="Open Sans" w:cs="Open Sans"/>
              </w:rPr>
            </w:pPr>
            <w:r>
              <w:rPr>
                <w:rFonts w:ascii="Open Sans" w:hAnsi="Open Sans" w:cs="Open Sans"/>
                <w:bCs/>
                <w:szCs w:val="24"/>
              </w:rPr>
              <w:t>450 Minutes</w:t>
            </w:r>
          </w:p>
        </w:tc>
        <w:tc>
          <w:tcPr>
            <w:tcW w:w="7560" w:type="dxa"/>
            <w:gridSpan w:val="2"/>
            <w:shd w:val="clear" w:color="auto" w:fill="auto"/>
          </w:tcPr>
          <w:sdt>
            <w:sdtPr>
              <w:rPr>
                <w:rFonts w:ascii="Tahoma" w:eastAsiaTheme="minorHAnsi" w:hAnsi="Tahoma" w:cs="Tahoma"/>
              </w:rPr>
              <w:id w:val="-1940285710"/>
              <w:placeholder>
                <w:docPart w:val="DA1E7D840DD24B7EAD54F07BC42DD7B6"/>
              </w:placeholder>
              <w:docPartList>
                <w:docPartGallery w:val="Quick Parts"/>
              </w:docPartList>
            </w:sdtPr>
            <w:sdtEndPr/>
            <w:sdtContent>
              <w:p w14:paraId="29469288" w14:textId="77777777" w:rsidR="000A7569" w:rsidRPr="000A7569" w:rsidRDefault="000A7569" w:rsidP="000A7569">
                <w:pPr>
                  <w:pStyle w:val="PARAGRAPH1"/>
                  <w:rPr>
                    <w:rStyle w:val="Add"/>
                    <w:rFonts w:ascii="Tahoma" w:hAnsi="Tahoma" w:cs="Tahoma"/>
                    <w:color w:val="auto"/>
                    <w:u w:val="none"/>
                  </w:rPr>
                </w:pPr>
                <w:r w:rsidRPr="000A7569">
                  <w:rPr>
                    <w:rStyle w:val="Add"/>
                    <w:rFonts w:ascii="Tahoma" w:hAnsi="Tahoma" w:cs="Tahoma"/>
                    <w:color w:val="auto"/>
                    <w:u w:val="none"/>
                  </w:rPr>
                  <w:t>(10)</w:t>
                </w:r>
                <w:r w:rsidRPr="000A7569">
                  <w:rPr>
                    <w:rStyle w:val="Add"/>
                    <w:rFonts w:ascii="Tahoma" w:hAnsi="Tahoma" w:cs="Tahoma"/>
                    <w:color w:val="auto"/>
                    <w:u w:val="none"/>
                  </w:rPr>
                  <w:tab/>
                  <w:t>The student analyzes collected fingerprints or impressions from a simulated crime scene. The student is expected to:</w:t>
                </w:r>
              </w:p>
              <w:p w14:paraId="2FBDFA0D"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compare the three major fingerprint patterns of arches, loops, and whorls and their respective subclasses;</w:t>
                </w:r>
              </w:p>
              <w:p w14:paraId="262E96FF"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identify minutiae of fingerprints, including bifurcations, ending ridges, islands, dots, short ridges, and enclosures;</w:t>
                </w:r>
              </w:p>
              <w:p w14:paraId="6463790B"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distinguish among patent, plastic, and latent impressions;</w:t>
                </w:r>
              </w:p>
              <w:p w14:paraId="572794FA"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perform laboratory procedures for lifting latent prints on porous and nonporous objects using chemicals such as iodine, ninhydrin, silver nitrate, and cyanoacrylate resin;</w:t>
                </w:r>
              </w:p>
              <w:p w14:paraId="248B2FEF"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perform laboratory procedures for lifting latent prints on nonporous objects using fingerprint powders such as black powder and florescent powders;</w:t>
                </w:r>
              </w:p>
              <w:p w14:paraId="0ABAB9FF"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(F)</w:t>
                </w:r>
                <w:r w:rsidRPr="009C74E7">
                  <w:rPr>
                    <w:rFonts w:ascii="Tahoma" w:eastAsia="Calibri" w:hAnsi="Tahoma" w:cs="Tahoma"/>
                  </w:rPr>
                  <w:tab/>
                  <w:t>explain the Automated Fingerprint Identification System (AFIS) and describe the characteristics examined in AFIS; and</w:t>
                </w:r>
              </w:p>
              <w:p w14:paraId="551DEE5D" w14:textId="56507443" w:rsidR="00022991" w:rsidRPr="00EF063C" w:rsidRDefault="00862E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(G)</w:t>
                </w:r>
                <w:r w:rsidRPr="009C74E7">
                  <w:rPr>
                    <w:rFonts w:ascii="Tahoma" w:eastAsia="Calibri" w:hAnsi="Tahoma" w:cs="Tahoma"/>
                  </w:rPr>
                  <w:tab/>
                  <w:t>compare impression evidence collected at a simulated crime scene with the known impression.</w:t>
                </w:r>
              </w:p>
            </w:sdtContent>
          </w:sdt>
        </w:tc>
      </w:tr>
      <w:tr w:rsidR="00022991" w:rsidRPr="00752707" w14:paraId="4245CBD2" w14:textId="77777777" w:rsidTr="00244619">
        <w:trPr>
          <w:trHeight w:val="1169"/>
        </w:trPr>
        <w:tc>
          <w:tcPr>
            <w:tcW w:w="4680" w:type="dxa"/>
            <w:shd w:val="clear" w:color="auto" w:fill="auto"/>
          </w:tcPr>
          <w:sdt>
            <w:sdtPr>
              <w:rPr>
                <w:rFonts w:ascii="Open Sans" w:hAnsi="Open Sans" w:cs="Open Sans"/>
                <w:b/>
              </w:rPr>
              <w:id w:val="727196574"/>
              <w:placeholder>
                <w:docPart w:val="EA059E6ED5914053917B61DA9BB523C0"/>
              </w:placeholder>
              <w:docPartList>
                <w:docPartGallery w:val="Quick Parts"/>
              </w:docPartList>
            </w:sdtPr>
            <w:sdtEndPr>
              <w:rPr>
                <w:b w:val="0"/>
              </w:rPr>
            </w:sdtEndPr>
            <w:sdtContent>
              <w:p w14:paraId="5BA5F2CC" w14:textId="75F19949" w:rsidR="004356E7" w:rsidRPr="004356E7" w:rsidRDefault="000D22AC" w:rsidP="5BD3E6A3">
                <w:pPr>
                  <w:rPr>
                    <w:rFonts w:ascii="Open Sans" w:hAnsi="Open Sans" w:cs="Open Sans"/>
                    <w:b/>
                    <w:bCs/>
                  </w:rPr>
                </w:pPr>
                <w:r>
                  <w:rPr>
                    <w:rFonts w:ascii="Open Sans" w:hAnsi="Open Sans" w:cs="Open Sans"/>
                    <w:b/>
                  </w:rPr>
                  <w:t xml:space="preserve">Unit </w:t>
                </w:r>
                <w:r w:rsidR="003E0E55">
                  <w:rPr>
                    <w:rFonts w:ascii="Open Sans" w:hAnsi="Open Sans" w:cs="Open Sans"/>
                    <w:b/>
                    <w:bCs/>
                  </w:rPr>
                  <w:t>10</w:t>
                </w:r>
                <w:r>
                  <w:rPr>
                    <w:rFonts w:ascii="Open Sans" w:hAnsi="Open Sans" w:cs="Open Sans"/>
                    <w:b/>
                    <w:bCs/>
                  </w:rPr>
                  <w:t>:</w:t>
                </w:r>
                <w:r w:rsidR="00EF063C">
                  <w:rPr>
                    <w:rFonts w:ascii="Open Sans" w:hAnsi="Open Sans" w:cs="Open Sans"/>
                    <w:b/>
                    <w:bCs/>
                  </w:rPr>
                  <w:t xml:space="preserve"> Blood Splatter Analysis</w:t>
                </w:r>
              </w:p>
              <w:p w14:paraId="08606EE7" w14:textId="77777777" w:rsidR="004356E7" w:rsidRPr="00752707" w:rsidRDefault="004356E7" w:rsidP="004356E7">
                <w:pPr>
                  <w:rPr>
                    <w:rFonts w:ascii="Open Sans" w:hAnsi="Open Sans" w:cs="Open Sans"/>
                  </w:rPr>
                </w:pPr>
              </w:p>
              <w:p w14:paraId="768B51E1" w14:textId="3650B5FD" w:rsidR="00022991" w:rsidRPr="00752707" w:rsidRDefault="00EB0168" w:rsidP="5BD3E6A3">
                <w:pPr>
                  <w:rPr>
                    <w:rFonts w:ascii="Open Sans" w:hAnsi="Open Sans" w:cs="Open Sans"/>
                  </w:rPr>
                </w:pPr>
                <w:r>
                  <w:rPr>
                    <w:rFonts w:ascii="Open Sans" w:hAnsi="Open Sans" w:cs="Open Sans"/>
                  </w:rPr>
                  <w:t>Students in this unit will learn how to analyze blood splatter</w:t>
                </w:r>
                <w:r w:rsidR="00E155AA">
                  <w:rPr>
                    <w:rFonts w:ascii="Open Sans" w:hAnsi="Open Sans" w:cs="Open Sans"/>
                  </w:rPr>
                  <w:t xml:space="preserve"> as well as identify</w:t>
                </w:r>
                <w:r>
                  <w:rPr>
                    <w:rFonts w:ascii="Open Sans" w:hAnsi="Open Sans" w:cs="Open Sans"/>
                  </w:rPr>
                  <w:t xml:space="preserve"> invisible blood stains</w:t>
                </w:r>
                <w:r w:rsidR="00E155AA">
                  <w:rPr>
                    <w:rFonts w:ascii="Open Sans" w:hAnsi="Open Sans" w:cs="Open Sans"/>
                  </w:rPr>
                  <w:t xml:space="preserve"> </w:t>
                </w:r>
                <w:r w:rsidR="00E155AA" w:rsidRPr="000A7569">
                  <w:rPr>
                    <w:rStyle w:val="Add"/>
                    <w:rFonts w:ascii="Tahoma" w:hAnsi="Tahoma" w:cs="Tahoma"/>
                    <w:color w:val="auto"/>
                    <w:u w:val="none"/>
                  </w:rPr>
                  <w:t>at a simulated crime scene</w:t>
                </w:r>
                <w:r>
                  <w:rPr>
                    <w:rFonts w:ascii="Open Sans" w:hAnsi="Open Sans" w:cs="Open Sans"/>
                  </w:rPr>
                  <w:t>.</w:t>
                </w:r>
                <w:r w:rsidR="00E155AA">
                  <w:rPr>
                    <w:rFonts w:ascii="Open Sans" w:hAnsi="Open Sans" w:cs="Open Sans"/>
                  </w:rPr>
                  <w:t xml:space="preserve"> Students will </w:t>
                </w:r>
                <w:r w:rsidR="00E155AA" w:rsidRPr="009C74E7">
                  <w:rPr>
                    <w:rFonts w:ascii="Tahoma" w:eastAsia="Calibri" w:hAnsi="Tahoma" w:cs="Tahoma"/>
                  </w:rPr>
                  <w:t>explain the method of chemically identifying and locating an invisible blood stain using reagents such as luminol</w:t>
                </w:r>
                <w:r w:rsidR="00E155AA">
                  <w:rPr>
                    <w:rFonts w:ascii="Tahoma" w:eastAsia="Calibri" w:hAnsi="Tahoma" w:cs="Tahoma"/>
                  </w:rPr>
                  <w:t xml:space="preserve"> and </w:t>
                </w:r>
                <w:r w:rsidR="00E155AA" w:rsidRPr="009C74E7">
                  <w:rPr>
                    <w:rFonts w:ascii="Tahoma" w:eastAsia="Calibri" w:hAnsi="Tahoma" w:cs="Tahoma"/>
                  </w:rPr>
                  <w:t>analyze blood stain patterns based on source, direction, and angle of trajectory</w:t>
                </w:r>
                <w:r w:rsidR="00E155AA">
                  <w:rPr>
                    <w:rFonts w:ascii="Tahoma" w:eastAsia="Calibri" w:hAnsi="Tahoma" w:cs="Tahoma"/>
                  </w:rPr>
                  <w:t>.</w:t>
                </w:r>
              </w:p>
            </w:sdtContent>
          </w:sdt>
          <w:p w14:paraId="4F9760F3" w14:textId="1FFF7CAC" w:rsidR="00C039E4" w:rsidRDefault="00C039E4" w:rsidP="5BD3E6A3">
            <w:pPr>
              <w:rPr>
                <w:rFonts w:ascii="Open Sans" w:hAnsi="Open Sans" w:cs="Open Sans"/>
                <w:b/>
              </w:rPr>
            </w:pPr>
          </w:p>
        </w:tc>
        <w:tc>
          <w:tcPr>
            <w:tcW w:w="2250" w:type="dxa"/>
            <w:shd w:val="clear" w:color="auto" w:fill="auto"/>
          </w:tcPr>
          <w:sdt>
            <w:sdtPr>
              <w:rPr>
                <w:rFonts w:ascii="Open Sans" w:hAnsi="Open Sans" w:cs="Open Sans"/>
                <w:bCs/>
                <w:szCs w:val="24"/>
              </w:rPr>
              <w:id w:val="1789010106"/>
              <w:placeholder>
                <w:docPart w:val="AEA6D6BF887F464F88BF706ABE0BB855"/>
              </w:placeholder>
              <w:docPartList>
                <w:docPartGallery w:val="Quick Parts"/>
              </w:docPartList>
            </w:sdtPr>
            <w:sdtEndPr/>
            <w:sdtContent>
              <w:p w14:paraId="62D6E55A" w14:textId="77777777" w:rsidR="00B44FAA" w:rsidRDefault="00B44FAA" w:rsidP="00B44FAA">
                <w:pPr>
                  <w:jc w:val="center"/>
                  <w:rPr>
                    <w:rFonts w:ascii="Open Sans" w:hAnsi="Open Sans" w:cs="Open Sans"/>
                    <w:bCs/>
                    <w:szCs w:val="24"/>
                  </w:rPr>
                </w:pPr>
                <w:r>
                  <w:rPr>
                    <w:rFonts w:ascii="Open Sans" w:hAnsi="Open Sans" w:cs="Open Sans"/>
                    <w:bCs/>
                    <w:szCs w:val="24"/>
                  </w:rPr>
                  <w:t>10 Periods</w:t>
                </w:r>
              </w:p>
              <w:p w14:paraId="0B795A02" w14:textId="6929A6DA" w:rsidR="00B44FAA" w:rsidRDefault="00B44FAA" w:rsidP="00B44FAA">
                <w:pPr>
                  <w:jc w:val="center"/>
                </w:pPr>
                <w:r>
                  <w:rPr>
                    <w:rFonts w:ascii="Open Sans" w:hAnsi="Open Sans" w:cs="Open Sans"/>
                    <w:bCs/>
                    <w:szCs w:val="24"/>
                  </w:rPr>
                  <w:t>450 Minutes</w:t>
                </w:r>
              </w:p>
              <w:p w14:paraId="5FE6A681" w14:textId="6742973C" w:rsidR="00022991" w:rsidRPr="00752707" w:rsidRDefault="00302E5F" w:rsidP="00CA7C74">
                <w:pPr>
                  <w:jc w:val="center"/>
                  <w:rPr>
                    <w:rFonts w:ascii="Open Sans" w:hAnsi="Open Sans" w:cs="Open Sans"/>
                    <w:b/>
                    <w:bCs/>
                    <w:sz w:val="20"/>
                    <w:szCs w:val="20"/>
                  </w:rPr>
                </w:pPr>
              </w:p>
            </w:sdtContent>
          </w:sdt>
          <w:p w14:paraId="7334DD16"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2019432964"/>
              <w:placeholder>
                <w:docPart w:val="BD2A69ED806F4FB3BBF7D815C8F1B91B"/>
              </w:placeholder>
              <w:docPartList>
                <w:docPartGallery w:val="Quick Parts"/>
              </w:docPartList>
            </w:sdtPr>
            <w:sdtEndPr/>
            <w:sdtContent>
              <w:p w14:paraId="2E1A1BBE" w14:textId="77777777" w:rsidR="000A7569" w:rsidRPr="000A7569" w:rsidRDefault="000A7569" w:rsidP="000A7569">
                <w:pPr>
                  <w:pStyle w:val="PARAGRAPH1"/>
                  <w:rPr>
                    <w:rStyle w:val="Add"/>
                    <w:rFonts w:ascii="Tahoma" w:hAnsi="Tahoma" w:cs="Tahoma"/>
                    <w:color w:val="auto"/>
                    <w:u w:val="none"/>
                  </w:rPr>
                </w:pPr>
                <w:r w:rsidRPr="000A7569">
                  <w:rPr>
                    <w:rStyle w:val="Add"/>
                    <w:rFonts w:ascii="Tahoma" w:hAnsi="Tahoma" w:cs="Tahoma"/>
                    <w:color w:val="auto"/>
                    <w:u w:val="none"/>
                  </w:rPr>
                  <w:t>(11)</w:t>
                </w:r>
                <w:r w:rsidRPr="000A7569">
                  <w:rPr>
                    <w:rStyle w:val="Add"/>
                    <w:rFonts w:ascii="Tahoma" w:hAnsi="Tahoma" w:cs="Tahoma"/>
                    <w:color w:val="auto"/>
                    <w:u w:val="none"/>
                  </w:rPr>
                  <w:tab/>
                  <w:t>The student analyzes blood spatter at a simulated crime scene. The student is expected to:</w:t>
                </w:r>
              </w:p>
              <w:p w14:paraId="19E9D68F" w14:textId="77777777" w:rsidR="00862E6B" w:rsidRPr="009C74E7" w:rsidRDefault="00862E6B" w:rsidP="00862E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analyze blood stain patterns based on source, direction, and angle of trajectory; and</w:t>
                </w:r>
              </w:p>
              <w:p w14:paraId="4C698A7B" w14:textId="768A6474" w:rsidR="00022991" w:rsidRPr="000A7569" w:rsidRDefault="00862E6B" w:rsidP="000A7569">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explain the method of chemically identifying and locating an invisible blood stain using reagents such as luminol.</w:t>
                </w:r>
              </w:p>
            </w:sdtContent>
          </w:sdt>
        </w:tc>
      </w:tr>
      <w:tr w:rsidR="00022991" w:rsidRPr="00752707" w14:paraId="3E8FE288" w14:textId="77777777" w:rsidTr="00244619">
        <w:trPr>
          <w:trHeight w:val="1169"/>
        </w:trPr>
        <w:tc>
          <w:tcPr>
            <w:tcW w:w="4680" w:type="dxa"/>
            <w:shd w:val="clear" w:color="auto" w:fill="auto"/>
          </w:tcPr>
          <w:sdt>
            <w:sdtPr>
              <w:rPr>
                <w:rFonts w:ascii="Open Sans" w:hAnsi="Open Sans" w:cs="Open Sans"/>
                <w:b/>
              </w:rPr>
              <w:id w:val="-1978753393"/>
              <w:placeholder>
                <w:docPart w:val="91EC8A694CE242D0BEB295C08F787504"/>
              </w:placeholder>
              <w:docPartList>
                <w:docPartGallery w:val="Quick Parts"/>
              </w:docPartList>
            </w:sdtPr>
            <w:sdtEndPr>
              <w:rPr>
                <w:b w:val="0"/>
              </w:rPr>
            </w:sdtEndPr>
            <w:sdtContent>
              <w:p w14:paraId="19FAB3D0" w14:textId="05202409" w:rsidR="004356E7" w:rsidRPr="004356E7" w:rsidRDefault="000D22AC" w:rsidP="00EB0168">
                <w:pPr>
                  <w:rPr>
                    <w:rFonts w:ascii="Open Sans" w:hAnsi="Open Sans" w:cs="Open Sans"/>
                    <w:b/>
                    <w:bCs/>
                  </w:rPr>
                </w:pPr>
                <w:r>
                  <w:rPr>
                    <w:rFonts w:ascii="Open Sans" w:hAnsi="Open Sans" w:cs="Open Sans"/>
                    <w:b/>
                  </w:rPr>
                  <w:t xml:space="preserve">Unit </w:t>
                </w:r>
                <w:r w:rsidR="003E0E55">
                  <w:rPr>
                    <w:rFonts w:ascii="Open Sans" w:hAnsi="Open Sans" w:cs="Open Sans"/>
                    <w:b/>
                    <w:bCs/>
                  </w:rPr>
                  <w:t>11</w:t>
                </w:r>
                <w:r>
                  <w:rPr>
                    <w:rFonts w:ascii="Open Sans" w:hAnsi="Open Sans" w:cs="Open Sans"/>
                    <w:b/>
                    <w:bCs/>
                  </w:rPr>
                  <w:t>:</w:t>
                </w:r>
                <w:r w:rsidR="00370FB9">
                  <w:rPr>
                    <w:rFonts w:ascii="Open Sans" w:hAnsi="Open Sans" w:cs="Open Sans"/>
                    <w:b/>
                    <w:bCs/>
                  </w:rPr>
                  <w:t xml:space="preserve"> Toxicology Laboratory Procedures</w:t>
                </w:r>
              </w:p>
              <w:p w14:paraId="41D0E657" w14:textId="77777777" w:rsidR="004356E7" w:rsidRPr="00752707" w:rsidRDefault="004356E7" w:rsidP="00EB0168">
                <w:pPr>
                  <w:rPr>
                    <w:rFonts w:ascii="Open Sans" w:hAnsi="Open Sans" w:cs="Open Sans"/>
                  </w:rPr>
                </w:pPr>
              </w:p>
              <w:p w14:paraId="122C3141" w14:textId="77777777" w:rsidR="005C118A" w:rsidRDefault="005C118A" w:rsidP="00EB0168">
                <w:pPr>
                  <w:rPr>
                    <w:rFonts w:ascii="Open Sans" w:hAnsi="Open Sans" w:cs="Open Sans"/>
                  </w:rPr>
                </w:pPr>
              </w:p>
              <w:p w14:paraId="456018ED" w14:textId="30A98F99" w:rsidR="00C039E4" w:rsidRPr="005C118A" w:rsidRDefault="005C118A" w:rsidP="5BD3E6A3">
                <w:pPr>
                  <w:rPr>
                    <w:rFonts w:ascii="Open Sans" w:hAnsi="Open Sans" w:cs="Open Sans"/>
                  </w:rPr>
                </w:pPr>
                <w:r>
                  <w:rPr>
                    <w:rFonts w:ascii="Open Sans" w:hAnsi="Open Sans" w:cs="Open Sans"/>
                  </w:rPr>
                  <w:t xml:space="preserve">In this unit, students will </w:t>
                </w:r>
                <w:r w:rsidRPr="00EF063C">
                  <w:rPr>
                    <w:rStyle w:val="Add"/>
                    <w:rFonts w:ascii="Tahoma" w:hAnsi="Tahoma" w:cs="Tahoma"/>
                    <w:color w:val="auto"/>
                    <w:u w:val="none"/>
                  </w:rPr>
                  <w:t>explore</w:t>
                </w:r>
                <w:r>
                  <w:rPr>
                    <w:rStyle w:val="Add"/>
                    <w:rFonts w:ascii="Tahoma" w:hAnsi="Tahoma" w:cs="Tahoma"/>
                    <w:color w:val="auto"/>
                    <w:u w:val="none"/>
                  </w:rPr>
                  <w:t xml:space="preserve"> and learn</w:t>
                </w:r>
                <w:r w:rsidRPr="00EF063C">
                  <w:rPr>
                    <w:rStyle w:val="Add"/>
                    <w:rFonts w:ascii="Tahoma" w:hAnsi="Tahoma" w:cs="Tahoma"/>
                    <w:color w:val="auto"/>
                    <w:u w:val="none"/>
                  </w:rPr>
                  <w:t xml:space="preserve"> toxicology laboratory procedures in crime labs</w:t>
                </w:r>
                <w:r w:rsidR="00EB0168">
                  <w:rPr>
                    <w:rFonts w:ascii="Open Sans" w:hAnsi="Open Sans" w:cs="Open Sans"/>
                  </w:rPr>
                  <w:t>.</w:t>
                </w:r>
                <w:r>
                  <w:rPr>
                    <w:rFonts w:ascii="Open Sans" w:hAnsi="Open Sans" w:cs="Open Sans"/>
                  </w:rPr>
                  <w:t xml:space="preserve"> Students will </w:t>
                </w:r>
                <w:r w:rsidRPr="009C74E7">
                  <w:rPr>
                    <w:rFonts w:ascii="Tahoma" w:eastAsia="Calibri" w:hAnsi="Tahoma" w:cs="Tahoma"/>
                  </w:rPr>
                  <w:t>analyze the absorption, distribution, and elimination of alcohol through the human body</w:t>
                </w:r>
                <w:r>
                  <w:rPr>
                    <w:rFonts w:ascii="Open Sans" w:hAnsi="Open Sans" w:cs="Open Sans"/>
                  </w:rPr>
                  <w:t xml:space="preserve"> and </w:t>
                </w:r>
                <w:r w:rsidRPr="009C74E7">
                  <w:rPr>
                    <w:rFonts w:ascii="Tahoma" w:eastAsia="Calibri" w:hAnsi="Tahoma" w:cs="Tahoma"/>
                  </w:rPr>
                  <w:t>research the blood alcohol laboratory procedures as they relate to blood alcohol concentration</w:t>
                </w:r>
                <w:r>
                  <w:rPr>
                    <w:rFonts w:ascii="Tahoma" w:eastAsia="Calibri" w:hAnsi="Tahoma" w:cs="Tahoma"/>
                  </w:rPr>
                  <w:t>, and share their findings in discussions and/or brief presentations.</w:t>
                </w:r>
                <w:r>
                  <w:rPr>
                    <w:rFonts w:ascii="Open Sans" w:hAnsi="Open Sans" w:cs="Open Sans"/>
                  </w:rPr>
                  <w:t xml:space="preserve"> Students will also </w:t>
                </w:r>
                <w:r w:rsidRPr="009C74E7">
                  <w:rPr>
                    <w:rFonts w:ascii="Tahoma" w:eastAsia="Calibri" w:hAnsi="Tahoma" w:cs="Tahoma"/>
                  </w:rPr>
                  <w:t xml:space="preserve">explain the levels of tolerance and impairment due to alcohol consumption </w:t>
                </w:r>
                <w:r>
                  <w:rPr>
                    <w:rFonts w:ascii="Tahoma" w:eastAsia="Calibri" w:hAnsi="Tahoma" w:cs="Tahoma"/>
                  </w:rPr>
                  <w:t xml:space="preserve">as well as </w:t>
                </w:r>
                <w:r w:rsidRPr="009C74E7">
                  <w:rPr>
                    <w:rFonts w:ascii="Tahoma" w:eastAsia="Calibri" w:hAnsi="Tahoma" w:cs="Tahoma"/>
                  </w:rPr>
                  <w:t>explain the precautions necessary for proper preservation of blood samples while at a crime scene</w:t>
                </w:r>
                <w:r>
                  <w:rPr>
                    <w:rFonts w:ascii="Tahoma" w:eastAsia="Calibri" w:hAnsi="Tahoma" w:cs="Tahoma"/>
                  </w:rPr>
                  <w:t>.</w:t>
                </w:r>
              </w:p>
            </w:sdtContent>
          </w:sdt>
        </w:tc>
        <w:tc>
          <w:tcPr>
            <w:tcW w:w="2250" w:type="dxa"/>
            <w:shd w:val="clear" w:color="auto" w:fill="auto"/>
          </w:tcPr>
          <w:sdt>
            <w:sdtPr>
              <w:rPr>
                <w:rFonts w:ascii="Open Sans" w:hAnsi="Open Sans" w:cs="Open Sans"/>
                <w:bCs/>
                <w:szCs w:val="24"/>
              </w:rPr>
              <w:id w:val="-288664361"/>
              <w:placeholder>
                <w:docPart w:val="D4F4EDCE4AE5421DB07134ED2670B331"/>
              </w:placeholder>
              <w:docPartList>
                <w:docPartGallery w:val="Quick Parts"/>
              </w:docPartList>
            </w:sdtPr>
            <w:sdtEndPr/>
            <w:sdtContent>
              <w:p w14:paraId="47EAE230" w14:textId="189F6113" w:rsidR="00CA7C74" w:rsidRDefault="00F05F1C" w:rsidP="00CA7C74">
                <w:pPr>
                  <w:jc w:val="center"/>
                  <w:rPr>
                    <w:rFonts w:ascii="Open Sans" w:hAnsi="Open Sans" w:cs="Open Sans"/>
                  </w:rPr>
                </w:pPr>
                <w:r>
                  <w:rPr>
                    <w:rFonts w:ascii="Open Sans" w:hAnsi="Open Sans" w:cs="Open Sans"/>
                  </w:rPr>
                  <w:t>10</w:t>
                </w:r>
                <w:r w:rsidR="00CA7C74">
                  <w:rPr>
                    <w:rFonts w:ascii="Open Sans" w:hAnsi="Open Sans" w:cs="Open Sans"/>
                  </w:rPr>
                  <w:t xml:space="preserve"> Periods</w:t>
                </w:r>
              </w:p>
              <w:p w14:paraId="0A892CFE" w14:textId="57720BB6" w:rsidR="00022991" w:rsidRPr="00752707" w:rsidRDefault="00F05F1C" w:rsidP="00CA7C74">
                <w:pPr>
                  <w:jc w:val="center"/>
                  <w:rPr>
                    <w:rFonts w:ascii="Open Sans" w:hAnsi="Open Sans" w:cs="Open Sans"/>
                    <w:b/>
                    <w:bCs/>
                    <w:sz w:val="20"/>
                    <w:szCs w:val="20"/>
                  </w:rPr>
                </w:pPr>
                <w:r>
                  <w:rPr>
                    <w:rFonts w:ascii="Open Sans" w:hAnsi="Open Sans" w:cs="Open Sans"/>
                  </w:rPr>
                  <w:t>450</w:t>
                </w:r>
                <w:r w:rsidR="00CA7C74">
                  <w:rPr>
                    <w:rFonts w:ascii="Open Sans" w:hAnsi="Open Sans" w:cs="Open Sans"/>
                  </w:rPr>
                  <w:t xml:space="preserve"> Minutes</w:t>
                </w:r>
              </w:p>
            </w:sdtContent>
          </w:sdt>
          <w:p w14:paraId="5844C283"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1170097056"/>
              <w:placeholder>
                <w:docPart w:val="864D8C73EC3F4CCAA55FC329AACB62B7"/>
              </w:placeholder>
              <w:docPartList>
                <w:docPartGallery w:val="Quick Parts"/>
              </w:docPartList>
            </w:sdtPr>
            <w:sdtEndPr/>
            <w:sdtContent>
              <w:p w14:paraId="11E03ABE" w14:textId="77777777" w:rsidR="000A7569" w:rsidRPr="00EF063C" w:rsidRDefault="000A7569" w:rsidP="000A7569">
                <w:pPr>
                  <w:pStyle w:val="PARAGRAPH1"/>
                  <w:rPr>
                    <w:rStyle w:val="Add"/>
                    <w:rFonts w:ascii="Tahoma" w:hAnsi="Tahoma" w:cs="Tahoma"/>
                    <w:color w:val="auto"/>
                    <w:u w:val="none"/>
                  </w:rPr>
                </w:pPr>
                <w:r w:rsidRPr="00EF063C">
                  <w:rPr>
                    <w:rStyle w:val="Add"/>
                    <w:rFonts w:ascii="Tahoma" w:hAnsi="Tahoma" w:cs="Tahoma"/>
                    <w:color w:val="auto"/>
                    <w:u w:val="none"/>
                  </w:rPr>
                  <w:t>(12)</w:t>
                </w:r>
                <w:r w:rsidRPr="00EF063C">
                  <w:rPr>
                    <w:rStyle w:val="Add"/>
                    <w:rFonts w:ascii="Tahoma" w:hAnsi="Tahoma" w:cs="Tahoma"/>
                    <w:color w:val="auto"/>
                    <w:u w:val="none"/>
                  </w:rPr>
                  <w:tab/>
                  <w:t>The student explores toxicology laboratory procedures in crime labs. The student is expected to:</w:t>
                </w:r>
              </w:p>
              <w:p w14:paraId="1C571DB8"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analyze the absorption, distribution, and elimination of alcohol through the human body;</w:t>
                </w:r>
              </w:p>
              <w:p w14:paraId="551BCE6B"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research the blood alcohol laboratory procedures as they relate to blood alcohol concentration;</w:t>
                </w:r>
              </w:p>
              <w:p w14:paraId="26CAD004"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explain the levels of tolerance and impairment due to alcohol consumption; and</w:t>
                </w:r>
              </w:p>
              <w:p w14:paraId="19BFCEB2" w14:textId="5BF23B6F" w:rsidR="00022991" w:rsidRPr="00EF063C" w:rsidRDefault="00AA0D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explain the precautions necessary for proper preservation of blood samples while at a crime scene.</w:t>
                </w:r>
              </w:p>
            </w:sdtContent>
          </w:sdt>
        </w:tc>
      </w:tr>
      <w:tr w:rsidR="00022991" w:rsidRPr="00752707" w14:paraId="3A86E795" w14:textId="77777777" w:rsidTr="00244619">
        <w:trPr>
          <w:trHeight w:val="989"/>
        </w:trPr>
        <w:tc>
          <w:tcPr>
            <w:tcW w:w="4680" w:type="dxa"/>
            <w:shd w:val="clear" w:color="auto" w:fill="auto"/>
          </w:tcPr>
          <w:sdt>
            <w:sdtPr>
              <w:rPr>
                <w:rFonts w:ascii="Open Sans" w:eastAsia="Calibri" w:hAnsi="Open Sans" w:cs="Open Sans"/>
                <w:b/>
              </w:rPr>
              <w:id w:val="-1609191721"/>
              <w:placeholder>
                <w:docPart w:val="76C8BA4D23604E36BFF81B58F8C5C642"/>
              </w:placeholder>
              <w:docPartList>
                <w:docPartGallery w:val="Quick Parts"/>
              </w:docPartList>
            </w:sdtPr>
            <w:sdtEndPr>
              <w:rPr>
                <w:b w:val="0"/>
              </w:rPr>
            </w:sdtEndPr>
            <w:sdtContent>
              <w:p w14:paraId="666DDCB1" w14:textId="253CFC3C" w:rsidR="004356E7" w:rsidRPr="004356E7" w:rsidRDefault="000D22AC" w:rsidP="5BD3E6A3">
                <w:pPr>
                  <w:rPr>
                    <w:rFonts w:ascii="Open Sans" w:hAnsi="Open Sans" w:cs="Open Sans"/>
                    <w:b/>
                    <w:bCs/>
                  </w:rPr>
                </w:pPr>
                <w:r>
                  <w:rPr>
                    <w:rFonts w:ascii="Open Sans" w:hAnsi="Open Sans" w:cs="Open Sans"/>
                    <w:b/>
                  </w:rPr>
                  <w:t xml:space="preserve">Unit </w:t>
                </w:r>
                <w:r w:rsidR="003E0E55">
                  <w:rPr>
                    <w:rFonts w:ascii="Open Sans" w:eastAsia="Calibri" w:hAnsi="Open Sans" w:cs="Open Sans"/>
                    <w:b/>
                  </w:rPr>
                  <w:t>12</w:t>
                </w:r>
                <w:r>
                  <w:rPr>
                    <w:rFonts w:ascii="Open Sans" w:eastAsia="Calibri" w:hAnsi="Open Sans" w:cs="Open Sans"/>
                    <w:b/>
                  </w:rPr>
                  <w:t>:</w:t>
                </w:r>
                <w:r w:rsidR="00370FB9">
                  <w:rPr>
                    <w:rFonts w:ascii="Open Sans" w:eastAsia="Calibri" w:hAnsi="Open Sans" w:cs="Open Sans"/>
                    <w:b/>
                  </w:rPr>
                  <w:t xml:space="preserve"> Serology Laboratory Procedures</w:t>
                </w:r>
              </w:p>
              <w:p w14:paraId="7FA38C56" w14:textId="3FA36D2E" w:rsidR="00022991" w:rsidRPr="00752707" w:rsidRDefault="00EB0168" w:rsidP="5BD3E6A3">
                <w:pPr>
                  <w:pStyle w:val="SUBPARAGRAPHA"/>
                  <w:ind w:left="0" w:firstLine="0"/>
                  <w:rPr>
                    <w:rFonts w:ascii="Open Sans" w:hAnsi="Open Sans" w:cs="Open Sans"/>
                    <w:b/>
                    <w:bCs/>
                  </w:rPr>
                </w:pPr>
                <w:r>
                  <w:rPr>
                    <w:rFonts w:ascii="Open Sans" w:eastAsiaTheme="minorHAnsi" w:hAnsi="Open Sans" w:cs="Open Sans"/>
                  </w:rPr>
                  <w:t xml:space="preserve">In this unit students will learn serology </w:t>
                </w:r>
                <w:r w:rsidR="005C118A">
                  <w:rPr>
                    <w:rFonts w:ascii="Open Sans" w:eastAsiaTheme="minorHAnsi" w:hAnsi="Open Sans" w:cs="Open Sans"/>
                  </w:rPr>
                  <w:t xml:space="preserve">laboratory procedures and research </w:t>
                </w:r>
                <w:r>
                  <w:rPr>
                    <w:rFonts w:ascii="Open Sans" w:eastAsiaTheme="minorHAnsi" w:hAnsi="Open Sans" w:cs="Open Sans"/>
                  </w:rPr>
                  <w:t xml:space="preserve">methodologies </w:t>
                </w:r>
                <w:r w:rsidR="005C118A">
                  <w:rPr>
                    <w:rFonts w:ascii="Open Sans" w:eastAsiaTheme="minorHAnsi" w:hAnsi="Open Sans" w:cs="Open Sans"/>
                  </w:rPr>
                  <w:t>used to</w:t>
                </w:r>
                <w:r w:rsidR="005C118A" w:rsidRPr="009C74E7">
                  <w:rPr>
                    <w:rFonts w:ascii="Tahoma" w:hAnsi="Tahoma" w:cs="Tahoma"/>
                  </w:rPr>
                  <w:t xml:space="preserve"> collect and analyze other body fluids.</w:t>
                </w:r>
                <w:r w:rsidR="005C118A">
                  <w:rPr>
                    <w:rFonts w:ascii="Tahoma" w:hAnsi="Tahoma" w:cs="Tahoma"/>
                  </w:rPr>
                  <w:t xml:space="preserve"> Students will </w:t>
                </w:r>
                <w:r w:rsidR="005C118A" w:rsidRPr="009C74E7">
                  <w:rPr>
                    <w:rFonts w:ascii="Tahoma" w:hAnsi="Tahoma" w:cs="Tahoma"/>
                  </w:rPr>
                  <w:t xml:space="preserve">explain </w:t>
                </w:r>
                <w:r w:rsidR="005C118A">
                  <w:rPr>
                    <w:rFonts w:ascii="Tahoma" w:hAnsi="Tahoma" w:cs="Tahoma"/>
                  </w:rPr>
                  <w:t xml:space="preserve">and demonstrate </w:t>
                </w:r>
                <w:r w:rsidR="005C118A" w:rsidRPr="009C74E7">
                  <w:rPr>
                    <w:rFonts w:ascii="Tahoma" w:hAnsi="Tahoma" w:cs="Tahoma"/>
                  </w:rPr>
                  <w:t>crime laboratory procedures to determine if a stain detected in a crime scene is blood</w:t>
                </w:r>
                <w:r w:rsidR="005C118A">
                  <w:rPr>
                    <w:rFonts w:ascii="Tahoma" w:hAnsi="Tahoma" w:cs="Tahoma"/>
                  </w:rPr>
                  <w:t>.</w:t>
                </w:r>
              </w:p>
            </w:sdtContent>
          </w:sdt>
          <w:p w14:paraId="314F29A8" w14:textId="1FFF7CAC" w:rsidR="00C039E4" w:rsidRDefault="00C039E4" w:rsidP="5BD3E6A3">
            <w:pPr>
              <w:rPr>
                <w:rFonts w:ascii="Open Sans" w:eastAsia="Calibri" w:hAnsi="Open Sans" w:cs="Open Sans"/>
                <w:b/>
              </w:rPr>
            </w:pPr>
          </w:p>
        </w:tc>
        <w:tc>
          <w:tcPr>
            <w:tcW w:w="2250" w:type="dxa"/>
            <w:shd w:val="clear" w:color="auto" w:fill="auto"/>
          </w:tcPr>
          <w:sdt>
            <w:sdtPr>
              <w:rPr>
                <w:rFonts w:ascii="Open Sans" w:hAnsi="Open Sans" w:cs="Open Sans"/>
                <w:bCs/>
                <w:szCs w:val="24"/>
              </w:rPr>
              <w:id w:val="-12618297"/>
              <w:placeholder>
                <w:docPart w:val="3220D5CA1BA44532B010C6C960AFBCD4"/>
              </w:placeholder>
              <w:docPartList>
                <w:docPartGallery w:val="Quick Parts"/>
              </w:docPartList>
            </w:sdtPr>
            <w:sdtEndPr/>
            <w:sdtContent>
              <w:sdt>
                <w:sdtPr>
                  <w:rPr>
                    <w:rFonts w:ascii="Open Sans" w:hAnsi="Open Sans" w:cs="Open Sans"/>
                    <w:bCs/>
                    <w:szCs w:val="24"/>
                  </w:rPr>
                  <w:id w:val="1934621493"/>
                  <w:placeholder>
                    <w:docPart w:val="0A307C57F6484D4C8434D9F35BC53F76"/>
                  </w:placeholder>
                  <w:docPartList>
                    <w:docPartGallery w:val="Quick Parts"/>
                  </w:docPartList>
                </w:sdtPr>
                <w:sdtEndPr/>
                <w:sdtContent>
                  <w:p w14:paraId="4A6BC970" w14:textId="77777777" w:rsidR="00F05F1C" w:rsidRDefault="00F05F1C" w:rsidP="00F05F1C">
                    <w:pPr>
                      <w:jc w:val="center"/>
                      <w:rPr>
                        <w:rFonts w:ascii="Open Sans" w:hAnsi="Open Sans" w:cs="Open Sans"/>
                      </w:rPr>
                    </w:pPr>
                    <w:r>
                      <w:rPr>
                        <w:rFonts w:ascii="Open Sans" w:hAnsi="Open Sans" w:cs="Open Sans"/>
                      </w:rPr>
                      <w:t>10 Periods</w:t>
                    </w:r>
                  </w:p>
                  <w:p w14:paraId="241BBB9C" w14:textId="77777777" w:rsidR="00F05F1C" w:rsidRPr="00752707" w:rsidRDefault="00F05F1C" w:rsidP="00F05F1C">
                    <w:pPr>
                      <w:jc w:val="center"/>
                      <w:rPr>
                        <w:rFonts w:ascii="Open Sans" w:hAnsi="Open Sans" w:cs="Open Sans"/>
                        <w:b/>
                        <w:bCs/>
                        <w:sz w:val="20"/>
                        <w:szCs w:val="20"/>
                      </w:rPr>
                    </w:pPr>
                    <w:r>
                      <w:rPr>
                        <w:rFonts w:ascii="Open Sans" w:hAnsi="Open Sans" w:cs="Open Sans"/>
                      </w:rPr>
                      <w:t>450 Minutes</w:t>
                    </w:r>
                  </w:p>
                </w:sdtContent>
              </w:sdt>
              <w:p w14:paraId="16D43925" w14:textId="18340D57" w:rsidR="00577C66" w:rsidRDefault="00577C66" w:rsidP="00F05F1C">
                <w:pPr>
                  <w:jc w:val="center"/>
                </w:pPr>
              </w:p>
              <w:p w14:paraId="01A8DFD4" w14:textId="63E67C95" w:rsidR="00022991" w:rsidRPr="00752707" w:rsidRDefault="00302E5F" w:rsidP="00CA7C74">
                <w:pPr>
                  <w:jc w:val="center"/>
                  <w:rPr>
                    <w:rFonts w:ascii="Open Sans" w:hAnsi="Open Sans" w:cs="Open Sans"/>
                    <w:b/>
                    <w:bCs/>
                    <w:sz w:val="20"/>
                    <w:szCs w:val="20"/>
                  </w:rPr>
                </w:pPr>
              </w:p>
            </w:sdtContent>
          </w:sdt>
          <w:p w14:paraId="773AD36C" w14:textId="1FFF7CAC"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1421526134"/>
              <w:placeholder>
                <w:docPart w:val="738D9E2DFBC1489FA96F92A49CB50C30"/>
              </w:placeholder>
              <w:docPartList>
                <w:docPartGallery w:val="Quick Parts"/>
              </w:docPartList>
            </w:sdtPr>
            <w:sdtEndPr/>
            <w:sdtContent>
              <w:p w14:paraId="74D15C79" w14:textId="77777777" w:rsidR="00EF063C" w:rsidRPr="00EF063C" w:rsidRDefault="00EF063C" w:rsidP="00EF063C">
                <w:pPr>
                  <w:pStyle w:val="PARAGRAPH1"/>
                  <w:rPr>
                    <w:rStyle w:val="Add"/>
                    <w:rFonts w:ascii="Tahoma" w:hAnsi="Tahoma" w:cs="Tahoma"/>
                    <w:color w:val="auto"/>
                    <w:u w:val="none"/>
                  </w:rPr>
                </w:pPr>
                <w:r w:rsidRPr="00EF063C">
                  <w:rPr>
                    <w:rStyle w:val="Add"/>
                    <w:rFonts w:ascii="Tahoma" w:hAnsi="Tahoma" w:cs="Tahoma"/>
                    <w:color w:val="auto"/>
                    <w:u w:val="none"/>
                  </w:rPr>
                  <w:t>(13)</w:t>
                </w:r>
                <w:r w:rsidRPr="00EF063C">
                  <w:rPr>
                    <w:rStyle w:val="Add"/>
                    <w:rFonts w:ascii="Tahoma" w:hAnsi="Tahoma" w:cs="Tahoma"/>
                    <w:color w:val="auto"/>
                    <w:u w:val="none"/>
                  </w:rPr>
                  <w:tab/>
                  <w:t>The student explores serology laboratory procedures in criminal investigations. The student is expected to:</w:t>
                </w:r>
              </w:p>
              <w:p w14:paraId="28BCC61D"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explain crime laboratory procedures to determine if a stain detected in a crime scene is blood; and</w:t>
                </w:r>
              </w:p>
              <w:p w14:paraId="648176B5" w14:textId="3D588F1F" w:rsidR="00C039E4" w:rsidRPr="009C74E7" w:rsidRDefault="00AA0D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research methodologies used to collect and analyze other body fluids.</w:t>
                </w:r>
              </w:p>
            </w:sdtContent>
          </w:sdt>
        </w:tc>
      </w:tr>
      <w:tr w:rsidR="00022991" w:rsidRPr="00752707" w14:paraId="440436CB" w14:textId="77777777" w:rsidTr="00244619">
        <w:trPr>
          <w:trHeight w:val="1169"/>
        </w:trPr>
        <w:tc>
          <w:tcPr>
            <w:tcW w:w="4680" w:type="dxa"/>
            <w:shd w:val="clear" w:color="auto" w:fill="auto"/>
          </w:tcPr>
          <w:sdt>
            <w:sdtPr>
              <w:rPr>
                <w:rFonts w:ascii="Open Sans" w:eastAsia="Calibri" w:hAnsi="Open Sans" w:cs="Open Sans"/>
                <w:b/>
              </w:rPr>
              <w:id w:val="-1587530862"/>
              <w:placeholder>
                <w:docPart w:val="E6BF0292FF2544A883D62572A47B6EFD"/>
              </w:placeholder>
              <w:docPartList>
                <w:docPartGallery w:val="Quick Parts"/>
              </w:docPartList>
            </w:sdtPr>
            <w:sdtEndPr>
              <w:rPr>
                <w:b w:val="0"/>
              </w:rPr>
            </w:sdtEndPr>
            <w:sdtContent>
              <w:p w14:paraId="57AD67C9" w14:textId="0B81973C" w:rsidR="004356E7" w:rsidRPr="004356E7" w:rsidRDefault="000D22AC" w:rsidP="5BD3E6A3">
                <w:pPr>
                  <w:rPr>
                    <w:rFonts w:ascii="Open Sans" w:hAnsi="Open Sans" w:cs="Open Sans"/>
                    <w:b/>
                    <w:bCs/>
                  </w:rPr>
                </w:pPr>
                <w:r>
                  <w:rPr>
                    <w:rFonts w:ascii="Open Sans" w:hAnsi="Open Sans" w:cs="Open Sans"/>
                    <w:b/>
                  </w:rPr>
                  <w:t xml:space="preserve">Unit </w:t>
                </w:r>
                <w:r w:rsidR="003E0E55">
                  <w:rPr>
                    <w:rFonts w:ascii="Open Sans" w:hAnsi="Open Sans" w:cs="Open Sans"/>
                    <w:b/>
                    <w:bCs/>
                  </w:rPr>
                  <w:t>13</w:t>
                </w:r>
                <w:r>
                  <w:rPr>
                    <w:rFonts w:ascii="Open Sans" w:hAnsi="Open Sans" w:cs="Open Sans"/>
                    <w:b/>
                    <w:bCs/>
                  </w:rPr>
                  <w:t>:</w:t>
                </w:r>
                <w:r w:rsidR="00F24A3E">
                  <w:rPr>
                    <w:rFonts w:ascii="Open Sans" w:hAnsi="Open Sans" w:cs="Open Sans"/>
                    <w:b/>
                    <w:bCs/>
                  </w:rPr>
                  <w:t xml:space="preserve"> Identifying Drugs</w:t>
                </w:r>
              </w:p>
              <w:p w14:paraId="32736BA7" w14:textId="77777777" w:rsidR="004356E7" w:rsidRPr="00752707" w:rsidRDefault="004356E7" w:rsidP="004356E7">
                <w:pPr>
                  <w:rPr>
                    <w:rFonts w:ascii="Open Sans" w:hAnsi="Open Sans" w:cs="Open Sans"/>
                  </w:rPr>
                </w:pPr>
              </w:p>
              <w:p w14:paraId="36871A07" w14:textId="3BEC211F" w:rsidR="00C039E4" w:rsidRPr="005C118A" w:rsidRDefault="0021317D" w:rsidP="005C118A">
                <w:pPr>
                  <w:pStyle w:val="SUBPARAGRAPHA"/>
                  <w:ind w:left="0" w:firstLine="0"/>
                  <w:rPr>
                    <w:rFonts w:ascii="Open Sans" w:hAnsi="Open Sans" w:cs="Open Sans"/>
                  </w:rPr>
                </w:pPr>
                <w:r>
                  <w:rPr>
                    <w:rFonts w:ascii="Open Sans" w:hAnsi="Open Sans" w:cs="Open Sans"/>
                  </w:rPr>
                  <w:t xml:space="preserve">Identifying controlled substances at a crime scene is common in crime scene investigations. </w:t>
                </w:r>
                <w:r w:rsidR="005C118A">
                  <w:rPr>
                    <w:rFonts w:ascii="Open Sans" w:hAnsi="Open Sans" w:cs="Open Sans"/>
                  </w:rPr>
                  <w:t xml:space="preserve">In this unit, students will identify </w:t>
                </w:r>
                <w:r w:rsidR="005C118A" w:rsidRPr="00EF063C">
                  <w:rPr>
                    <w:rStyle w:val="Add"/>
                    <w:rFonts w:ascii="Tahoma" w:hAnsi="Tahoma" w:cs="Tahoma"/>
                    <w:color w:val="auto"/>
                    <w:u w:val="none"/>
                  </w:rPr>
                  <w:t>identifies drugs found at a simulated crime scene</w:t>
                </w:r>
                <w:r w:rsidR="005C118A">
                  <w:rPr>
                    <w:rStyle w:val="Add"/>
                    <w:rFonts w:ascii="Tahoma" w:hAnsi="Tahoma" w:cs="Tahoma"/>
                    <w:color w:val="auto"/>
                    <w:u w:val="none"/>
                  </w:rPr>
                  <w:t xml:space="preserve">, and </w:t>
                </w:r>
                <w:r w:rsidR="005C118A" w:rsidRPr="009C74E7">
                  <w:rPr>
                    <w:rFonts w:ascii="Tahoma" w:hAnsi="Tahoma" w:cs="Tahoma"/>
                  </w:rPr>
                  <w:t>classify controlled substances using the schedules under the Controlled Substances Act</w:t>
                </w:r>
                <w:r w:rsidR="005C118A">
                  <w:rPr>
                    <w:rFonts w:ascii="Tahoma" w:hAnsi="Tahoma" w:cs="Tahoma"/>
                  </w:rPr>
                  <w:t>.</w:t>
                </w:r>
              </w:p>
            </w:sdtContent>
          </w:sdt>
        </w:tc>
        <w:tc>
          <w:tcPr>
            <w:tcW w:w="2250" w:type="dxa"/>
            <w:shd w:val="clear" w:color="auto" w:fill="auto"/>
          </w:tcPr>
          <w:sdt>
            <w:sdtPr>
              <w:rPr>
                <w:rFonts w:ascii="Open Sans" w:hAnsi="Open Sans" w:cs="Open Sans"/>
                <w:bCs/>
                <w:szCs w:val="24"/>
              </w:rPr>
              <w:id w:val="1641765154"/>
              <w:placeholder>
                <w:docPart w:val="B9C910290E5341CC93CFA00CE03627CE"/>
              </w:placeholder>
              <w:docPartList>
                <w:docPartGallery w:val="Quick Parts"/>
              </w:docPartList>
            </w:sdtPr>
            <w:sdtEndPr/>
            <w:sdtContent>
              <w:sdt>
                <w:sdtPr>
                  <w:rPr>
                    <w:rFonts w:ascii="Open Sans" w:hAnsi="Open Sans" w:cs="Open Sans"/>
                    <w:bCs/>
                    <w:szCs w:val="24"/>
                  </w:rPr>
                  <w:id w:val="-1485234681"/>
                  <w:placeholder>
                    <w:docPart w:val="FAF0BBBC1CA3416BB183718E1149A56E"/>
                  </w:placeholder>
                  <w:docPartList>
                    <w:docPartGallery w:val="Quick Parts"/>
                  </w:docPartList>
                </w:sdtPr>
                <w:sdtEndPr/>
                <w:sdtContent>
                  <w:p w14:paraId="2264F80E" w14:textId="77777777" w:rsidR="00F05F1C" w:rsidRDefault="00F05F1C" w:rsidP="00F05F1C">
                    <w:pPr>
                      <w:jc w:val="center"/>
                      <w:rPr>
                        <w:rFonts w:ascii="Open Sans" w:hAnsi="Open Sans" w:cs="Open Sans"/>
                      </w:rPr>
                    </w:pPr>
                    <w:r>
                      <w:rPr>
                        <w:rFonts w:ascii="Open Sans" w:hAnsi="Open Sans" w:cs="Open Sans"/>
                      </w:rPr>
                      <w:t>10 Periods</w:t>
                    </w:r>
                  </w:p>
                  <w:p w14:paraId="168D04B5" w14:textId="77777777" w:rsidR="00F05F1C" w:rsidRPr="00752707" w:rsidRDefault="00F05F1C" w:rsidP="00F05F1C">
                    <w:pPr>
                      <w:jc w:val="center"/>
                      <w:rPr>
                        <w:rFonts w:ascii="Open Sans" w:hAnsi="Open Sans" w:cs="Open Sans"/>
                        <w:b/>
                        <w:bCs/>
                        <w:sz w:val="20"/>
                        <w:szCs w:val="20"/>
                      </w:rPr>
                    </w:pPr>
                    <w:r>
                      <w:rPr>
                        <w:rFonts w:ascii="Open Sans" w:hAnsi="Open Sans" w:cs="Open Sans"/>
                      </w:rPr>
                      <w:t>450 Minutes</w:t>
                    </w:r>
                  </w:p>
                </w:sdtContent>
              </w:sdt>
              <w:p w14:paraId="5E7FA5EB" w14:textId="209C60E6" w:rsidR="00577C66" w:rsidRDefault="00577C66" w:rsidP="00F05F1C">
                <w:pPr>
                  <w:jc w:val="center"/>
                </w:pPr>
              </w:p>
              <w:p w14:paraId="2A268FC7" w14:textId="65359E89" w:rsidR="00022991" w:rsidRPr="00752707" w:rsidRDefault="00302E5F" w:rsidP="00CA7C74">
                <w:pPr>
                  <w:jc w:val="center"/>
                  <w:rPr>
                    <w:rFonts w:ascii="Open Sans" w:hAnsi="Open Sans" w:cs="Open Sans"/>
                    <w:b/>
                    <w:bCs/>
                    <w:sz w:val="20"/>
                    <w:szCs w:val="20"/>
                  </w:rPr>
                </w:pPr>
              </w:p>
            </w:sdtContent>
          </w:sdt>
          <w:p w14:paraId="3A67CD0E" w14:textId="34F0FF1F" w:rsidR="00C039E4" w:rsidRDefault="00C039E4" w:rsidP="5BD3E6A3">
            <w:pPr>
              <w:jc w:val="center"/>
              <w:rPr>
                <w:rFonts w:ascii="Open Sans" w:hAnsi="Open Sans" w:cs="Open Sans"/>
              </w:rPr>
            </w:pPr>
          </w:p>
        </w:tc>
        <w:tc>
          <w:tcPr>
            <w:tcW w:w="7560" w:type="dxa"/>
            <w:gridSpan w:val="2"/>
            <w:shd w:val="clear" w:color="auto" w:fill="auto"/>
          </w:tcPr>
          <w:sdt>
            <w:sdtPr>
              <w:rPr>
                <w:rFonts w:ascii="Tahoma" w:eastAsiaTheme="minorHAnsi" w:hAnsi="Tahoma" w:cs="Tahoma"/>
              </w:rPr>
              <w:id w:val="129375834"/>
              <w:placeholder>
                <w:docPart w:val="485D8473591340799A7D3CBF7619584A"/>
              </w:placeholder>
              <w:docPartList>
                <w:docPartGallery w:val="Quick Parts"/>
              </w:docPartList>
            </w:sdtPr>
            <w:sdtEndPr/>
            <w:sdtContent>
              <w:p w14:paraId="4DF9394D" w14:textId="77777777" w:rsidR="00EF063C" w:rsidRPr="00EF063C" w:rsidRDefault="00EF063C" w:rsidP="00EF063C">
                <w:pPr>
                  <w:pStyle w:val="PARAGRAPH1"/>
                  <w:rPr>
                    <w:rStyle w:val="Add"/>
                    <w:rFonts w:ascii="Tahoma" w:hAnsi="Tahoma" w:cs="Tahoma"/>
                    <w:color w:val="auto"/>
                    <w:u w:val="none"/>
                  </w:rPr>
                </w:pPr>
                <w:r w:rsidRPr="00EF063C">
                  <w:rPr>
                    <w:rStyle w:val="Add"/>
                    <w:rFonts w:ascii="Tahoma" w:hAnsi="Tahoma" w:cs="Tahoma"/>
                    <w:color w:val="auto"/>
                    <w:u w:val="none"/>
                  </w:rPr>
                  <w:t>(14)</w:t>
                </w:r>
                <w:r w:rsidRPr="00EF063C">
                  <w:rPr>
                    <w:rStyle w:val="Add"/>
                    <w:rFonts w:ascii="Tahoma" w:hAnsi="Tahoma" w:cs="Tahoma"/>
                    <w:color w:val="auto"/>
                    <w:u w:val="none"/>
                  </w:rPr>
                  <w:tab/>
                  <w:t>The student identifies drugs found at a simulated crime scene. The student is expected to:</w:t>
                </w:r>
              </w:p>
              <w:p w14:paraId="36321D0A"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classify controlled substances using the schedules under the Controlled Substances Act; and</w:t>
                </w:r>
              </w:p>
              <w:p w14:paraId="4516B095" w14:textId="21E662C2" w:rsidR="00022991" w:rsidRPr="00EF063C" w:rsidRDefault="00AA0D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identify controlled substances.</w:t>
                </w:r>
              </w:p>
            </w:sdtContent>
          </w:sdt>
        </w:tc>
      </w:tr>
      <w:tr w:rsidR="00AA0D6B" w:rsidRPr="00752707" w14:paraId="4C9BFF34" w14:textId="77777777" w:rsidTr="00244619">
        <w:trPr>
          <w:trHeight w:val="1169"/>
        </w:trPr>
        <w:tc>
          <w:tcPr>
            <w:tcW w:w="4680" w:type="dxa"/>
            <w:shd w:val="clear" w:color="auto" w:fill="auto"/>
          </w:tcPr>
          <w:p w14:paraId="45420AF0" w14:textId="2B55B1D3" w:rsidR="00AA0D6B" w:rsidRDefault="000D22AC" w:rsidP="5BD3E6A3">
            <w:pPr>
              <w:rPr>
                <w:rFonts w:ascii="Open Sans" w:eastAsia="Calibri" w:hAnsi="Open Sans" w:cs="Open Sans"/>
                <w:b/>
              </w:rPr>
            </w:pPr>
            <w:r>
              <w:rPr>
                <w:rFonts w:ascii="Open Sans" w:hAnsi="Open Sans" w:cs="Open Sans"/>
                <w:b/>
              </w:rPr>
              <w:t xml:space="preserve">Unit </w:t>
            </w:r>
            <w:r w:rsidR="003E0E55">
              <w:rPr>
                <w:rFonts w:ascii="Open Sans" w:eastAsia="Calibri" w:hAnsi="Open Sans" w:cs="Open Sans"/>
                <w:b/>
              </w:rPr>
              <w:t>14</w:t>
            </w:r>
            <w:r>
              <w:rPr>
                <w:rFonts w:ascii="Open Sans" w:eastAsia="Calibri" w:hAnsi="Open Sans" w:cs="Open Sans"/>
                <w:b/>
              </w:rPr>
              <w:t>:</w:t>
            </w:r>
            <w:r w:rsidR="00F24A3E">
              <w:rPr>
                <w:rFonts w:ascii="Open Sans" w:eastAsia="Calibri" w:hAnsi="Open Sans" w:cs="Open Sans"/>
                <w:b/>
              </w:rPr>
              <w:t xml:space="preserve"> Bullet and Tool Mark Impressions</w:t>
            </w:r>
          </w:p>
          <w:p w14:paraId="7DC785AE" w14:textId="77777777" w:rsidR="0021317D" w:rsidRDefault="0021317D" w:rsidP="5BD3E6A3">
            <w:pPr>
              <w:rPr>
                <w:rFonts w:ascii="Open Sans" w:eastAsia="Calibri" w:hAnsi="Open Sans" w:cs="Open Sans"/>
                <w:b/>
              </w:rPr>
            </w:pPr>
          </w:p>
          <w:p w14:paraId="30AD84D5" w14:textId="12D1E1F4" w:rsidR="0021317D" w:rsidRPr="0021317D" w:rsidRDefault="005C118A" w:rsidP="005C118A">
            <w:pPr>
              <w:rPr>
                <w:rFonts w:ascii="Open Sans" w:eastAsia="Calibri" w:hAnsi="Open Sans" w:cs="Open Sans"/>
              </w:rPr>
            </w:pPr>
            <w:r>
              <w:rPr>
                <w:rFonts w:ascii="Open Sans" w:eastAsia="Calibri" w:hAnsi="Open Sans" w:cs="Open Sans"/>
              </w:rPr>
              <w:t xml:space="preserve">In this unit, students will </w:t>
            </w:r>
            <w:r w:rsidRPr="009C74E7">
              <w:rPr>
                <w:rFonts w:ascii="Tahoma" w:eastAsia="Calibri" w:hAnsi="Tahoma" w:cs="Tahoma"/>
              </w:rPr>
              <w:t xml:space="preserve">evaluates bullet and tool mark impressions in a </w:t>
            </w:r>
            <w:r>
              <w:rPr>
                <w:rFonts w:ascii="Tahoma" w:eastAsia="Calibri" w:hAnsi="Tahoma" w:cs="Tahoma"/>
              </w:rPr>
              <w:t xml:space="preserve">simulated </w:t>
            </w:r>
            <w:r w:rsidRPr="009C74E7">
              <w:rPr>
                <w:rFonts w:ascii="Tahoma" w:eastAsia="Calibri" w:hAnsi="Tahoma" w:cs="Tahoma"/>
              </w:rPr>
              <w:t>criminal investigation</w:t>
            </w:r>
            <w:r>
              <w:rPr>
                <w:rFonts w:ascii="Tahoma" w:eastAsia="Calibri" w:hAnsi="Tahoma" w:cs="Tahoma"/>
              </w:rPr>
              <w:t xml:space="preserve">. In brief presentations, students will </w:t>
            </w:r>
            <w:r w:rsidRPr="009C74E7">
              <w:rPr>
                <w:rFonts w:ascii="Tahoma" w:eastAsia="Calibri" w:hAnsi="Tahoma" w:cs="Tahoma"/>
              </w:rPr>
              <w:t>explain the individual characteristics of tool marks</w:t>
            </w:r>
            <w:r>
              <w:rPr>
                <w:rFonts w:ascii="Tahoma" w:eastAsia="Calibri" w:hAnsi="Tahoma" w:cs="Tahoma"/>
              </w:rPr>
              <w:t xml:space="preserve">, </w:t>
            </w:r>
            <w:r w:rsidRPr="009C74E7">
              <w:rPr>
                <w:rFonts w:ascii="Tahoma" w:eastAsia="Calibri" w:hAnsi="Tahoma" w:cs="Tahoma"/>
              </w:rPr>
              <w:t>describe the mechanism of modern firearms</w:t>
            </w:r>
            <w:r>
              <w:rPr>
                <w:rFonts w:ascii="Tahoma" w:eastAsia="Calibri" w:hAnsi="Tahoma" w:cs="Tahoma"/>
              </w:rPr>
              <w:t xml:space="preserve">, </w:t>
            </w:r>
            <w:r w:rsidRPr="009C74E7">
              <w:rPr>
                <w:rFonts w:ascii="Tahoma" w:eastAsia="Calibri" w:hAnsi="Tahoma" w:cs="Tahoma"/>
              </w:rPr>
              <w:t>describe the composition and method of analysis for gunshot residue and primer residue</w:t>
            </w:r>
            <w:r>
              <w:rPr>
                <w:rFonts w:ascii="Tahoma" w:eastAsia="Calibri" w:hAnsi="Tahoma" w:cs="Tahoma"/>
              </w:rPr>
              <w:t xml:space="preserve">, discuss the </w:t>
            </w:r>
            <w:r w:rsidRPr="009C74E7">
              <w:rPr>
                <w:rFonts w:ascii="Tahoma" w:eastAsia="Calibri" w:hAnsi="Tahoma" w:cs="Tahoma"/>
              </w:rPr>
              <w:t>characteristics of bullet and cartridge cases</w:t>
            </w:r>
            <w:r w:rsidR="00487CBC">
              <w:rPr>
                <w:rFonts w:ascii="Tahoma" w:eastAsia="Calibri" w:hAnsi="Tahoma" w:cs="Tahoma"/>
              </w:rPr>
              <w:t xml:space="preserve">, and explain </w:t>
            </w:r>
            <w:r w:rsidR="00487CBC" w:rsidRPr="009C74E7">
              <w:rPr>
                <w:rFonts w:ascii="Tahoma" w:eastAsia="Calibri" w:hAnsi="Tahoma" w:cs="Tahoma"/>
              </w:rPr>
              <w:t>the type of information available through the National Integrated Ballistics Information Network</w:t>
            </w:r>
            <w:r w:rsidR="00487CBC">
              <w:rPr>
                <w:rFonts w:ascii="Tahoma" w:eastAsia="Calibri" w:hAnsi="Tahoma" w:cs="Tahoma"/>
              </w:rPr>
              <w:t>.</w:t>
            </w:r>
          </w:p>
        </w:tc>
        <w:tc>
          <w:tcPr>
            <w:tcW w:w="2250" w:type="dxa"/>
            <w:shd w:val="clear" w:color="auto" w:fill="auto"/>
          </w:tcPr>
          <w:p w14:paraId="7CB891B6" w14:textId="77777777" w:rsidR="00B44FAA" w:rsidRDefault="00B44FAA" w:rsidP="00B44FAA">
            <w:pPr>
              <w:jc w:val="center"/>
              <w:rPr>
                <w:rFonts w:ascii="Open Sans" w:hAnsi="Open Sans" w:cs="Open Sans"/>
                <w:bCs/>
                <w:szCs w:val="24"/>
              </w:rPr>
            </w:pPr>
            <w:r>
              <w:rPr>
                <w:rFonts w:ascii="Open Sans" w:hAnsi="Open Sans" w:cs="Open Sans"/>
                <w:bCs/>
                <w:szCs w:val="24"/>
              </w:rPr>
              <w:t>15 Periods</w:t>
            </w:r>
          </w:p>
          <w:p w14:paraId="0BCDBF24" w14:textId="4FBADBCB" w:rsidR="006C11F7" w:rsidRDefault="00B44FAA" w:rsidP="00B44FAA">
            <w:pPr>
              <w:jc w:val="center"/>
              <w:rPr>
                <w:rFonts w:ascii="Open Sans" w:hAnsi="Open Sans" w:cs="Open Sans"/>
                <w:bCs/>
                <w:szCs w:val="24"/>
              </w:rPr>
            </w:pPr>
            <w:r>
              <w:rPr>
                <w:rFonts w:ascii="Open Sans" w:hAnsi="Open Sans" w:cs="Open Sans"/>
                <w:bCs/>
                <w:szCs w:val="24"/>
              </w:rPr>
              <w:t>675 Minutes</w:t>
            </w:r>
          </w:p>
        </w:tc>
        <w:tc>
          <w:tcPr>
            <w:tcW w:w="7560" w:type="dxa"/>
            <w:gridSpan w:val="2"/>
            <w:shd w:val="clear" w:color="auto" w:fill="auto"/>
          </w:tcPr>
          <w:p w14:paraId="4F95BF26" w14:textId="77777777" w:rsidR="00AA0D6B" w:rsidRPr="009C74E7" w:rsidRDefault="00AA0D6B" w:rsidP="00AA0D6B">
            <w:pPr>
              <w:tabs>
                <w:tab w:val="left" w:pos="1440"/>
              </w:tabs>
              <w:spacing w:before="120" w:after="200" w:line="276" w:lineRule="auto"/>
              <w:ind w:left="1440" w:hanging="720"/>
              <w:rPr>
                <w:rFonts w:ascii="Tahoma" w:eastAsia="Calibri" w:hAnsi="Tahoma" w:cs="Tahoma"/>
              </w:rPr>
            </w:pPr>
            <w:r w:rsidRPr="009C74E7">
              <w:rPr>
                <w:rFonts w:ascii="Tahoma" w:eastAsia="Calibri" w:hAnsi="Tahoma" w:cs="Tahoma"/>
              </w:rPr>
              <w:t>(15)</w:t>
            </w:r>
            <w:r w:rsidRPr="009C74E7">
              <w:rPr>
                <w:rFonts w:ascii="Tahoma" w:eastAsia="Calibri" w:hAnsi="Tahoma" w:cs="Tahoma"/>
              </w:rPr>
              <w:tab/>
              <w:t>The student evaluates bullet and tool mark impressions in a criminal investigation. The student is expected to:</w:t>
            </w:r>
          </w:p>
          <w:p w14:paraId="3ED30353"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explain the individual characteristics of tool marks;</w:t>
            </w:r>
          </w:p>
          <w:p w14:paraId="40335DEB"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describe the mechanism of modern firearms;</w:t>
            </w:r>
          </w:p>
          <w:p w14:paraId="0DA6E740"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recognize characteristics of bullet and cartridge cases;</w:t>
            </w:r>
          </w:p>
          <w:p w14:paraId="570244C9"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describe the composition and method of analysis for gunshot residue and primer residue; and</w:t>
            </w:r>
          </w:p>
          <w:p w14:paraId="6F2A80CC" w14:textId="13AD6FBC" w:rsidR="00AA0D6B" w:rsidRPr="009C74E7" w:rsidRDefault="00AA0D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recognize the type of information available through the National Integrated Ballistics Information Network.</w:t>
            </w:r>
          </w:p>
        </w:tc>
      </w:tr>
      <w:tr w:rsidR="006745E5" w:rsidRPr="00752707" w14:paraId="3C98E934" w14:textId="77777777" w:rsidTr="00244619">
        <w:trPr>
          <w:trHeight w:val="1358"/>
        </w:trPr>
        <w:tc>
          <w:tcPr>
            <w:tcW w:w="4680" w:type="dxa"/>
            <w:shd w:val="clear" w:color="auto" w:fill="auto"/>
          </w:tcPr>
          <w:p w14:paraId="57BED07E" w14:textId="4FF383F5" w:rsidR="006745E5" w:rsidRDefault="000D22AC" w:rsidP="5BD3E6A3">
            <w:pPr>
              <w:rPr>
                <w:rFonts w:ascii="Open Sans" w:eastAsia="Calibri" w:hAnsi="Open Sans" w:cs="Open Sans"/>
                <w:b/>
              </w:rPr>
            </w:pPr>
            <w:r>
              <w:rPr>
                <w:rFonts w:ascii="Open Sans" w:hAnsi="Open Sans" w:cs="Open Sans"/>
                <w:b/>
              </w:rPr>
              <w:t xml:space="preserve">Unit </w:t>
            </w:r>
            <w:r w:rsidR="003E0E55">
              <w:rPr>
                <w:rFonts w:ascii="Open Sans" w:eastAsia="Calibri" w:hAnsi="Open Sans" w:cs="Open Sans"/>
                <w:b/>
              </w:rPr>
              <w:t>15</w:t>
            </w:r>
            <w:r>
              <w:rPr>
                <w:rFonts w:ascii="Open Sans" w:eastAsia="Calibri" w:hAnsi="Open Sans" w:cs="Open Sans"/>
                <w:b/>
              </w:rPr>
              <w:t>:</w:t>
            </w:r>
            <w:r w:rsidR="00F24A3E">
              <w:rPr>
                <w:rFonts w:ascii="Open Sans" w:eastAsia="Calibri" w:hAnsi="Open Sans" w:cs="Open Sans"/>
                <w:b/>
              </w:rPr>
              <w:t xml:space="preserve"> Calculating Time and Cause of Death</w:t>
            </w:r>
          </w:p>
          <w:p w14:paraId="79CD995C" w14:textId="77777777" w:rsidR="0021317D" w:rsidRDefault="0021317D" w:rsidP="5BD3E6A3">
            <w:pPr>
              <w:rPr>
                <w:rFonts w:ascii="Open Sans" w:eastAsia="Calibri" w:hAnsi="Open Sans" w:cs="Open Sans"/>
                <w:b/>
              </w:rPr>
            </w:pPr>
          </w:p>
          <w:p w14:paraId="0F34CA24" w14:textId="01B65553" w:rsidR="0021317D" w:rsidRPr="0021317D" w:rsidRDefault="0021317D" w:rsidP="00D4777A">
            <w:pPr>
              <w:rPr>
                <w:rFonts w:ascii="Open Sans" w:eastAsia="Calibri" w:hAnsi="Open Sans" w:cs="Open Sans"/>
              </w:rPr>
            </w:pPr>
            <w:r w:rsidRPr="0021317D">
              <w:rPr>
                <w:rFonts w:ascii="Open Sans" w:eastAsia="Calibri" w:hAnsi="Open Sans" w:cs="Open Sans"/>
              </w:rPr>
              <w:t>Calculating</w:t>
            </w:r>
            <w:r>
              <w:rPr>
                <w:rFonts w:ascii="Open Sans" w:eastAsia="Calibri" w:hAnsi="Open Sans" w:cs="Open Sans"/>
              </w:rPr>
              <w:t xml:space="preserve"> time and cause of death is vital for crime scene investigation. Students </w:t>
            </w:r>
            <w:r w:rsidR="004A2770">
              <w:rPr>
                <w:rFonts w:ascii="Open Sans" w:eastAsia="Calibri" w:hAnsi="Open Sans" w:cs="Open Sans"/>
              </w:rPr>
              <w:t xml:space="preserve">in this unit </w:t>
            </w:r>
            <w:r>
              <w:rPr>
                <w:rFonts w:ascii="Open Sans" w:eastAsia="Calibri" w:hAnsi="Open Sans" w:cs="Open Sans"/>
              </w:rPr>
              <w:t xml:space="preserve">will </w:t>
            </w:r>
            <w:r w:rsidR="00D4777A">
              <w:rPr>
                <w:rFonts w:ascii="Open Sans" w:eastAsia="Calibri" w:hAnsi="Open Sans" w:cs="Open Sans"/>
              </w:rPr>
              <w:t>learn</w:t>
            </w:r>
            <w:r>
              <w:rPr>
                <w:rFonts w:ascii="Open Sans" w:eastAsia="Calibri" w:hAnsi="Open Sans" w:cs="Open Sans"/>
              </w:rPr>
              <w:t xml:space="preserve"> the science behind </w:t>
            </w:r>
            <w:r w:rsidR="004A2770">
              <w:rPr>
                <w:rFonts w:ascii="Open Sans" w:eastAsia="Calibri" w:hAnsi="Open Sans" w:cs="Open Sans"/>
              </w:rPr>
              <w:t xml:space="preserve">body decomposition and </w:t>
            </w:r>
            <w:r w:rsidR="00D4777A">
              <w:rPr>
                <w:rFonts w:ascii="Open Sans" w:eastAsia="Calibri" w:hAnsi="Open Sans" w:cs="Open Sans"/>
              </w:rPr>
              <w:t xml:space="preserve">how to </w:t>
            </w:r>
            <w:r w:rsidR="004A2770">
              <w:rPr>
                <w:rFonts w:ascii="Open Sans" w:eastAsia="Calibri" w:hAnsi="Open Sans" w:cs="Open Sans"/>
              </w:rPr>
              <w:t>determin</w:t>
            </w:r>
            <w:r w:rsidR="00D4777A">
              <w:rPr>
                <w:rFonts w:ascii="Open Sans" w:eastAsia="Calibri" w:hAnsi="Open Sans" w:cs="Open Sans"/>
              </w:rPr>
              <w:t>e</w:t>
            </w:r>
            <w:r w:rsidR="004A2770">
              <w:rPr>
                <w:rFonts w:ascii="Open Sans" w:eastAsia="Calibri" w:hAnsi="Open Sans" w:cs="Open Sans"/>
              </w:rPr>
              <w:t xml:space="preserve"> cause of death.</w:t>
            </w:r>
            <w:r w:rsidR="00D4777A">
              <w:rPr>
                <w:rFonts w:ascii="Open Sans" w:eastAsia="Calibri" w:hAnsi="Open Sans" w:cs="Open Sans"/>
              </w:rPr>
              <w:t xml:space="preserve"> Students will </w:t>
            </w:r>
            <w:r w:rsidR="00D4777A" w:rsidRPr="009C74E7">
              <w:rPr>
                <w:rFonts w:ascii="Tahoma" w:eastAsia="Calibri" w:hAnsi="Tahoma" w:cs="Tahoma"/>
              </w:rPr>
              <w:t>explain the process and timeline of rigor mortis and its role in calculating time of death</w:t>
            </w:r>
            <w:r w:rsidR="00D4777A">
              <w:rPr>
                <w:rFonts w:ascii="Tahoma" w:eastAsia="Calibri" w:hAnsi="Tahoma" w:cs="Tahoma"/>
              </w:rPr>
              <w:t xml:space="preserve">, </w:t>
            </w:r>
            <w:r w:rsidR="00D4777A" w:rsidRPr="009C74E7">
              <w:rPr>
                <w:rFonts w:ascii="Tahoma" w:eastAsia="Calibri" w:hAnsi="Tahoma" w:cs="Tahoma"/>
              </w:rPr>
              <w:t>explain post mortem lividity and its importance when processing a crime scene</w:t>
            </w:r>
            <w:r w:rsidR="00D4777A">
              <w:rPr>
                <w:rFonts w:ascii="Tahoma" w:eastAsia="Calibri" w:hAnsi="Tahoma" w:cs="Tahoma"/>
              </w:rPr>
              <w:t xml:space="preserve">, </w:t>
            </w:r>
            <w:r w:rsidR="00D4777A" w:rsidRPr="009C74E7">
              <w:rPr>
                <w:rFonts w:ascii="Tahoma" w:eastAsia="Calibri" w:hAnsi="Tahoma" w:cs="Tahoma"/>
              </w:rPr>
              <w:t>determine time of death using entomology</w:t>
            </w:r>
            <w:r w:rsidR="00D4777A">
              <w:rPr>
                <w:rFonts w:ascii="Tahoma" w:eastAsia="Calibri" w:hAnsi="Tahoma" w:cs="Tahoma"/>
              </w:rPr>
              <w:t xml:space="preserve">, and </w:t>
            </w:r>
            <w:r w:rsidR="00D4777A" w:rsidRPr="009C74E7">
              <w:rPr>
                <w:rFonts w:ascii="Tahoma" w:eastAsia="Calibri" w:hAnsi="Tahoma" w:cs="Tahoma"/>
              </w:rPr>
              <w:t>determine time and cause of death methodologies through case studies</w:t>
            </w:r>
            <w:r w:rsidR="00D4777A">
              <w:rPr>
                <w:rFonts w:ascii="Tahoma" w:eastAsia="Calibri" w:hAnsi="Tahoma" w:cs="Tahoma"/>
              </w:rPr>
              <w:t>.</w:t>
            </w:r>
          </w:p>
        </w:tc>
        <w:tc>
          <w:tcPr>
            <w:tcW w:w="2250" w:type="dxa"/>
            <w:shd w:val="clear" w:color="auto" w:fill="auto"/>
          </w:tcPr>
          <w:p w14:paraId="72F270B7" w14:textId="77777777" w:rsidR="006745E5" w:rsidRDefault="006C11F7" w:rsidP="5BD3E6A3">
            <w:pPr>
              <w:jc w:val="center"/>
              <w:rPr>
                <w:rFonts w:ascii="Open Sans" w:hAnsi="Open Sans" w:cs="Open Sans"/>
                <w:bCs/>
                <w:szCs w:val="24"/>
              </w:rPr>
            </w:pPr>
            <w:r>
              <w:rPr>
                <w:rFonts w:ascii="Open Sans" w:hAnsi="Open Sans" w:cs="Open Sans"/>
                <w:bCs/>
                <w:szCs w:val="24"/>
              </w:rPr>
              <w:t>10 Periods</w:t>
            </w:r>
          </w:p>
          <w:p w14:paraId="773B6F03" w14:textId="4621B4BC" w:rsidR="006C11F7" w:rsidRDefault="006C11F7" w:rsidP="5BD3E6A3">
            <w:pPr>
              <w:jc w:val="center"/>
              <w:rPr>
                <w:rFonts w:ascii="Open Sans" w:hAnsi="Open Sans" w:cs="Open Sans"/>
                <w:bCs/>
                <w:szCs w:val="24"/>
              </w:rPr>
            </w:pPr>
            <w:r>
              <w:rPr>
                <w:rFonts w:ascii="Open Sans" w:hAnsi="Open Sans" w:cs="Open Sans"/>
                <w:bCs/>
                <w:szCs w:val="24"/>
              </w:rPr>
              <w:t>450 Minutes</w:t>
            </w:r>
          </w:p>
        </w:tc>
        <w:tc>
          <w:tcPr>
            <w:tcW w:w="7560" w:type="dxa"/>
            <w:gridSpan w:val="2"/>
            <w:shd w:val="clear" w:color="auto" w:fill="auto"/>
          </w:tcPr>
          <w:p w14:paraId="7C1B78A2" w14:textId="77777777" w:rsidR="006745E5" w:rsidRPr="009C74E7" w:rsidRDefault="006745E5" w:rsidP="006745E5">
            <w:pPr>
              <w:tabs>
                <w:tab w:val="left" w:pos="1440"/>
              </w:tabs>
              <w:spacing w:before="120" w:after="200" w:line="276" w:lineRule="auto"/>
              <w:ind w:left="1440" w:hanging="720"/>
              <w:rPr>
                <w:rFonts w:ascii="Tahoma" w:eastAsia="Calibri" w:hAnsi="Tahoma" w:cs="Tahoma"/>
              </w:rPr>
            </w:pPr>
            <w:r w:rsidRPr="009C74E7">
              <w:rPr>
                <w:rFonts w:ascii="Tahoma" w:eastAsia="Calibri" w:hAnsi="Tahoma" w:cs="Tahoma"/>
              </w:rPr>
              <w:t>(16)</w:t>
            </w:r>
            <w:r w:rsidRPr="009C74E7">
              <w:rPr>
                <w:rFonts w:ascii="Tahoma" w:eastAsia="Calibri" w:hAnsi="Tahoma" w:cs="Tahoma"/>
              </w:rPr>
              <w:tab/>
              <w:t>The student calculates the time and cause of death in relationship to decomposition of the human body. The student is expected to:</w:t>
            </w:r>
          </w:p>
          <w:p w14:paraId="44EFDA2F" w14:textId="77777777" w:rsidR="006745E5" w:rsidRPr="009C74E7" w:rsidRDefault="006745E5" w:rsidP="006745E5">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explain the process and timeline of rigor mortis and its role in calculating time of death;</w:t>
            </w:r>
          </w:p>
          <w:p w14:paraId="40921650" w14:textId="77777777" w:rsidR="006745E5" w:rsidRPr="009C74E7" w:rsidRDefault="006745E5" w:rsidP="006745E5">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explain post mortem lividity and its importance when processing a crime scene;</w:t>
            </w:r>
          </w:p>
          <w:p w14:paraId="3F6EE1B7" w14:textId="77777777" w:rsidR="006745E5" w:rsidRPr="009C74E7" w:rsidRDefault="006745E5" w:rsidP="006745E5">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determine time of death using entomology; and</w:t>
            </w:r>
          </w:p>
          <w:p w14:paraId="3E1EBF2D" w14:textId="09FB8CA9" w:rsidR="006745E5" w:rsidRPr="009C74E7" w:rsidRDefault="006745E5"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determine time and cause of death methodologies through case studies.</w:t>
            </w:r>
          </w:p>
        </w:tc>
      </w:tr>
      <w:tr w:rsidR="00AA0D6B" w:rsidRPr="00752707" w14:paraId="7C7C8532" w14:textId="77777777" w:rsidTr="00244619">
        <w:trPr>
          <w:trHeight w:val="1358"/>
        </w:trPr>
        <w:tc>
          <w:tcPr>
            <w:tcW w:w="4680" w:type="dxa"/>
            <w:shd w:val="clear" w:color="auto" w:fill="auto"/>
          </w:tcPr>
          <w:p w14:paraId="102989BA" w14:textId="3DB507B7" w:rsidR="00AA0D6B" w:rsidRDefault="000D22AC" w:rsidP="5BD3E6A3">
            <w:pPr>
              <w:rPr>
                <w:rFonts w:ascii="Open Sans" w:eastAsia="Calibri" w:hAnsi="Open Sans" w:cs="Open Sans"/>
                <w:b/>
              </w:rPr>
            </w:pPr>
            <w:r>
              <w:rPr>
                <w:rFonts w:ascii="Open Sans" w:hAnsi="Open Sans" w:cs="Open Sans"/>
                <w:b/>
              </w:rPr>
              <w:t xml:space="preserve">Unit </w:t>
            </w:r>
            <w:r w:rsidR="00AA0D6B">
              <w:rPr>
                <w:rFonts w:ascii="Open Sans" w:eastAsia="Calibri" w:hAnsi="Open Sans" w:cs="Open Sans"/>
                <w:b/>
              </w:rPr>
              <w:t>1</w:t>
            </w:r>
            <w:r w:rsidR="003E0E55">
              <w:rPr>
                <w:rFonts w:ascii="Open Sans" w:eastAsia="Calibri" w:hAnsi="Open Sans" w:cs="Open Sans"/>
                <w:b/>
              </w:rPr>
              <w:t>6</w:t>
            </w:r>
            <w:r>
              <w:rPr>
                <w:rFonts w:ascii="Open Sans" w:eastAsia="Calibri" w:hAnsi="Open Sans" w:cs="Open Sans"/>
                <w:b/>
              </w:rPr>
              <w:t>:</w:t>
            </w:r>
            <w:r w:rsidR="00F24A3E">
              <w:rPr>
                <w:rFonts w:ascii="Open Sans" w:eastAsia="Calibri" w:hAnsi="Open Sans" w:cs="Open Sans"/>
                <w:b/>
              </w:rPr>
              <w:t xml:space="preserve"> Physical Evidence</w:t>
            </w:r>
            <w:r w:rsidR="00EF063C">
              <w:rPr>
                <w:rFonts w:ascii="Open Sans" w:eastAsia="Calibri" w:hAnsi="Open Sans" w:cs="Open Sans"/>
                <w:b/>
              </w:rPr>
              <w:t xml:space="preserve"> and Questioning Techniques</w:t>
            </w:r>
            <w:r w:rsidR="00F24A3E">
              <w:rPr>
                <w:rFonts w:ascii="Open Sans" w:eastAsia="Calibri" w:hAnsi="Open Sans" w:cs="Open Sans"/>
                <w:b/>
              </w:rPr>
              <w:t xml:space="preserve"> </w:t>
            </w:r>
          </w:p>
          <w:p w14:paraId="156F6F29" w14:textId="77777777" w:rsidR="004A2770" w:rsidRPr="004A2770" w:rsidRDefault="004A2770" w:rsidP="5BD3E6A3">
            <w:pPr>
              <w:rPr>
                <w:rFonts w:ascii="Open Sans" w:eastAsia="Calibri" w:hAnsi="Open Sans" w:cs="Open Sans"/>
              </w:rPr>
            </w:pPr>
          </w:p>
          <w:p w14:paraId="56219491" w14:textId="6BD6C162" w:rsidR="004A2770" w:rsidRDefault="00380967" w:rsidP="5BD3E6A3">
            <w:pPr>
              <w:rPr>
                <w:rFonts w:ascii="Open Sans" w:eastAsia="Calibri" w:hAnsi="Open Sans" w:cs="Open Sans"/>
                <w:b/>
              </w:rPr>
            </w:pPr>
            <w:r w:rsidRPr="00380967">
              <w:rPr>
                <w:rFonts w:ascii="Open Sans" w:eastAsia="Calibri" w:hAnsi="Open Sans" w:cs="Open Sans"/>
              </w:rPr>
              <w:t xml:space="preserve">In this unit, students will learn and </w:t>
            </w:r>
            <w:r>
              <w:rPr>
                <w:rFonts w:ascii="Open Sans" w:eastAsia="Calibri" w:hAnsi="Open Sans" w:cs="Open Sans"/>
              </w:rPr>
              <w:t xml:space="preserve">then </w:t>
            </w:r>
            <w:r w:rsidRPr="00380967">
              <w:rPr>
                <w:rFonts w:ascii="Open Sans" w:eastAsia="Calibri" w:hAnsi="Open Sans" w:cs="Open Sans"/>
              </w:rPr>
              <w:t>demonstrate an understanding of</w:t>
            </w:r>
            <w:r>
              <w:rPr>
                <w:rFonts w:ascii="Open Sans" w:eastAsia="Calibri" w:hAnsi="Open Sans" w:cs="Open Sans"/>
                <w:b/>
              </w:rPr>
              <w:t xml:space="preserve"> </w:t>
            </w:r>
            <w:r w:rsidRPr="009C74E7">
              <w:rPr>
                <w:rFonts w:ascii="Tahoma" w:eastAsia="Calibri" w:hAnsi="Tahoma" w:cs="Tahoma"/>
              </w:rPr>
              <w:t>how physical evidence can provide a basis for questioning people about a crime and how questioning can provide leads for finding physical evidence</w:t>
            </w:r>
            <w:r>
              <w:rPr>
                <w:rFonts w:ascii="Tahoma" w:eastAsia="Calibri" w:hAnsi="Tahoma" w:cs="Tahoma"/>
              </w:rPr>
              <w:t xml:space="preserve">. Students will learn and </w:t>
            </w:r>
            <w:r w:rsidRPr="009C74E7">
              <w:rPr>
                <w:rFonts w:ascii="Tahoma" w:eastAsia="Calibri" w:hAnsi="Tahoma" w:cs="Tahoma"/>
              </w:rPr>
              <w:t>explain the terms victim, complainant, witness, and suspect as they apply to a criminal investigation</w:t>
            </w:r>
            <w:r>
              <w:rPr>
                <w:rFonts w:ascii="Tahoma" w:eastAsia="Calibri" w:hAnsi="Tahoma" w:cs="Tahoma"/>
              </w:rPr>
              <w:t xml:space="preserve">, </w:t>
            </w:r>
            <w:r w:rsidRPr="009C74E7">
              <w:rPr>
                <w:rFonts w:ascii="Tahoma" w:eastAsia="Calibri" w:hAnsi="Tahoma" w:cs="Tahoma"/>
              </w:rPr>
              <w:t>demonstrate interviewing and interrogating throughout an investigation</w:t>
            </w:r>
            <w:r>
              <w:rPr>
                <w:rFonts w:ascii="Tahoma" w:eastAsia="Calibri" w:hAnsi="Tahoma" w:cs="Tahoma"/>
              </w:rPr>
              <w:t xml:space="preserve">, </w:t>
            </w:r>
            <w:r w:rsidRPr="009C74E7">
              <w:rPr>
                <w:rFonts w:ascii="Tahoma" w:eastAsia="Calibri" w:hAnsi="Tahoma" w:cs="Tahoma"/>
              </w:rPr>
              <w:t>demonstrate effective questioning techniques and positive communication skills</w:t>
            </w:r>
            <w:r>
              <w:rPr>
                <w:rFonts w:ascii="Tahoma" w:eastAsia="Calibri" w:hAnsi="Tahoma" w:cs="Tahoma"/>
              </w:rPr>
              <w:t xml:space="preserve">, and </w:t>
            </w:r>
            <w:r w:rsidRPr="009C74E7">
              <w:rPr>
                <w:rFonts w:ascii="Tahoma" w:eastAsia="Calibri" w:hAnsi="Tahoma" w:cs="Tahoma"/>
              </w:rPr>
              <w:t>describe the techniques used to interview and question children and juveniles</w:t>
            </w:r>
            <w:r>
              <w:rPr>
                <w:rFonts w:ascii="Tahoma" w:eastAsia="Calibri" w:hAnsi="Tahoma" w:cs="Tahoma"/>
              </w:rPr>
              <w:t xml:space="preserve">. In classroom discussions, presentations, or other activities, students will also practice and </w:t>
            </w:r>
            <w:r w:rsidRPr="009C74E7">
              <w:rPr>
                <w:rFonts w:ascii="Tahoma" w:eastAsia="Calibri" w:hAnsi="Tahoma" w:cs="Tahoma"/>
              </w:rPr>
              <w:t>analyze the importance of reading the Miranda Warnings during interviewing and interrogating</w:t>
            </w:r>
            <w:r>
              <w:rPr>
                <w:rFonts w:ascii="Tahoma" w:eastAsia="Calibri" w:hAnsi="Tahoma" w:cs="Tahoma"/>
              </w:rPr>
              <w:t>.</w:t>
            </w:r>
          </w:p>
        </w:tc>
        <w:tc>
          <w:tcPr>
            <w:tcW w:w="2250" w:type="dxa"/>
            <w:shd w:val="clear" w:color="auto" w:fill="auto"/>
          </w:tcPr>
          <w:p w14:paraId="4F2EE00E" w14:textId="77777777" w:rsidR="00AA0D6B" w:rsidRDefault="006C11F7" w:rsidP="5BD3E6A3">
            <w:pPr>
              <w:jc w:val="center"/>
              <w:rPr>
                <w:rFonts w:ascii="Open Sans" w:hAnsi="Open Sans" w:cs="Open Sans"/>
                <w:bCs/>
                <w:szCs w:val="24"/>
              </w:rPr>
            </w:pPr>
            <w:r>
              <w:rPr>
                <w:rFonts w:ascii="Open Sans" w:hAnsi="Open Sans" w:cs="Open Sans"/>
                <w:bCs/>
                <w:szCs w:val="24"/>
              </w:rPr>
              <w:t>10 Periods</w:t>
            </w:r>
          </w:p>
          <w:p w14:paraId="614D4FD2" w14:textId="11758038" w:rsidR="006C11F7" w:rsidRDefault="006C11F7" w:rsidP="5BD3E6A3">
            <w:pPr>
              <w:jc w:val="center"/>
              <w:rPr>
                <w:rFonts w:ascii="Open Sans" w:hAnsi="Open Sans" w:cs="Open Sans"/>
                <w:bCs/>
                <w:szCs w:val="24"/>
              </w:rPr>
            </w:pPr>
            <w:r>
              <w:rPr>
                <w:rFonts w:ascii="Open Sans" w:hAnsi="Open Sans" w:cs="Open Sans"/>
                <w:bCs/>
                <w:szCs w:val="24"/>
              </w:rPr>
              <w:t>450 Minutes</w:t>
            </w:r>
          </w:p>
        </w:tc>
        <w:tc>
          <w:tcPr>
            <w:tcW w:w="7560" w:type="dxa"/>
            <w:gridSpan w:val="2"/>
            <w:shd w:val="clear" w:color="auto" w:fill="auto"/>
          </w:tcPr>
          <w:p w14:paraId="539B0634" w14:textId="77777777" w:rsidR="00AA0D6B" w:rsidRPr="009C74E7" w:rsidRDefault="00AA0D6B" w:rsidP="00AA0D6B">
            <w:pPr>
              <w:tabs>
                <w:tab w:val="left" w:pos="1440"/>
              </w:tabs>
              <w:spacing w:before="120" w:after="200" w:line="276" w:lineRule="auto"/>
              <w:ind w:left="1440" w:hanging="720"/>
              <w:rPr>
                <w:rFonts w:ascii="Tahoma" w:eastAsia="Calibri" w:hAnsi="Tahoma" w:cs="Tahoma"/>
              </w:rPr>
            </w:pPr>
            <w:r w:rsidRPr="009C74E7">
              <w:rPr>
                <w:rFonts w:ascii="Tahoma" w:eastAsia="Calibri" w:hAnsi="Tahoma" w:cs="Tahoma"/>
              </w:rPr>
              <w:t>(17)</w:t>
            </w:r>
            <w:r w:rsidRPr="009C74E7">
              <w:rPr>
                <w:rFonts w:ascii="Tahoma" w:eastAsia="Calibri" w:hAnsi="Tahoma" w:cs="Tahoma"/>
              </w:rPr>
              <w:tab/>
              <w:t>The student understands how physical evidence can provide a basis for questioning people about a crime and how questioning can provide leads for finding physical evidence. The student is expected to:</w:t>
            </w:r>
          </w:p>
          <w:p w14:paraId="7D49D054"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explain the terms victim, complainant, witness, and suspect as they apply to a criminal investigation;</w:t>
            </w:r>
          </w:p>
          <w:p w14:paraId="13CA25BF"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demonstrate interviewing and interrogating throughout an investigation;</w:t>
            </w:r>
          </w:p>
          <w:p w14:paraId="4D16D459"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demonstrate effective questioning techniques and positive communication skills;</w:t>
            </w:r>
          </w:p>
          <w:p w14:paraId="7FDD2A80"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analyze the importance of reading the Miranda Warnings during interviewing and interrogating; and</w:t>
            </w:r>
          </w:p>
          <w:p w14:paraId="6DFC20A0" w14:textId="751963DC" w:rsidR="00AA0D6B" w:rsidRPr="009C74E7" w:rsidRDefault="00AA0D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describe the techniques used to interview and question children and juveniles.</w:t>
            </w:r>
          </w:p>
        </w:tc>
      </w:tr>
      <w:tr w:rsidR="00AA0D6B" w:rsidRPr="00752707" w14:paraId="35FF490B" w14:textId="77777777" w:rsidTr="00244619">
        <w:trPr>
          <w:trHeight w:val="1358"/>
        </w:trPr>
        <w:tc>
          <w:tcPr>
            <w:tcW w:w="4680" w:type="dxa"/>
            <w:shd w:val="clear" w:color="auto" w:fill="auto"/>
          </w:tcPr>
          <w:p w14:paraId="2AA2C769" w14:textId="637D3E73" w:rsidR="00AA0D6B" w:rsidRDefault="000D22AC" w:rsidP="5BD3E6A3">
            <w:pPr>
              <w:rPr>
                <w:rFonts w:ascii="Open Sans" w:eastAsia="Calibri" w:hAnsi="Open Sans" w:cs="Open Sans"/>
                <w:b/>
              </w:rPr>
            </w:pPr>
            <w:r>
              <w:rPr>
                <w:rFonts w:ascii="Open Sans" w:hAnsi="Open Sans" w:cs="Open Sans"/>
                <w:b/>
              </w:rPr>
              <w:t xml:space="preserve">Unit </w:t>
            </w:r>
            <w:r w:rsidR="003E0E55">
              <w:rPr>
                <w:rFonts w:ascii="Open Sans" w:eastAsia="Calibri" w:hAnsi="Open Sans" w:cs="Open Sans"/>
                <w:b/>
              </w:rPr>
              <w:t>17</w:t>
            </w:r>
            <w:r>
              <w:rPr>
                <w:rFonts w:ascii="Open Sans" w:eastAsia="Calibri" w:hAnsi="Open Sans" w:cs="Open Sans"/>
                <w:b/>
              </w:rPr>
              <w:t>:</w:t>
            </w:r>
            <w:r w:rsidR="001B3684">
              <w:rPr>
                <w:rFonts w:ascii="Open Sans" w:eastAsia="Calibri" w:hAnsi="Open Sans" w:cs="Open Sans"/>
                <w:b/>
              </w:rPr>
              <w:t xml:space="preserve"> Creating a Suspect Profile</w:t>
            </w:r>
          </w:p>
          <w:p w14:paraId="5BB72A5E" w14:textId="77777777" w:rsidR="004A2770" w:rsidRDefault="004A2770" w:rsidP="5BD3E6A3">
            <w:pPr>
              <w:rPr>
                <w:rFonts w:ascii="Open Sans" w:eastAsia="Calibri" w:hAnsi="Open Sans" w:cs="Open Sans"/>
                <w:b/>
              </w:rPr>
            </w:pPr>
          </w:p>
          <w:p w14:paraId="5D0B9550" w14:textId="3172E133" w:rsidR="004A2770" w:rsidRPr="004A2770" w:rsidRDefault="004A2770" w:rsidP="00577C66">
            <w:pPr>
              <w:rPr>
                <w:rFonts w:ascii="Open Sans" w:eastAsia="Calibri" w:hAnsi="Open Sans" w:cs="Open Sans"/>
              </w:rPr>
            </w:pPr>
            <w:r w:rsidRPr="004A2770">
              <w:rPr>
                <w:rFonts w:ascii="Open Sans" w:eastAsia="Calibri" w:hAnsi="Open Sans" w:cs="Open Sans"/>
              </w:rPr>
              <w:t xml:space="preserve">In this </w:t>
            </w:r>
            <w:r w:rsidR="00380967">
              <w:rPr>
                <w:rFonts w:ascii="Open Sans" w:eastAsia="Calibri" w:hAnsi="Open Sans" w:cs="Open Sans"/>
              </w:rPr>
              <w:t xml:space="preserve">course culminating activity, students will </w:t>
            </w:r>
            <w:r w:rsidR="00380967">
              <w:rPr>
                <w:rFonts w:ascii="Tahoma" w:eastAsia="Calibri" w:hAnsi="Tahoma" w:cs="Tahoma"/>
              </w:rPr>
              <w:t>develop</w:t>
            </w:r>
            <w:r w:rsidR="00380967" w:rsidRPr="009C74E7">
              <w:rPr>
                <w:rFonts w:ascii="Tahoma" w:eastAsia="Calibri" w:hAnsi="Tahoma" w:cs="Tahoma"/>
              </w:rPr>
              <w:t xml:space="preserve"> a suspect profile when there is not a suspect at the crime scene and a suspect is not apprehended nearby</w:t>
            </w:r>
            <w:r w:rsidR="00380967">
              <w:rPr>
                <w:rFonts w:ascii="Tahoma" w:eastAsia="Calibri" w:hAnsi="Tahoma" w:cs="Tahoma"/>
              </w:rPr>
              <w:t xml:space="preserve">. To complete this project, students will </w:t>
            </w:r>
            <w:r w:rsidR="00380967" w:rsidRPr="009C74E7">
              <w:rPr>
                <w:rFonts w:ascii="Tahoma" w:eastAsia="Calibri" w:hAnsi="Tahoma" w:cs="Tahoma"/>
              </w:rPr>
              <w:t xml:space="preserve">compile information provided by </w:t>
            </w:r>
            <w:r w:rsidR="00577C66">
              <w:rPr>
                <w:rFonts w:ascii="Tahoma" w:eastAsia="Calibri" w:hAnsi="Tahoma" w:cs="Tahoma"/>
              </w:rPr>
              <w:t xml:space="preserve">simulated </w:t>
            </w:r>
            <w:r w:rsidR="00380967" w:rsidRPr="009C74E7">
              <w:rPr>
                <w:rFonts w:ascii="Tahoma" w:eastAsia="Calibri" w:hAnsi="Tahoma" w:cs="Tahoma"/>
              </w:rPr>
              <w:t>victims, witnesses, and other persons likely to know about the crime or the suspect</w:t>
            </w:r>
            <w:r w:rsidR="00380967">
              <w:rPr>
                <w:rFonts w:ascii="Tahoma" w:eastAsia="Calibri" w:hAnsi="Tahoma" w:cs="Tahoma"/>
              </w:rPr>
              <w:t xml:space="preserve">, </w:t>
            </w:r>
            <w:r w:rsidR="00380967" w:rsidRPr="009C74E7">
              <w:rPr>
                <w:rFonts w:ascii="Tahoma" w:eastAsia="Calibri" w:hAnsi="Tahoma" w:cs="Tahoma"/>
              </w:rPr>
              <w:t xml:space="preserve">examine physical evidence left at the </w:t>
            </w:r>
            <w:r w:rsidR="00577C66">
              <w:rPr>
                <w:rFonts w:ascii="Tahoma" w:eastAsia="Calibri" w:hAnsi="Tahoma" w:cs="Tahoma"/>
              </w:rPr>
              <w:t xml:space="preserve">simulated </w:t>
            </w:r>
            <w:r w:rsidR="00380967" w:rsidRPr="009C74E7">
              <w:rPr>
                <w:rFonts w:ascii="Tahoma" w:eastAsia="Calibri" w:hAnsi="Tahoma" w:cs="Tahoma"/>
              </w:rPr>
              <w:t>crime scene to determine a suspect profile</w:t>
            </w:r>
            <w:r w:rsidR="00380967">
              <w:rPr>
                <w:rFonts w:ascii="Tahoma" w:eastAsia="Calibri" w:hAnsi="Tahoma" w:cs="Tahoma"/>
              </w:rPr>
              <w:t xml:space="preserve">, </w:t>
            </w:r>
            <w:r w:rsidR="00380967" w:rsidRPr="009C74E7">
              <w:rPr>
                <w:rFonts w:ascii="Tahoma" w:eastAsia="Calibri" w:hAnsi="Tahoma" w:cs="Tahoma"/>
              </w:rPr>
              <w:t>identi</w:t>
            </w:r>
            <w:r w:rsidR="00577C66">
              <w:rPr>
                <w:rFonts w:ascii="Tahoma" w:eastAsia="Calibri" w:hAnsi="Tahoma" w:cs="Tahoma"/>
              </w:rPr>
              <w:t>fy a suspect Modus Operandi at the</w:t>
            </w:r>
            <w:r w:rsidR="00380967" w:rsidRPr="009C74E7">
              <w:rPr>
                <w:rFonts w:ascii="Tahoma" w:eastAsia="Calibri" w:hAnsi="Tahoma" w:cs="Tahoma"/>
              </w:rPr>
              <w:t xml:space="preserve"> crime scene</w:t>
            </w:r>
            <w:r w:rsidR="00380967">
              <w:rPr>
                <w:rFonts w:ascii="Tahoma" w:eastAsia="Calibri" w:hAnsi="Tahoma" w:cs="Tahoma"/>
              </w:rPr>
              <w:t xml:space="preserve">, </w:t>
            </w:r>
            <w:r w:rsidR="00380967" w:rsidRPr="009C74E7">
              <w:rPr>
                <w:rFonts w:ascii="Tahoma" w:eastAsia="Calibri" w:hAnsi="Tahoma" w:cs="Tahoma"/>
              </w:rPr>
              <w:t>analyze computerized composite sketch applications such as Identi-Kit</w:t>
            </w:r>
            <w:r w:rsidR="00380967">
              <w:rPr>
                <w:rFonts w:ascii="Tahoma" w:eastAsia="Calibri" w:hAnsi="Tahoma" w:cs="Tahoma"/>
              </w:rPr>
              <w:t xml:space="preserve"> and </w:t>
            </w:r>
            <w:r w:rsidR="00380967" w:rsidRPr="009C74E7">
              <w:rPr>
                <w:rFonts w:ascii="Tahoma" w:eastAsia="Calibri" w:hAnsi="Tahoma" w:cs="Tahoma"/>
              </w:rPr>
              <w:t xml:space="preserve">research </w:t>
            </w:r>
            <w:r w:rsidR="00577C66">
              <w:rPr>
                <w:rFonts w:ascii="Tahoma" w:eastAsia="Calibri" w:hAnsi="Tahoma" w:cs="Tahoma"/>
              </w:rPr>
              <w:t xml:space="preserve">any available </w:t>
            </w:r>
            <w:r w:rsidR="00380967" w:rsidRPr="009C74E7">
              <w:rPr>
                <w:rFonts w:ascii="Tahoma" w:eastAsia="Calibri" w:hAnsi="Tahoma" w:cs="Tahoma"/>
              </w:rPr>
              <w:t>audio, video, and</w:t>
            </w:r>
            <w:r w:rsidR="00577C66">
              <w:rPr>
                <w:rFonts w:ascii="Tahoma" w:eastAsia="Calibri" w:hAnsi="Tahoma" w:cs="Tahoma"/>
              </w:rPr>
              <w:t>/or</w:t>
            </w:r>
            <w:r w:rsidR="00380967" w:rsidRPr="009C74E7">
              <w:rPr>
                <w:rFonts w:ascii="Tahoma" w:eastAsia="Calibri" w:hAnsi="Tahoma" w:cs="Tahoma"/>
              </w:rPr>
              <w:t xml:space="preserve"> electronic surveillance</w:t>
            </w:r>
            <w:r w:rsidR="00380967">
              <w:rPr>
                <w:rFonts w:ascii="Tahoma" w:eastAsia="Calibri" w:hAnsi="Tahoma" w:cs="Tahoma"/>
              </w:rPr>
              <w:t>. Aft</w:t>
            </w:r>
            <w:r w:rsidR="00B44FAA">
              <w:rPr>
                <w:rFonts w:ascii="Tahoma" w:eastAsia="Calibri" w:hAnsi="Tahoma" w:cs="Tahoma"/>
              </w:rPr>
              <w:t>er the profiles have been presented</w:t>
            </w:r>
            <w:r w:rsidR="00380967">
              <w:rPr>
                <w:rFonts w:ascii="Tahoma" w:eastAsia="Calibri" w:hAnsi="Tahoma" w:cs="Tahoma"/>
              </w:rPr>
              <w:t xml:space="preserve"> and discussed, students will discuss and </w:t>
            </w:r>
            <w:r w:rsidR="00380967" w:rsidRPr="009C74E7">
              <w:rPr>
                <w:rFonts w:ascii="Tahoma" w:eastAsia="Calibri" w:hAnsi="Tahoma" w:cs="Tahoma"/>
              </w:rPr>
              <w:t>describe techniques used to create photo line ups, identification, and mug shots</w:t>
            </w:r>
            <w:r w:rsidR="00380967">
              <w:rPr>
                <w:rFonts w:ascii="Tahoma" w:eastAsia="Calibri" w:hAnsi="Tahoma" w:cs="Tahoma"/>
              </w:rPr>
              <w:t>.</w:t>
            </w:r>
          </w:p>
        </w:tc>
        <w:tc>
          <w:tcPr>
            <w:tcW w:w="2250" w:type="dxa"/>
            <w:shd w:val="clear" w:color="auto" w:fill="auto"/>
          </w:tcPr>
          <w:p w14:paraId="6006C6F6" w14:textId="77777777" w:rsidR="00B44FAA" w:rsidRDefault="00B44FAA" w:rsidP="00B44FAA">
            <w:pPr>
              <w:jc w:val="center"/>
              <w:rPr>
                <w:rFonts w:ascii="Open Sans" w:hAnsi="Open Sans" w:cs="Open Sans"/>
                <w:bCs/>
                <w:szCs w:val="24"/>
              </w:rPr>
            </w:pPr>
            <w:r>
              <w:rPr>
                <w:rFonts w:ascii="Open Sans" w:hAnsi="Open Sans" w:cs="Open Sans"/>
                <w:bCs/>
                <w:szCs w:val="24"/>
              </w:rPr>
              <w:t>15 Periods</w:t>
            </w:r>
          </w:p>
          <w:p w14:paraId="206BF8BA" w14:textId="7F0BB40A" w:rsidR="006C11F7" w:rsidRDefault="00B44FAA" w:rsidP="00B44FAA">
            <w:pPr>
              <w:jc w:val="center"/>
              <w:rPr>
                <w:rFonts w:ascii="Open Sans" w:hAnsi="Open Sans" w:cs="Open Sans"/>
                <w:bCs/>
                <w:szCs w:val="24"/>
              </w:rPr>
            </w:pPr>
            <w:r>
              <w:rPr>
                <w:rFonts w:ascii="Open Sans" w:hAnsi="Open Sans" w:cs="Open Sans"/>
                <w:bCs/>
                <w:szCs w:val="24"/>
              </w:rPr>
              <w:t>675 Minutes</w:t>
            </w:r>
          </w:p>
        </w:tc>
        <w:tc>
          <w:tcPr>
            <w:tcW w:w="7560" w:type="dxa"/>
            <w:gridSpan w:val="2"/>
            <w:shd w:val="clear" w:color="auto" w:fill="auto"/>
          </w:tcPr>
          <w:p w14:paraId="05F89DF5" w14:textId="77777777" w:rsidR="00AA0D6B" w:rsidRPr="009C74E7" w:rsidRDefault="00AA0D6B" w:rsidP="00AA0D6B">
            <w:pPr>
              <w:tabs>
                <w:tab w:val="left" w:pos="1440"/>
              </w:tabs>
              <w:spacing w:before="120" w:after="200" w:line="276" w:lineRule="auto"/>
              <w:ind w:left="1440" w:hanging="720"/>
              <w:rPr>
                <w:rFonts w:ascii="Tahoma" w:eastAsia="Calibri" w:hAnsi="Tahoma" w:cs="Tahoma"/>
              </w:rPr>
            </w:pPr>
            <w:r w:rsidRPr="009C74E7">
              <w:rPr>
                <w:rFonts w:ascii="Tahoma" w:eastAsia="Calibri" w:hAnsi="Tahoma" w:cs="Tahoma"/>
              </w:rPr>
              <w:t>(18)</w:t>
            </w:r>
            <w:r w:rsidRPr="009C74E7">
              <w:rPr>
                <w:rFonts w:ascii="Tahoma" w:eastAsia="Calibri" w:hAnsi="Tahoma" w:cs="Tahoma"/>
              </w:rPr>
              <w:tab/>
              <w:t>The student develops a suspect profile when there is not a suspect at the crime scene and a suspect is not apprehended nearby. The student is expected to:</w:t>
            </w:r>
          </w:p>
          <w:p w14:paraId="2DD0658B"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(A)</w:t>
            </w:r>
            <w:r w:rsidRPr="009C74E7">
              <w:rPr>
                <w:rFonts w:ascii="Tahoma" w:eastAsia="Calibri" w:hAnsi="Tahoma" w:cs="Tahoma"/>
              </w:rPr>
              <w:tab/>
              <w:t>compile information provided by victims, witnesses, and other persons likely to know about the crime or the suspect;</w:t>
            </w:r>
          </w:p>
          <w:p w14:paraId="2ED45F69"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(B)</w:t>
            </w:r>
            <w:r w:rsidRPr="009C74E7">
              <w:rPr>
                <w:rFonts w:ascii="Tahoma" w:eastAsia="Calibri" w:hAnsi="Tahoma" w:cs="Tahoma"/>
              </w:rPr>
              <w:tab/>
              <w:t>examine physical evidence left at the crime scene to determine a suspect profile;</w:t>
            </w:r>
          </w:p>
          <w:p w14:paraId="245D17C9"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(C)</w:t>
            </w:r>
            <w:r w:rsidRPr="009C74E7">
              <w:rPr>
                <w:rFonts w:ascii="Tahoma" w:eastAsia="Calibri" w:hAnsi="Tahoma" w:cs="Tahoma"/>
              </w:rPr>
              <w:tab/>
              <w:t>identify a suspect Modus Operandi at a crime scene;</w:t>
            </w:r>
          </w:p>
          <w:p w14:paraId="22664F4A"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(D)</w:t>
            </w:r>
            <w:r w:rsidRPr="009C74E7">
              <w:rPr>
                <w:rFonts w:ascii="Tahoma" w:eastAsia="Calibri" w:hAnsi="Tahoma" w:cs="Tahoma"/>
              </w:rPr>
              <w:tab/>
              <w:t>analyze computerized composite sketch applications such as Identi-Kit;</w:t>
            </w:r>
          </w:p>
          <w:p w14:paraId="49FC987B" w14:textId="77777777" w:rsidR="00AA0D6B" w:rsidRPr="009C74E7" w:rsidRDefault="00AA0D6B" w:rsidP="00AA0D6B">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(E)</w:t>
            </w:r>
            <w:r w:rsidRPr="009C74E7">
              <w:rPr>
                <w:rFonts w:ascii="Tahoma" w:eastAsia="Calibri" w:hAnsi="Tahoma" w:cs="Tahoma"/>
              </w:rPr>
              <w:tab/>
              <w:t>describe techniques used to create photo line ups, identification, and mug shots; and</w:t>
            </w:r>
          </w:p>
          <w:p w14:paraId="6931C92A" w14:textId="6CB05550" w:rsidR="00AA0D6B" w:rsidRPr="009C74E7" w:rsidRDefault="00AA0D6B" w:rsidP="00EF063C">
            <w:pPr>
              <w:tabs>
                <w:tab w:val="left" w:pos="2160"/>
              </w:tabs>
              <w:spacing w:before="120" w:after="200" w:line="276" w:lineRule="auto"/>
              <w:ind w:left="2160" w:hanging="720"/>
              <w:rPr>
                <w:rFonts w:ascii="Tahoma" w:eastAsia="Calibri" w:hAnsi="Tahoma" w:cs="Tahoma"/>
              </w:rPr>
            </w:pPr>
            <w:r w:rsidRPr="009C74E7">
              <w:rPr>
                <w:rFonts w:ascii="Tahoma" w:eastAsia="Calibri" w:hAnsi="Tahoma" w:cs="Tahoma"/>
              </w:rPr>
              <w:t>(F)</w:t>
            </w:r>
            <w:r w:rsidRPr="009C74E7">
              <w:rPr>
                <w:rFonts w:ascii="Tahoma" w:eastAsia="Calibri" w:hAnsi="Tahoma" w:cs="Tahoma"/>
              </w:rPr>
              <w:tab/>
              <w:t>research audio, video, and electronic surveillance.</w:t>
            </w:r>
          </w:p>
        </w:tc>
      </w:tr>
    </w:tbl>
    <w:p w14:paraId="4255C093" w14:textId="66AE7F19" w:rsidR="00022991" w:rsidRPr="00752707" w:rsidRDefault="00022991" w:rsidP="00022991">
      <w:pPr>
        <w:spacing w:after="0" w:line="240" w:lineRule="auto"/>
        <w:jc w:val="center"/>
        <w:rPr>
          <w:rFonts w:ascii="Open Sans" w:hAnsi="Open Sans" w:cs="Open Sans"/>
          <w:sz w:val="28"/>
          <w:szCs w:val="28"/>
        </w:rPr>
      </w:pPr>
    </w:p>
    <w:p w14:paraId="4A8D957A" w14:textId="77777777" w:rsidR="004C7226" w:rsidRDefault="004C7226"/>
    <w:sectPr w:rsidR="004C7226" w:rsidSect="00022991">
      <w:headerReference w:type="even" r:id="rId10"/>
      <w:headerReference w:type="default" r:id="rId11"/>
      <w:footerReference w:type="even" r:id="rId12"/>
      <w:footerReference w:type="default" r:id="rId13"/>
      <w:headerReference w:type="first" r:id="rId14"/>
      <w:footerReference w:type="first" r:id="rId15"/>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5D9DB" w14:textId="77777777" w:rsidR="00302E5F" w:rsidRDefault="00302E5F">
      <w:pPr>
        <w:spacing w:after="0" w:line="240" w:lineRule="auto"/>
      </w:pPr>
      <w:r>
        <w:separator/>
      </w:r>
    </w:p>
  </w:endnote>
  <w:endnote w:type="continuationSeparator" w:id="0">
    <w:p w14:paraId="6FCDF9E8" w14:textId="77777777" w:rsidR="00302E5F" w:rsidRDefault="00302E5F">
      <w:pPr>
        <w:spacing w:after="0" w:line="240" w:lineRule="auto"/>
      </w:pPr>
      <w:r>
        <w:continuationSeparator/>
      </w:r>
    </w:p>
  </w:endnote>
  <w:endnote w:type="continuationNotice" w:id="1">
    <w:p w14:paraId="3369D86F" w14:textId="77777777" w:rsidR="00302E5F" w:rsidRDefault="00302E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7CCA6C" w14:textId="77777777" w:rsidR="00513BAC" w:rsidRDefault="00513BA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001591"/>
      <w:docPartObj>
        <w:docPartGallery w:val="Page Numbers (Bottom of Page)"/>
        <w:docPartUnique/>
      </w:docPartObj>
    </w:sdtPr>
    <w:sdtEndPr/>
    <w:sdtContent>
      <w:sdt>
        <w:sdtPr>
          <w:id w:val="1728636285"/>
          <w:docPartObj>
            <w:docPartGallery w:val="Page Numbers (Top of Page)"/>
            <w:docPartUnique/>
          </w:docPartObj>
        </w:sdtPr>
        <w:sdtEndPr/>
        <w:sdtContent>
          <w:p w14:paraId="687CFEFC" w14:textId="07B3E8AB" w:rsidR="00513BAC" w:rsidRDefault="00513BAC" w:rsidP="00513BAC">
            <w:pPr>
              <w:pStyle w:val="Footer"/>
            </w:pPr>
            <w:r w:rsidRPr="5591F691">
              <w:rPr>
                <w:vertAlign w:val="subscript"/>
              </w:rPr>
              <w:t>Copyrig</w:t>
            </w:r>
            <w:r>
              <w:rPr>
                <w:vertAlign w:val="subscript"/>
              </w:rPr>
              <w:t>ht © Texas Education Agency 2017</w:t>
            </w:r>
            <w:r w:rsidRPr="5591F691">
              <w:rPr>
                <w:vertAlign w:val="subscript"/>
              </w:rPr>
              <w:t xml:space="preserve">. All rights reserved                                                                                                   </w:t>
            </w:r>
            <w:r w:rsidRPr="5591F691">
              <w:rPr>
                <w:b/>
                <w:bCs/>
              </w:rPr>
              <w:t xml:space="preserve"> </w:t>
            </w:r>
            <w:r w:rsidRPr="5591F691">
              <w:rPr>
                <w:b/>
                <w:bCs/>
                <w:noProof/>
              </w:rPr>
              <w:fldChar w:fldCharType="begin"/>
            </w:r>
            <w:r w:rsidRPr="5591F691">
              <w:rPr>
                <w:b/>
                <w:bCs/>
                <w:noProof/>
              </w:rPr>
              <w:instrText xml:space="preserve"> PAGE </w:instrText>
            </w:r>
            <w:r w:rsidRPr="5591F691">
              <w:rPr>
                <w:b/>
                <w:bCs/>
                <w:noProof/>
              </w:rPr>
              <w:fldChar w:fldCharType="separate"/>
            </w:r>
            <w:r w:rsidR="00302E5F">
              <w:rPr>
                <w:b/>
                <w:bCs/>
                <w:noProof/>
              </w:rPr>
              <w:t>1</w:t>
            </w:r>
            <w:r w:rsidRPr="5591F691">
              <w:rPr>
                <w:b/>
                <w:bCs/>
                <w:noProof/>
              </w:rPr>
              <w:fldChar w:fldCharType="end"/>
            </w:r>
            <w:r>
              <w:t xml:space="preserve"> of </w:t>
            </w:r>
            <w:r w:rsidRPr="5591F691">
              <w:rPr>
                <w:b/>
                <w:bCs/>
                <w:noProof/>
              </w:rPr>
              <w:fldChar w:fldCharType="begin"/>
            </w:r>
            <w:r w:rsidRPr="5591F691">
              <w:rPr>
                <w:b/>
                <w:bCs/>
                <w:noProof/>
              </w:rPr>
              <w:instrText xml:space="preserve"> NUMPAGES  </w:instrText>
            </w:r>
            <w:r w:rsidRPr="5591F691">
              <w:rPr>
                <w:b/>
                <w:bCs/>
                <w:noProof/>
              </w:rPr>
              <w:fldChar w:fldCharType="separate"/>
            </w:r>
            <w:r w:rsidR="00302E5F">
              <w:rPr>
                <w:b/>
                <w:bCs/>
                <w:noProof/>
              </w:rPr>
              <w:t>1</w:t>
            </w:r>
            <w:r w:rsidRPr="5591F691">
              <w:rPr>
                <w:b/>
                <w:bCs/>
                <w:noProof/>
              </w:rPr>
              <w:fldChar w:fldCharType="end"/>
            </w:r>
          </w:p>
        </w:sdtContent>
      </w:sdt>
    </w:sdtContent>
  </w:sdt>
  <w:p w14:paraId="0F2C62B8" w14:textId="77777777" w:rsidR="00513BAC" w:rsidRPr="005C2850" w:rsidRDefault="00513BAC" w:rsidP="00513BAC">
    <w:pPr>
      <w:pStyle w:val="Footer"/>
      <w:jc w:val="right"/>
      <w:rPr>
        <w:sz w:val="18"/>
        <w:szCs w:val="18"/>
      </w:rPr>
    </w:pPr>
    <w:r>
      <w:rPr>
        <w:noProof/>
        <w:sz w:val="18"/>
        <w:szCs w:val="18"/>
      </w:rPr>
      <w:drawing>
        <wp:inline distT="0" distB="0" distL="0" distR="0" wp14:anchorId="556574DA" wp14:editId="3040A0DE">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58427" w14:textId="77777777" w:rsidR="00513BAC" w:rsidRDefault="00513BA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3AC2AA" w14:textId="77777777" w:rsidR="00302E5F" w:rsidRDefault="00302E5F">
      <w:pPr>
        <w:spacing w:after="0" w:line="240" w:lineRule="auto"/>
      </w:pPr>
      <w:r>
        <w:separator/>
      </w:r>
    </w:p>
  </w:footnote>
  <w:footnote w:type="continuationSeparator" w:id="0">
    <w:p w14:paraId="7F377559" w14:textId="77777777" w:rsidR="00302E5F" w:rsidRDefault="00302E5F">
      <w:pPr>
        <w:spacing w:after="0" w:line="240" w:lineRule="auto"/>
      </w:pPr>
      <w:r>
        <w:continuationSeparator/>
      </w:r>
    </w:p>
  </w:footnote>
  <w:footnote w:type="continuationNotice" w:id="1">
    <w:p w14:paraId="7C4B49F6" w14:textId="77777777" w:rsidR="00302E5F" w:rsidRDefault="00302E5F">
      <w:pPr>
        <w:spacing w:after="0" w:line="240" w:lineRule="auto"/>
      </w:pP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6AA201" w14:textId="77777777" w:rsidR="00513BAC" w:rsidRDefault="00513BA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A3503C" w14:textId="308B070D" w:rsidR="00513BAC" w:rsidRDefault="00513BAC" w:rsidP="00513BAC">
    <w:pPr>
      <w:pStyle w:val="Header"/>
    </w:pPr>
    <w:r>
      <w:rPr>
        <w:noProof/>
      </w:rPr>
      <w:drawing>
        <wp:inline distT="0" distB="0" distL="0" distR="0" wp14:anchorId="32029ED1" wp14:editId="1674B29E">
          <wp:extent cx="1738892" cy="836341"/>
          <wp:effectExtent l="0" t="0" r="0" b="1905"/>
          <wp:docPr id="20" name="Picture 20" descr="C:\Users\Caroline\AppData\Local\Microsoft\Windows\INetCache\Content.Word\12_LPSCS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Caroline\AppData\Local\Microsoft\Windows\INetCache\Content.Word\12_LPSCS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4176" cy="838882"/>
                  </a:xfrm>
                  <a:prstGeom prst="rect">
                    <a:avLst/>
                  </a:prstGeom>
                  <a:noFill/>
                  <a:ln>
                    <a:noFill/>
                  </a:ln>
                </pic:spPr>
              </pic:pic>
            </a:graphicData>
          </a:graphic>
        </wp:inline>
      </w:drawing>
    </w:r>
    <w:r>
      <w:t xml:space="preserve">                                                                                                                                                                                           </w:t>
    </w:r>
    <w:r>
      <w:rPr>
        <w:noProof/>
      </w:rPr>
      <w:drawing>
        <wp:inline distT="0" distB="0" distL="0" distR="0" wp14:anchorId="289F8869" wp14:editId="0B40F0E0">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39251A" w14:textId="77777777" w:rsidR="00513BAC" w:rsidRDefault="00513BA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rawingGridVerticalSpacing w:val="299"/>
  <w:displayHorizontalDrawingGridEvery w:val="2"/>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991"/>
    <w:rsid w:val="00000B9E"/>
    <w:rsid w:val="00022991"/>
    <w:rsid w:val="000660F3"/>
    <w:rsid w:val="000A7569"/>
    <w:rsid w:val="000D22AC"/>
    <w:rsid w:val="000E2EBE"/>
    <w:rsid w:val="000E6BBB"/>
    <w:rsid w:val="000F6C3C"/>
    <w:rsid w:val="00144A95"/>
    <w:rsid w:val="00156188"/>
    <w:rsid w:val="001743D7"/>
    <w:rsid w:val="001B3684"/>
    <w:rsid w:val="001E0827"/>
    <w:rsid w:val="001F2C24"/>
    <w:rsid w:val="0021317D"/>
    <w:rsid w:val="00214441"/>
    <w:rsid w:val="00244619"/>
    <w:rsid w:val="00262FB5"/>
    <w:rsid w:val="00301FAC"/>
    <w:rsid w:val="00302E5F"/>
    <w:rsid w:val="00306FC5"/>
    <w:rsid w:val="0033593B"/>
    <w:rsid w:val="00370FB9"/>
    <w:rsid w:val="00380967"/>
    <w:rsid w:val="00386CEB"/>
    <w:rsid w:val="003B4808"/>
    <w:rsid w:val="003D49FF"/>
    <w:rsid w:val="003E0E55"/>
    <w:rsid w:val="003F5144"/>
    <w:rsid w:val="00404771"/>
    <w:rsid w:val="00407357"/>
    <w:rsid w:val="00431142"/>
    <w:rsid w:val="004356E7"/>
    <w:rsid w:val="0048751E"/>
    <w:rsid w:val="00487CBC"/>
    <w:rsid w:val="004A2770"/>
    <w:rsid w:val="004B5C2F"/>
    <w:rsid w:val="004C7226"/>
    <w:rsid w:val="00513BAC"/>
    <w:rsid w:val="00515A07"/>
    <w:rsid w:val="00526D01"/>
    <w:rsid w:val="0054377A"/>
    <w:rsid w:val="00571BB0"/>
    <w:rsid w:val="0057779F"/>
    <w:rsid w:val="00577C66"/>
    <w:rsid w:val="005C118A"/>
    <w:rsid w:val="005D3B2E"/>
    <w:rsid w:val="005E79AF"/>
    <w:rsid w:val="00610031"/>
    <w:rsid w:val="006478A0"/>
    <w:rsid w:val="006632E9"/>
    <w:rsid w:val="006745E5"/>
    <w:rsid w:val="006C11F7"/>
    <w:rsid w:val="006F1589"/>
    <w:rsid w:val="00734F93"/>
    <w:rsid w:val="00753A76"/>
    <w:rsid w:val="007D6B68"/>
    <w:rsid w:val="0080446E"/>
    <w:rsid w:val="00862848"/>
    <w:rsid w:val="00862E6B"/>
    <w:rsid w:val="00880676"/>
    <w:rsid w:val="009333F3"/>
    <w:rsid w:val="00946205"/>
    <w:rsid w:val="00963887"/>
    <w:rsid w:val="009C74E7"/>
    <w:rsid w:val="00AA0D6B"/>
    <w:rsid w:val="00AA7E86"/>
    <w:rsid w:val="00AD2CEF"/>
    <w:rsid w:val="00B44FAA"/>
    <w:rsid w:val="00B91D12"/>
    <w:rsid w:val="00C039E4"/>
    <w:rsid w:val="00C34D84"/>
    <w:rsid w:val="00C47755"/>
    <w:rsid w:val="00C5061A"/>
    <w:rsid w:val="00CA7C74"/>
    <w:rsid w:val="00CD0521"/>
    <w:rsid w:val="00CD37AB"/>
    <w:rsid w:val="00CD5777"/>
    <w:rsid w:val="00CE07A8"/>
    <w:rsid w:val="00D37DBA"/>
    <w:rsid w:val="00D4777A"/>
    <w:rsid w:val="00D62B5A"/>
    <w:rsid w:val="00DC43F7"/>
    <w:rsid w:val="00DE19C4"/>
    <w:rsid w:val="00DE6F56"/>
    <w:rsid w:val="00E155AA"/>
    <w:rsid w:val="00E86549"/>
    <w:rsid w:val="00EB0168"/>
    <w:rsid w:val="00EE4B70"/>
    <w:rsid w:val="00EF063C"/>
    <w:rsid w:val="00F05F1C"/>
    <w:rsid w:val="00F06131"/>
    <w:rsid w:val="00F21956"/>
    <w:rsid w:val="00F24A3E"/>
    <w:rsid w:val="00F264DA"/>
    <w:rsid w:val="00F726DD"/>
    <w:rsid w:val="00F74220"/>
    <w:rsid w:val="00FD7D70"/>
    <w:rsid w:val="00FE5C7E"/>
    <w:rsid w:val="00FF571F"/>
    <w:rsid w:val="1663782C"/>
    <w:rsid w:val="45604D29"/>
    <w:rsid w:val="5591F691"/>
    <w:rsid w:val="5BD3E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A04AEF"/>
  <w15:chartTrackingRefBased/>
  <w15:docId w15:val="{D2909994-9CC7-4B4D-989D-66577692E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styleId="GridTable1Light-Accent1">
    <w:name w:val="Grid Table 1 Light Accent 1"/>
    <w:basedOn w:val="TableNormal"/>
    <w:uiPriority w:val="46"/>
    <w:rsid w:val="00156188"/>
    <w:pPr>
      <w:spacing w:after="0" w:line="240" w:lineRule="auto"/>
    </w:pPr>
    <w:tblPr>
      <w:tblStyleRowBandSize w:val="1"/>
      <w:tblStyleColBandSize w:val="1"/>
      <w:tblInd w:w="0" w:type="dxa"/>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CellMar>
        <w:top w:w="0" w:type="dxa"/>
        <w:left w:w="108" w:type="dxa"/>
        <w:bottom w:w="0" w:type="dxa"/>
        <w:right w:w="108" w:type="dxa"/>
      </w:tblCellMar>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d">
    <w:name w:val="Add"/>
    <w:uiPriority w:val="1"/>
    <w:qFormat/>
    <w:rsid w:val="000A7569"/>
    <w:rPr>
      <w:rFonts w:ascii="Times New Roman" w:hAnsi="Times New Roman" w:cs="Times New Roman"/>
      <w:color w:val="00B05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glossaryDocument" Target="glossary/document.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95AB994-B227-48F0-94B2-CCCDEB7B1F09}"/>
      </w:docPartPr>
      <w:docPartBody>
        <w:p w:rsidR="00244D61" w:rsidRDefault="00CD1643">
          <w:r w:rsidRPr="0082333A">
            <w:rPr>
              <w:rStyle w:val="PlaceholderText"/>
            </w:rPr>
            <w:t>Click or tap here to enter text.</w:t>
          </w:r>
        </w:p>
      </w:docPartBody>
    </w:docPart>
    <w:docPart>
      <w:docPartPr>
        <w:name w:val="D445F45D195A4E6FA87CC29C7DCE2A86"/>
        <w:category>
          <w:name w:val="General"/>
          <w:gallery w:val="placeholder"/>
        </w:category>
        <w:types>
          <w:type w:val="bbPlcHdr"/>
        </w:types>
        <w:behaviors>
          <w:behavior w:val="content"/>
        </w:behaviors>
        <w:guid w:val="{5DFC2026-6497-43DC-B227-B03FA706EB40}"/>
      </w:docPartPr>
      <w:docPartBody>
        <w:p w:rsidR="00AD0CB1" w:rsidRDefault="00CD1643">
          <w:pPr>
            <w:pStyle w:val="D445F45D195A4E6FA87CC29C7DCE2A86"/>
          </w:pPr>
          <w:r w:rsidRPr="0082333A">
            <w:rPr>
              <w:rStyle w:val="PlaceholderText"/>
            </w:rPr>
            <w:t>Choose a building block.</w:t>
          </w:r>
        </w:p>
      </w:docPartBody>
    </w:docPart>
    <w:docPart>
      <w:docPartPr>
        <w:name w:val="81E763804E0A44D2BEFB1B1740696380"/>
        <w:category>
          <w:name w:val="General"/>
          <w:gallery w:val="placeholder"/>
        </w:category>
        <w:types>
          <w:type w:val="bbPlcHdr"/>
        </w:types>
        <w:behaviors>
          <w:behavior w:val="content"/>
        </w:behaviors>
        <w:guid w:val="{450AA529-709D-4EDE-B33E-18CDB42557F4}"/>
      </w:docPartPr>
      <w:docPartBody>
        <w:p w:rsidR="00AD0CB1" w:rsidRDefault="00CD1643">
          <w:pPr>
            <w:pStyle w:val="81E763804E0A44D2BEFB1B1740696380"/>
          </w:pPr>
          <w:r w:rsidRPr="0082333A">
            <w:rPr>
              <w:rStyle w:val="PlaceholderText"/>
            </w:rPr>
            <w:t>Choose a building block.</w:t>
          </w:r>
        </w:p>
      </w:docPartBody>
    </w:docPart>
    <w:docPart>
      <w:docPartPr>
        <w:name w:val="433FB650B52743BE85DDABA26B3781FA"/>
        <w:category>
          <w:name w:val="General"/>
          <w:gallery w:val="placeholder"/>
        </w:category>
        <w:types>
          <w:type w:val="bbPlcHdr"/>
        </w:types>
        <w:behaviors>
          <w:behavior w:val="content"/>
        </w:behaviors>
        <w:guid w:val="{54E0A8B3-EDB4-4D51-897B-102B1B93124C}"/>
      </w:docPartPr>
      <w:docPartBody>
        <w:p w:rsidR="00AD0CB1" w:rsidRDefault="00CD1643">
          <w:pPr>
            <w:pStyle w:val="433FB650B52743BE85DDABA26B3781FA"/>
          </w:pPr>
          <w:r w:rsidRPr="0082333A">
            <w:rPr>
              <w:rStyle w:val="PlaceholderText"/>
            </w:rPr>
            <w:t>Choose a building block.</w:t>
          </w:r>
        </w:p>
      </w:docPartBody>
    </w:docPart>
    <w:docPart>
      <w:docPartPr>
        <w:name w:val="0A1FB0E71BD34EFF9FBD88E48772C634"/>
        <w:category>
          <w:name w:val="General"/>
          <w:gallery w:val="placeholder"/>
        </w:category>
        <w:types>
          <w:type w:val="bbPlcHdr"/>
        </w:types>
        <w:behaviors>
          <w:behavior w:val="content"/>
        </w:behaviors>
        <w:guid w:val="{556BCA17-9E90-479F-8280-C443A8F76763}"/>
      </w:docPartPr>
      <w:docPartBody>
        <w:p w:rsidR="00AD0CB1" w:rsidRDefault="00CD1643">
          <w:pPr>
            <w:pStyle w:val="0A1FB0E71BD34EFF9FBD88E48772C634"/>
          </w:pPr>
          <w:r w:rsidRPr="0082333A">
            <w:rPr>
              <w:rStyle w:val="PlaceholderText"/>
            </w:rPr>
            <w:t>Choose a building block.</w:t>
          </w:r>
        </w:p>
      </w:docPartBody>
    </w:docPart>
    <w:docPart>
      <w:docPartPr>
        <w:name w:val="7021C283C43340B7AEFA6A045B5ABF38"/>
        <w:category>
          <w:name w:val="General"/>
          <w:gallery w:val="placeholder"/>
        </w:category>
        <w:types>
          <w:type w:val="bbPlcHdr"/>
        </w:types>
        <w:behaviors>
          <w:behavior w:val="content"/>
        </w:behaviors>
        <w:guid w:val="{218AF154-B12C-4C94-9B19-35C8159C9A83}"/>
      </w:docPartPr>
      <w:docPartBody>
        <w:p w:rsidR="00AD0CB1" w:rsidRDefault="00CD1643">
          <w:pPr>
            <w:pStyle w:val="7021C283C43340B7AEFA6A045B5ABF38"/>
          </w:pPr>
          <w:r w:rsidRPr="0082333A">
            <w:rPr>
              <w:rStyle w:val="PlaceholderText"/>
            </w:rPr>
            <w:t>Choose a building block.</w:t>
          </w:r>
        </w:p>
      </w:docPartBody>
    </w:docPart>
    <w:docPart>
      <w:docPartPr>
        <w:name w:val="B5435A4B86F8485899B8DE1F446205D3"/>
        <w:category>
          <w:name w:val="General"/>
          <w:gallery w:val="placeholder"/>
        </w:category>
        <w:types>
          <w:type w:val="bbPlcHdr"/>
        </w:types>
        <w:behaviors>
          <w:behavior w:val="content"/>
        </w:behaviors>
        <w:guid w:val="{41405322-B41C-4604-928F-53297EF1348A}"/>
      </w:docPartPr>
      <w:docPartBody>
        <w:p w:rsidR="00AD0CB1" w:rsidRDefault="00CD1643">
          <w:pPr>
            <w:pStyle w:val="B5435A4B86F8485899B8DE1F446205D3"/>
          </w:pPr>
          <w:r w:rsidRPr="0082333A">
            <w:rPr>
              <w:rStyle w:val="PlaceholderText"/>
            </w:rPr>
            <w:t>Choose a building block.</w:t>
          </w:r>
        </w:p>
      </w:docPartBody>
    </w:docPart>
    <w:docPart>
      <w:docPartPr>
        <w:name w:val="18961E7AF7D2419DB61AFB635F817911"/>
        <w:category>
          <w:name w:val="General"/>
          <w:gallery w:val="placeholder"/>
        </w:category>
        <w:types>
          <w:type w:val="bbPlcHdr"/>
        </w:types>
        <w:behaviors>
          <w:behavior w:val="content"/>
        </w:behaviors>
        <w:guid w:val="{D03C20BD-A8C0-425B-BA78-27978D6940A2}"/>
      </w:docPartPr>
      <w:docPartBody>
        <w:p w:rsidR="00AD0CB1" w:rsidRDefault="00CD1643">
          <w:pPr>
            <w:pStyle w:val="18961E7AF7D2419DB61AFB635F817911"/>
          </w:pPr>
          <w:r w:rsidRPr="0082333A">
            <w:rPr>
              <w:rStyle w:val="PlaceholderText"/>
            </w:rPr>
            <w:t>Choose a building block.</w:t>
          </w:r>
        </w:p>
      </w:docPartBody>
    </w:docPart>
    <w:docPart>
      <w:docPartPr>
        <w:name w:val="18256B03EE3E4030B0A73D196E61DE49"/>
        <w:category>
          <w:name w:val="General"/>
          <w:gallery w:val="placeholder"/>
        </w:category>
        <w:types>
          <w:type w:val="bbPlcHdr"/>
        </w:types>
        <w:behaviors>
          <w:behavior w:val="content"/>
        </w:behaviors>
        <w:guid w:val="{E3B300FF-A231-489F-9332-75A1AF02DE08}"/>
      </w:docPartPr>
      <w:docPartBody>
        <w:p w:rsidR="00AD0CB1" w:rsidRDefault="00CD1643">
          <w:pPr>
            <w:pStyle w:val="18256B03EE3E4030B0A73D196E61DE49"/>
          </w:pPr>
          <w:r w:rsidRPr="0082333A">
            <w:rPr>
              <w:rStyle w:val="PlaceholderText"/>
            </w:rPr>
            <w:t>Choose a building block.</w:t>
          </w:r>
        </w:p>
      </w:docPartBody>
    </w:docPart>
    <w:docPart>
      <w:docPartPr>
        <w:name w:val="9F8296EE256941E4AFD204D6EE8C64C0"/>
        <w:category>
          <w:name w:val="General"/>
          <w:gallery w:val="placeholder"/>
        </w:category>
        <w:types>
          <w:type w:val="bbPlcHdr"/>
        </w:types>
        <w:behaviors>
          <w:behavior w:val="content"/>
        </w:behaviors>
        <w:guid w:val="{44D22972-6B83-4585-B4D4-515ECBBEDFF9}"/>
      </w:docPartPr>
      <w:docPartBody>
        <w:p w:rsidR="00AD0CB1" w:rsidRDefault="00CD1643">
          <w:pPr>
            <w:pStyle w:val="9F8296EE256941E4AFD204D6EE8C64C0"/>
          </w:pPr>
          <w:r w:rsidRPr="0082333A">
            <w:rPr>
              <w:rStyle w:val="PlaceholderText"/>
            </w:rPr>
            <w:t>Choose a building block.</w:t>
          </w:r>
        </w:p>
      </w:docPartBody>
    </w:docPart>
    <w:docPart>
      <w:docPartPr>
        <w:name w:val="74CFC77AB3E34C41A5F533B7DB4243FA"/>
        <w:category>
          <w:name w:val="General"/>
          <w:gallery w:val="placeholder"/>
        </w:category>
        <w:types>
          <w:type w:val="bbPlcHdr"/>
        </w:types>
        <w:behaviors>
          <w:behavior w:val="content"/>
        </w:behaviors>
        <w:guid w:val="{71FE0B70-69B3-4DFD-89D9-594FF03AB83D}"/>
      </w:docPartPr>
      <w:docPartBody>
        <w:p w:rsidR="00AD0CB1" w:rsidRDefault="00CD1643">
          <w:pPr>
            <w:pStyle w:val="74CFC77AB3E34C41A5F533B7DB4243FA"/>
          </w:pPr>
          <w:r w:rsidRPr="0082333A">
            <w:rPr>
              <w:rStyle w:val="PlaceholderText"/>
            </w:rPr>
            <w:t>Choose a building block.</w:t>
          </w:r>
        </w:p>
      </w:docPartBody>
    </w:docPart>
    <w:docPart>
      <w:docPartPr>
        <w:name w:val="45ED443D086A4606A06EEE8E450900A5"/>
        <w:category>
          <w:name w:val="General"/>
          <w:gallery w:val="placeholder"/>
        </w:category>
        <w:types>
          <w:type w:val="bbPlcHdr"/>
        </w:types>
        <w:behaviors>
          <w:behavior w:val="content"/>
        </w:behaviors>
        <w:guid w:val="{82529E05-A38A-4790-940E-1676D516E089}"/>
      </w:docPartPr>
      <w:docPartBody>
        <w:p w:rsidR="00AD0CB1" w:rsidRDefault="00CD1643">
          <w:pPr>
            <w:pStyle w:val="45ED443D086A4606A06EEE8E450900A5"/>
          </w:pPr>
          <w:r w:rsidRPr="0082333A">
            <w:rPr>
              <w:rStyle w:val="PlaceholderText"/>
            </w:rPr>
            <w:t>Choose a building block.</w:t>
          </w:r>
        </w:p>
      </w:docPartBody>
    </w:docPart>
    <w:docPart>
      <w:docPartPr>
        <w:name w:val="41356D2AE541404BA507DA6CF6D98221"/>
        <w:category>
          <w:name w:val="General"/>
          <w:gallery w:val="placeholder"/>
        </w:category>
        <w:types>
          <w:type w:val="bbPlcHdr"/>
        </w:types>
        <w:behaviors>
          <w:behavior w:val="content"/>
        </w:behaviors>
        <w:guid w:val="{EB8A85BD-6472-481F-B127-76F70C825C4A}"/>
      </w:docPartPr>
      <w:docPartBody>
        <w:p w:rsidR="00AD0CB1" w:rsidRDefault="00CD1643">
          <w:pPr>
            <w:pStyle w:val="41356D2AE541404BA507DA6CF6D98221"/>
          </w:pPr>
          <w:r w:rsidRPr="0082333A">
            <w:rPr>
              <w:rStyle w:val="PlaceholderText"/>
            </w:rPr>
            <w:t>Choose a building block.</w:t>
          </w:r>
        </w:p>
      </w:docPartBody>
    </w:docPart>
    <w:docPart>
      <w:docPartPr>
        <w:name w:val="BE856A352A5F4B8E92D320A4AB3D2B28"/>
        <w:category>
          <w:name w:val="General"/>
          <w:gallery w:val="placeholder"/>
        </w:category>
        <w:types>
          <w:type w:val="bbPlcHdr"/>
        </w:types>
        <w:behaviors>
          <w:behavior w:val="content"/>
        </w:behaviors>
        <w:guid w:val="{3D80F06E-F0FE-4C0C-8213-C80DBB757236}"/>
      </w:docPartPr>
      <w:docPartBody>
        <w:p w:rsidR="00AD0CB1" w:rsidRDefault="00CD1643">
          <w:pPr>
            <w:pStyle w:val="BE856A352A5F4B8E92D320A4AB3D2B28"/>
          </w:pPr>
          <w:r w:rsidRPr="0082333A">
            <w:rPr>
              <w:rStyle w:val="PlaceholderText"/>
            </w:rPr>
            <w:t>Choose a building block.</w:t>
          </w:r>
        </w:p>
      </w:docPartBody>
    </w:docPart>
    <w:docPart>
      <w:docPartPr>
        <w:name w:val="2B27FEE132474BC5A928E0A10281B173"/>
        <w:category>
          <w:name w:val="General"/>
          <w:gallery w:val="placeholder"/>
        </w:category>
        <w:types>
          <w:type w:val="bbPlcHdr"/>
        </w:types>
        <w:behaviors>
          <w:behavior w:val="content"/>
        </w:behaviors>
        <w:guid w:val="{9423576D-593D-4486-84CE-A48158807A79}"/>
      </w:docPartPr>
      <w:docPartBody>
        <w:p w:rsidR="00AD0CB1" w:rsidRDefault="00CD1643">
          <w:pPr>
            <w:pStyle w:val="2B27FEE132474BC5A928E0A10281B173"/>
          </w:pPr>
          <w:r w:rsidRPr="0082333A">
            <w:rPr>
              <w:rStyle w:val="PlaceholderText"/>
            </w:rPr>
            <w:t>Choose a building block.</w:t>
          </w:r>
        </w:p>
      </w:docPartBody>
    </w:docPart>
    <w:docPart>
      <w:docPartPr>
        <w:name w:val="F64A926FB19A412088ADAC0FAB41A4B5"/>
        <w:category>
          <w:name w:val="General"/>
          <w:gallery w:val="placeholder"/>
        </w:category>
        <w:types>
          <w:type w:val="bbPlcHdr"/>
        </w:types>
        <w:behaviors>
          <w:behavior w:val="content"/>
        </w:behaviors>
        <w:guid w:val="{20893B06-926C-45F5-B60B-0121CD5DD1A6}"/>
      </w:docPartPr>
      <w:docPartBody>
        <w:p w:rsidR="00AD0CB1" w:rsidRDefault="00CD1643">
          <w:pPr>
            <w:pStyle w:val="F64A926FB19A412088ADAC0FAB41A4B5"/>
          </w:pPr>
          <w:r w:rsidRPr="0082333A">
            <w:rPr>
              <w:rStyle w:val="PlaceholderText"/>
            </w:rPr>
            <w:t>Choose a building block.</w:t>
          </w:r>
        </w:p>
      </w:docPartBody>
    </w:docPart>
    <w:docPart>
      <w:docPartPr>
        <w:name w:val="1AE05B87FBB34C4F9CBF4A5488FD9BE1"/>
        <w:category>
          <w:name w:val="General"/>
          <w:gallery w:val="placeholder"/>
        </w:category>
        <w:types>
          <w:type w:val="bbPlcHdr"/>
        </w:types>
        <w:behaviors>
          <w:behavior w:val="content"/>
        </w:behaviors>
        <w:guid w:val="{283CC775-AA12-476A-BDBB-95CECFF4F561}"/>
      </w:docPartPr>
      <w:docPartBody>
        <w:p w:rsidR="00AD0CB1" w:rsidRDefault="00CD1643">
          <w:pPr>
            <w:pStyle w:val="1AE05B87FBB34C4F9CBF4A5488FD9BE1"/>
          </w:pPr>
          <w:r w:rsidRPr="0082333A">
            <w:rPr>
              <w:rStyle w:val="PlaceholderText"/>
            </w:rPr>
            <w:t>Choose a building block.</w:t>
          </w:r>
        </w:p>
      </w:docPartBody>
    </w:docPart>
    <w:docPart>
      <w:docPartPr>
        <w:name w:val="1D2CB3F90E8C44C6A3B3E00C86D61F7A"/>
        <w:category>
          <w:name w:val="General"/>
          <w:gallery w:val="placeholder"/>
        </w:category>
        <w:types>
          <w:type w:val="bbPlcHdr"/>
        </w:types>
        <w:behaviors>
          <w:behavior w:val="content"/>
        </w:behaviors>
        <w:guid w:val="{FADFE475-96B1-4E53-ABD8-F1008E1651CD}"/>
      </w:docPartPr>
      <w:docPartBody>
        <w:p w:rsidR="00AD0CB1" w:rsidRDefault="00CD1643">
          <w:pPr>
            <w:pStyle w:val="1D2CB3F90E8C44C6A3B3E00C86D61F7A"/>
          </w:pPr>
          <w:r w:rsidRPr="0082333A">
            <w:rPr>
              <w:rStyle w:val="PlaceholderText"/>
            </w:rPr>
            <w:t>Choose a building block.</w:t>
          </w:r>
        </w:p>
      </w:docPartBody>
    </w:docPart>
    <w:docPart>
      <w:docPartPr>
        <w:name w:val="DA1DFFAE90F44BB58990FD099F9C6AAA"/>
        <w:category>
          <w:name w:val="General"/>
          <w:gallery w:val="placeholder"/>
        </w:category>
        <w:types>
          <w:type w:val="bbPlcHdr"/>
        </w:types>
        <w:behaviors>
          <w:behavior w:val="content"/>
        </w:behaviors>
        <w:guid w:val="{63BF15DD-9768-4D25-B24B-C524B33B9A60}"/>
      </w:docPartPr>
      <w:docPartBody>
        <w:p w:rsidR="00AD0CB1" w:rsidRDefault="00CD1643">
          <w:pPr>
            <w:pStyle w:val="DA1DFFAE90F44BB58990FD099F9C6AAA"/>
          </w:pPr>
          <w:r w:rsidRPr="0082333A">
            <w:rPr>
              <w:rStyle w:val="PlaceholderText"/>
            </w:rPr>
            <w:t>Choose a building block.</w:t>
          </w:r>
        </w:p>
      </w:docPartBody>
    </w:docPart>
    <w:docPart>
      <w:docPartPr>
        <w:name w:val="C54F85D827F643B5803D849B23148311"/>
        <w:category>
          <w:name w:val="General"/>
          <w:gallery w:val="placeholder"/>
        </w:category>
        <w:types>
          <w:type w:val="bbPlcHdr"/>
        </w:types>
        <w:behaviors>
          <w:behavior w:val="content"/>
        </w:behaviors>
        <w:guid w:val="{B27C13E6-0708-4EEE-A49C-422EF6C17F0F}"/>
      </w:docPartPr>
      <w:docPartBody>
        <w:p w:rsidR="00AD0CB1" w:rsidRDefault="00CD1643">
          <w:pPr>
            <w:pStyle w:val="C54F85D827F643B5803D849B23148311"/>
          </w:pPr>
          <w:r w:rsidRPr="0082333A">
            <w:rPr>
              <w:rStyle w:val="PlaceholderText"/>
            </w:rPr>
            <w:t>Choose a building block.</w:t>
          </w:r>
        </w:p>
      </w:docPartBody>
    </w:docPart>
    <w:docPart>
      <w:docPartPr>
        <w:name w:val="DA1E7D840DD24B7EAD54F07BC42DD7B6"/>
        <w:category>
          <w:name w:val="General"/>
          <w:gallery w:val="placeholder"/>
        </w:category>
        <w:types>
          <w:type w:val="bbPlcHdr"/>
        </w:types>
        <w:behaviors>
          <w:behavior w:val="content"/>
        </w:behaviors>
        <w:guid w:val="{E7317231-3E32-49F0-B783-00C8FA07E5BA}"/>
      </w:docPartPr>
      <w:docPartBody>
        <w:p w:rsidR="00AD0CB1" w:rsidRDefault="00CD1643">
          <w:pPr>
            <w:pStyle w:val="DA1E7D840DD24B7EAD54F07BC42DD7B6"/>
          </w:pPr>
          <w:r w:rsidRPr="0082333A">
            <w:rPr>
              <w:rStyle w:val="PlaceholderText"/>
            </w:rPr>
            <w:t>Choose a building block.</w:t>
          </w:r>
        </w:p>
      </w:docPartBody>
    </w:docPart>
    <w:docPart>
      <w:docPartPr>
        <w:name w:val="EA059E6ED5914053917B61DA9BB523C0"/>
        <w:category>
          <w:name w:val="General"/>
          <w:gallery w:val="placeholder"/>
        </w:category>
        <w:types>
          <w:type w:val="bbPlcHdr"/>
        </w:types>
        <w:behaviors>
          <w:behavior w:val="content"/>
        </w:behaviors>
        <w:guid w:val="{D5D0E1D2-7420-4B83-B49C-EC40E4301682}"/>
      </w:docPartPr>
      <w:docPartBody>
        <w:p w:rsidR="00AD0CB1" w:rsidRDefault="00CD1643">
          <w:pPr>
            <w:pStyle w:val="EA059E6ED5914053917B61DA9BB523C0"/>
          </w:pPr>
          <w:r w:rsidRPr="0082333A">
            <w:rPr>
              <w:rStyle w:val="PlaceholderText"/>
            </w:rPr>
            <w:t>Choose a building block.</w:t>
          </w:r>
        </w:p>
      </w:docPartBody>
    </w:docPart>
    <w:docPart>
      <w:docPartPr>
        <w:name w:val="AEA6D6BF887F464F88BF706ABE0BB855"/>
        <w:category>
          <w:name w:val="General"/>
          <w:gallery w:val="placeholder"/>
        </w:category>
        <w:types>
          <w:type w:val="bbPlcHdr"/>
        </w:types>
        <w:behaviors>
          <w:behavior w:val="content"/>
        </w:behaviors>
        <w:guid w:val="{445F5355-74E1-4A91-BC3E-5B514610957B}"/>
      </w:docPartPr>
      <w:docPartBody>
        <w:p w:rsidR="00AD0CB1" w:rsidRDefault="00CD1643">
          <w:pPr>
            <w:pStyle w:val="AEA6D6BF887F464F88BF706ABE0BB855"/>
          </w:pPr>
          <w:r w:rsidRPr="0082333A">
            <w:rPr>
              <w:rStyle w:val="PlaceholderText"/>
            </w:rPr>
            <w:t>Choose a building block.</w:t>
          </w:r>
        </w:p>
      </w:docPartBody>
    </w:docPart>
    <w:docPart>
      <w:docPartPr>
        <w:name w:val="BD2A69ED806F4FB3BBF7D815C8F1B91B"/>
        <w:category>
          <w:name w:val="General"/>
          <w:gallery w:val="placeholder"/>
        </w:category>
        <w:types>
          <w:type w:val="bbPlcHdr"/>
        </w:types>
        <w:behaviors>
          <w:behavior w:val="content"/>
        </w:behaviors>
        <w:guid w:val="{79D9813E-5113-4AC0-9112-9BD7009A46F5}"/>
      </w:docPartPr>
      <w:docPartBody>
        <w:p w:rsidR="00AD0CB1" w:rsidRDefault="00CD1643">
          <w:pPr>
            <w:pStyle w:val="BD2A69ED806F4FB3BBF7D815C8F1B91B"/>
          </w:pPr>
          <w:r w:rsidRPr="0082333A">
            <w:rPr>
              <w:rStyle w:val="PlaceholderText"/>
            </w:rPr>
            <w:t>Choose a building block.</w:t>
          </w:r>
        </w:p>
      </w:docPartBody>
    </w:docPart>
    <w:docPart>
      <w:docPartPr>
        <w:name w:val="91EC8A694CE242D0BEB295C08F787504"/>
        <w:category>
          <w:name w:val="General"/>
          <w:gallery w:val="placeholder"/>
        </w:category>
        <w:types>
          <w:type w:val="bbPlcHdr"/>
        </w:types>
        <w:behaviors>
          <w:behavior w:val="content"/>
        </w:behaviors>
        <w:guid w:val="{AAF9A0BB-CB03-4FC9-B8F6-A64071810F66}"/>
      </w:docPartPr>
      <w:docPartBody>
        <w:p w:rsidR="00AD0CB1" w:rsidRDefault="00CD1643">
          <w:pPr>
            <w:pStyle w:val="91EC8A694CE242D0BEB295C08F787504"/>
          </w:pPr>
          <w:r w:rsidRPr="0082333A">
            <w:rPr>
              <w:rStyle w:val="PlaceholderText"/>
            </w:rPr>
            <w:t>Choose a building block.</w:t>
          </w:r>
        </w:p>
      </w:docPartBody>
    </w:docPart>
    <w:docPart>
      <w:docPartPr>
        <w:name w:val="D4F4EDCE4AE5421DB07134ED2670B331"/>
        <w:category>
          <w:name w:val="General"/>
          <w:gallery w:val="placeholder"/>
        </w:category>
        <w:types>
          <w:type w:val="bbPlcHdr"/>
        </w:types>
        <w:behaviors>
          <w:behavior w:val="content"/>
        </w:behaviors>
        <w:guid w:val="{C4C2383B-68BE-40AC-9AFF-06F1B63F89DB}"/>
      </w:docPartPr>
      <w:docPartBody>
        <w:p w:rsidR="00AD0CB1" w:rsidRDefault="00CD1643">
          <w:pPr>
            <w:pStyle w:val="D4F4EDCE4AE5421DB07134ED2670B331"/>
          </w:pPr>
          <w:r w:rsidRPr="0082333A">
            <w:rPr>
              <w:rStyle w:val="PlaceholderText"/>
            </w:rPr>
            <w:t>Choose a building block.</w:t>
          </w:r>
        </w:p>
      </w:docPartBody>
    </w:docPart>
    <w:docPart>
      <w:docPartPr>
        <w:name w:val="864D8C73EC3F4CCAA55FC329AACB62B7"/>
        <w:category>
          <w:name w:val="General"/>
          <w:gallery w:val="placeholder"/>
        </w:category>
        <w:types>
          <w:type w:val="bbPlcHdr"/>
        </w:types>
        <w:behaviors>
          <w:behavior w:val="content"/>
        </w:behaviors>
        <w:guid w:val="{B1A1C060-A1CA-4E78-B54D-E62452FABBA5}"/>
      </w:docPartPr>
      <w:docPartBody>
        <w:p w:rsidR="00AD0CB1" w:rsidRDefault="00CD1643">
          <w:pPr>
            <w:pStyle w:val="864D8C73EC3F4CCAA55FC329AACB62B7"/>
          </w:pPr>
          <w:r w:rsidRPr="0082333A">
            <w:rPr>
              <w:rStyle w:val="PlaceholderText"/>
            </w:rPr>
            <w:t>Choose a building block.</w:t>
          </w:r>
        </w:p>
      </w:docPartBody>
    </w:docPart>
    <w:docPart>
      <w:docPartPr>
        <w:name w:val="76C8BA4D23604E36BFF81B58F8C5C642"/>
        <w:category>
          <w:name w:val="General"/>
          <w:gallery w:val="placeholder"/>
        </w:category>
        <w:types>
          <w:type w:val="bbPlcHdr"/>
        </w:types>
        <w:behaviors>
          <w:behavior w:val="content"/>
        </w:behaviors>
        <w:guid w:val="{B1A9C867-3B8F-4284-9770-64AD6214B876}"/>
      </w:docPartPr>
      <w:docPartBody>
        <w:p w:rsidR="00AD0CB1" w:rsidRDefault="00CD1643">
          <w:pPr>
            <w:pStyle w:val="76C8BA4D23604E36BFF81B58F8C5C642"/>
          </w:pPr>
          <w:r w:rsidRPr="0082333A">
            <w:rPr>
              <w:rStyle w:val="PlaceholderText"/>
            </w:rPr>
            <w:t>Choose a building block.</w:t>
          </w:r>
        </w:p>
      </w:docPartBody>
    </w:docPart>
    <w:docPart>
      <w:docPartPr>
        <w:name w:val="3220D5CA1BA44532B010C6C960AFBCD4"/>
        <w:category>
          <w:name w:val="General"/>
          <w:gallery w:val="placeholder"/>
        </w:category>
        <w:types>
          <w:type w:val="bbPlcHdr"/>
        </w:types>
        <w:behaviors>
          <w:behavior w:val="content"/>
        </w:behaviors>
        <w:guid w:val="{368AA139-F384-4F83-8289-E2CA09EA6508}"/>
      </w:docPartPr>
      <w:docPartBody>
        <w:p w:rsidR="00AD0CB1" w:rsidRDefault="00CD1643">
          <w:pPr>
            <w:pStyle w:val="3220D5CA1BA44532B010C6C960AFBCD4"/>
          </w:pPr>
          <w:r w:rsidRPr="0082333A">
            <w:rPr>
              <w:rStyle w:val="PlaceholderText"/>
            </w:rPr>
            <w:t>Choose a building block.</w:t>
          </w:r>
        </w:p>
      </w:docPartBody>
    </w:docPart>
    <w:docPart>
      <w:docPartPr>
        <w:name w:val="738D9E2DFBC1489FA96F92A49CB50C30"/>
        <w:category>
          <w:name w:val="General"/>
          <w:gallery w:val="placeholder"/>
        </w:category>
        <w:types>
          <w:type w:val="bbPlcHdr"/>
        </w:types>
        <w:behaviors>
          <w:behavior w:val="content"/>
        </w:behaviors>
        <w:guid w:val="{EC77709E-8694-4116-84D0-F1CD2A8033B4}"/>
      </w:docPartPr>
      <w:docPartBody>
        <w:p w:rsidR="00AD0CB1" w:rsidRDefault="00CD1643">
          <w:pPr>
            <w:pStyle w:val="738D9E2DFBC1489FA96F92A49CB50C30"/>
          </w:pPr>
          <w:r w:rsidRPr="0082333A">
            <w:rPr>
              <w:rStyle w:val="PlaceholderText"/>
            </w:rPr>
            <w:t>Choose a building block.</w:t>
          </w:r>
        </w:p>
      </w:docPartBody>
    </w:docPart>
    <w:docPart>
      <w:docPartPr>
        <w:name w:val="E6BF0292FF2544A883D62572A47B6EFD"/>
        <w:category>
          <w:name w:val="General"/>
          <w:gallery w:val="placeholder"/>
        </w:category>
        <w:types>
          <w:type w:val="bbPlcHdr"/>
        </w:types>
        <w:behaviors>
          <w:behavior w:val="content"/>
        </w:behaviors>
        <w:guid w:val="{72A87A28-6451-4C19-ACA8-B940CEC92A83}"/>
      </w:docPartPr>
      <w:docPartBody>
        <w:p w:rsidR="00AD0CB1" w:rsidRDefault="00CD1643">
          <w:pPr>
            <w:pStyle w:val="E6BF0292FF2544A883D62572A47B6EFD"/>
          </w:pPr>
          <w:r w:rsidRPr="0082333A">
            <w:rPr>
              <w:rStyle w:val="PlaceholderText"/>
            </w:rPr>
            <w:t>Choose a building block.</w:t>
          </w:r>
        </w:p>
      </w:docPartBody>
    </w:docPart>
    <w:docPart>
      <w:docPartPr>
        <w:name w:val="B9C910290E5341CC93CFA00CE03627CE"/>
        <w:category>
          <w:name w:val="General"/>
          <w:gallery w:val="placeholder"/>
        </w:category>
        <w:types>
          <w:type w:val="bbPlcHdr"/>
        </w:types>
        <w:behaviors>
          <w:behavior w:val="content"/>
        </w:behaviors>
        <w:guid w:val="{1E15C979-C1AB-44B8-962C-5E8BC3207A2E}"/>
      </w:docPartPr>
      <w:docPartBody>
        <w:p w:rsidR="00AD0CB1" w:rsidRDefault="00CD1643">
          <w:pPr>
            <w:pStyle w:val="B9C910290E5341CC93CFA00CE03627CE"/>
          </w:pPr>
          <w:r w:rsidRPr="0082333A">
            <w:rPr>
              <w:rStyle w:val="PlaceholderText"/>
            </w:rPr>
            <w:t>Choose a building block.</w:t>
          </w:r>
        </w:p>
      </w:docPartBody>
    </w:docPart>
    <w:docPart>
      <w:docPartPr>
        <w:name w:val="485D8473591340799A7D3CBF7619584A"/>
        <w:category>
          <w:name w:val="General"/>
          <w:gallery w:val="placeholder"/>
        </w:category>
        <w:types>
          <w:type w:val="bbPlcHdr"/>
        </w:types>
        <w:behaviors>
          <w:behavior w:val="content"/>
        </w:behaviors>
        <w:guid w:val="{721B3C14-F558-4D06-AF67-E42276E7C601}"/>
      </w:docPartPr>
      <w:docPartBody>
        <w:p w:rsidR="00AD0CB1" w:rsidRDefault="00CD1643">
          <w:pPr>
            <w:pStyle w:val="485D8473591340799A7D3CBF7619584A"/>
          </w:pPr>
          <w:r w:rsidRPr="0082333A">
            <w:rPr>
              <w:rStyle w:val="PlaceholderText"/>
            </w:rPr>
            <w:t>Choose a building block.</w:t>
          </w:r>
        </w:p>
      </w:docPartBody>
    </w:docPart>
    <w:docPart>
      <w:docPartPr>
        <w:name w:val="76593D45A422403DBBD350332F0A3B0F"/>
        <w:category>
          <w:name w:val="General"/>
          <w:gallery w:val="placeholder"/>
        </w:category>
        <w:types>
          <w:type w:val="bbPlcHdr"/>
        </w:types>
        <w:behaviors>
          <w:behavior w:val="content"/>
        </w:behaviors>
        <w:guid w:val="{D9569686-80BC-496A-A635-F006FC77509B}"/>
      </w:docPartPr>
      <w:docPartBody>
        <w:p w:rsidR="00BF31AC" w:rsidRDefault="00EF0026" w:rsidP="00EF0026">
          <w:pPr>
            <w:pStyle w:val="76593D45A422403DBBD350332F0A3B0F"/>
          </w:pPr>
          <w:r w:rsidRPr="0082333A">
            <w:rPr>
              <w:rStyle w:val="PlaceholderText"/>
            </w:rPr>
            <w:t>Click or tap here to enter text.</w:t>
          </w:r>
        </w:p>
      </w:docPartBody>
    </w:docPart>
    <w:docPart>
      <w:docPartPr>
        <w:name w:val="7153C560747B4881A6A5C4B04444D566"/>
        <w:category>
          <w:name w:val="General"/>
          <w:gallery w:val="placeholder"/>
        </w:category>
        <w:types>
          <w:type w:val="bbPlcHdr"/>
        </w:types>
        <w:behaviors>
          <w:behavior w:val="content"/>
        </w:behaviors>
        <w:guid w:val="{79C02EA0-19B0-403E-81E0-733FCFDBA53E}"/>
      </w:docPartPr>
      <w:docPartBody>
        <w:p w:rsidR="00BF31AC" w:rsidRDefault="00EF0026" w:rsidP="00EF0026">
          <w:pPr>
            <w:pStyle w:val="7153C560747B4881A6A5C4B04444D566"/>
          </w:pPr>
          <w:r w:rsidRPr="0082333A">
            <w:rPr>
              <w:rStyle w:val="PlaceholderText"/>
            </w:rPr>
            <w:t>Choose a building block.</w:t>
          </w:r>
        </w:p>
      </w:docPartBody>
    </w:docPart>
    <w:docPart>
      <w:docPartPr>
        <w:name w:val="306ED6B8068E478CB0E76B0F80984A00"/>
        <w:category>
          <w:name w:val="General"/>
          <w:gallery w:val="placeholder"/>
        </w:category>
        <w:types>
          <w:type w:val="bbPlcHdr"/>
        </w:types>
        <w:behaviors>
          <w:behavior w:val="content"/>
        </w:behaviors>
        <w:guid w:val="{68F52AEC-1B7D-4F35-AC96-2F1FE1D8F516}"/>
      </w:docPartPr>
      <w:docPartBody>
        <w:p w:rsidR="00BF31AC" w:rsidRDefault="00EF0026" w:rsidP="00EF0026">
          <w:pPr>
            <w:pStyle w:val="306ED6B8068E478CB0E76B0F80984A00"/>
          </w:pPr>
          <w:r w:rsidRPr="0082333A">
            <w:rPr>
              <w:rStyle w:val="PlaceholderText"/>
            </w:rPr>
            <w:t>Choose a building block.</w:t>
          </w:r>
        </w:p>
      </w:docPartBody>
    </w:docPart>
    <w:docPart>
      <w:docPartPr>
        <w:name w:val="0A307C57F6484D4C8434D9F35BC53F76"/>
        <w:category>
          <w:name w:val="General"/>
          <w:gallery w:val="placeholder"/>
        </w:category>
        <w:types>
          <w:type w:val="bbPlcHdr"/>
        </w:types>
        <w:behaviors>
          <w:behavior w:val="content"/>
        </w:behaviors>
        <w:guid w:val="{77243857-22DF-4E73-8CED-7CA471ECC28A}"/>
      </w:docPartPr>
      <w:docPartBody>
        <w:p w:rsidR="00BF31AC" w:rsidRDefault="00EF0026" w:rsidP="00EF0026">
          <w:pPr>
            <w:pStyle w:val="0A307C57F6484D4C8434D9F35BC53F76"/>
          </w:pPr>
          <w:r w:rsidRPr="0082333A">
            <w:rPr>
              <w:rStyle w:val="PlaceholderText"/>
            </w:rPr>
            <w:t>Choose a building block.</w:t>
          </w:r>
        </w:p>
      </w:docPartBody>
    </w:docPart>
    <w:docPart>
      <w:docPartPr>
        <w:name w:val="FAF0BBBC1CA3416BB183718E1149A56E"/>
        <w:category>
          <w:name w:val="General"/>
          <w:gallery w:val="placeholder"/>
        </w:category>
        <w:types>
          <w:type w:val="bbPlcHdr"/>
        </w:types>
        <w:behaviors>
          <w:behavior w:val="content"/>
        </w:behaviors>
        <w:guid w:val="{64AA637A-0478-409F-A075-0BC5312B3FB3}"/>
      </w:docPartPr>
      <w:docPartBody>
        <w:p w:rsidR="00BF31AC" w:rsidRDefault="00EF0026" w:rsidP="00EF0026">
          <w:pPr>
            <w:pStyle w:val="FAF0BBBC1CA3416BB183718E1149A56E"/>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643"/>
    <w:rsid w:val="0014329B"/>
    <w:rsid w:val="00244D61"/>
    <w:rsid w:val="009020BD"/>
    <w:rsid w:val="009F7C2D"/>
    <w:rsid w:val="00A60BD1"/>
    <w:rsid w:val="00AD0CB1"/>
    <w:rsid w:val="00B00A99"/>
    <w:rsid w:val="00B623A7"/>
    <w:rsid w:val="00BF31AC"/>
    <w:rsid w:val="00CD1643"/>
    <w:rsid w:val="00DB7DC4"/>
    <w:rsid w:val="00E43D1C"/>
    <w:rsid w:val="00EF0026"/>
    <w:rsid w:val="00F674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F0026"/>
    <w:rPr>
      <w:color w:val="808080"/>
    </w:rPr>
  </w:style>
  <w:style w:type="paragraph" w:customStyle="1" w:styleId="4CC3E9E0EE20453F92384DECFFA66847">
    <w:name w:val="4CC3E9E0EE20453F92384DECFFA66847"/>
  </w:style>
  <w:style w:type="paragraph" w:customStyle="1" w:styleId="7F925F4843234D678E3CB4B463A99D86">
    <w:name w:val="7F925F4843234D678E3CB4B463A99D86"/>
  </w:style>
  <w:style w:type="paragraph" w:customStyle="1" w:styleId="E29D14E16D8749919B84F72461977F63">
    <w:name w:val="E29D14E16D8749919B84F72461977F63"/>
  </w:style>
  <w:style w:type="paragraph" w:customStyle="1" w:styleId="C763AC555C1E4CD1946CEF2DD19F051F">
    <w:name w:val="C763AC555C1E4CD1946CEF2DD19F051F"/>
  </w:style>
  <w:style w:type="paragraph" w:customStyle="1" w:styleId="2B1EF40F6CBE448DBFA01BF03DF07E0A">
    <w:name w:val="2B1EF40F6CBE448DBFA01BF03DF07E0A"/>
  </w:style>
  <w:style w:type="paragraph" w:customStyle="1" w:styleId="06BD2377A66E4416BB54D3F5668B2BBE">
    <w:name w:val="06BD2377A66E4416BB54D3F5668B2BBE"/>
  </w:style>
  <w:style w:type="paragraph" w:customStyle="1" w:styleId="580A862A7F784D2F8220C97AFA98CCDB">
    <w:name w:val="580A862A7F784D2F8220C97AFA98CCDB"/>
  </w:style>
  <w:style w:type="paragraph" w:customStyle="1" w:styleId="3E6A3D39ADEE4B139EA85FB8151D56D0">
    <w:name w:val="3E6A3D39ADEE4B139EA85FB8151D56D0"/>
  </w:style>
  <w:style w:type="paragraph" w:customStyle="1" w:styleId="D445F45D195A4E6FA87CC29C7DCE2A86">
    <w:name w:val="D445F45D195A4E6FA87CC29C7DCE2A86"/>
  </w:style>
  <w:style w:type="paragraph" w:customStyle="1" w:styleId="81E763804E0A44D2BEFB1B1740696380">
    <w:name w:val="81E763804E0A44D2BEFB1B1740696380"/>
  </w:style>
  <w:style w:type="paragraph" w:customStyle="1" w:styleId="223FA11FFF7343C6B43F3C5B0F05C7B1">
    <w:name w:val="223FA11FFF7343C6B43F3C5B0F05C7B1"/>
  </w:style>
  <w:style w:type="paragraph" w:customStyle="1" w:styleId="272C76789D7D4D939A74B77CE58FD367">
    <w:name w:val="272C76789D7D4D939A74B77CE58FD367"/>
  </w:style>
  <w:style w:type="paragraph" w:customStyle="1" w:styleId="02A9306E39B1403FB23025B62542D163">
    <w:name w:val="02A9306E39B1403FB23025B62542D163"/>
  </w:style>
  <w:style w:type="paragraph" w:customStyle="1" w:styleId="D27A718D1D2F4D2DB288C7F9006D48FB">
    <w:name w:val="D27A718D1D2F4D2DB288C7F9006D48FB"/>
  </w:style>
  <w:style w:type="paragraph" w:customStyle="1" w:styleId="6D37D5B2EC4B40FBAEAEBF0FCFDF6972">
    <w:name w:val="6D37D5B2EC4B40FBAEAEBF0FCFDF6972"/>
  </w:style>
  <w:style w:type="paragraph" w:customStyle="1" w:styleId="18DAD9B5BEA94475A002CB57E9A2B6E9">
    <w:name w:val="18DAD9B5BEA94475A002CB57E9A2B6E9"/>
  </w:style>
  <w:style w:type="paragraph" w:customStyle="1" w:styleId="00D4FC222B044E0BAC0930669E3FC00E">
    <w:name w:val="00D4FC222B044E0BAC0930669E3FC00E"/>
  </w:style>
  <w:style w:type="paragraph" w:customStyle="1" w:styleId="EA5D664705DE4BDA80286C63A6D54C25">
    <w:name w:val="EA5D664705DE4BDA80286C63A6D54C25"/>
  </w:style>
  <w:style w:type="paragraph" w:customStyle="1" w:styleId="D7E65B905CBB4AF9A6ED4BE696025C78">
    <w:name w:val="D7E65B905CBB4AF9A6ED4BE696025C78"/>
  </w:style>
  <w:style w:type="paragraph" w:customStyle="1" w:styleId="4A8AC07E8CB444BC89A416199BE75A0A">
    <w:name w:val="4A8AC07E8CB444BC89A416199BE75A0A"/>
  </w:style>
  <w:style w:type="paragraph" w:customStyle="1" w:styleId="14C4E4D37D0148C194AF36785EB02E80">
    <w:name w:val="14C4E4D37D0148C194AF36785EB02E80"/>
  </w:style>
  <w:style w:type="paragraph" w:customStyle="1" w:styleId="B52D9299190640DAADD2F6643147A267">
    <w:name w:val="B52D9299190640DAADD2F6643147A267"/>
  </w:style>
  <w:style w:type="paragraph" w:customStyle="1" w:styleId="CB10D898EAD24A229AED568D22628EAC">
    <w:name w:val="CB10D898EAD24A229AED568D22628EAC"/>
  </w:style>
  <w:style w:type="paragraph" w:customStyle="1" w:styleId="BBFB7CDC1B804187A858F958DC771B09">
    <w:name w:val="BBFB7CDC1B804187A858F958DC771B09"/>
  </w:style>
  <w:style w:type="paragraph" w:customStyle="1" w:styleId="831A55F3C70648EB8C0C9E29077F310B">
    <w:name w:val="831A55F3C70648EB8C0C9E29077F310B"/>
  </w:style>
  <w:style w:type="paragraph" w:customStyle="1" w:styleId="A8CEBB17C9284C48B6A41D68F18BA7D0">
    <w:name w:val="A8CEBB17C9284C48B6A41D68F18BA7D0"/>
  </w:style>
  <w:style w:type="paragraph" w:customStyle="1" w:styleId="E732F8943D224BA48AE2AE39CB3B82BF">
    <w:name w:val="E732F8943D224BA48AE2AE39CB3B82BF"/>
  </w:style>
  <w:style w:type="paragraph" w:customStyle="1" w:styleId="371ED4F6F2414180B40FAD436032B7F1">
    <w:name w:val="371ED4F6F2414180B40FAD436032B7F1"/>
  </w:style>
  <w:style w:type="paragraph" w:customStyle="1" w:styleId="433FB650B52743BE85DDABA26B3781FA">
    <w:name w:val="433FB650B52743BE85DDABA26B3781FA"/>
  </w:style>
  <w:style w:type="paragraph" w:customStyle="1" w:styleId="0A1FB0E71BD34EFF9FBD88E48772C634">
    <w:name w:val="0A1FB0E71BD34EFF9FBD88E48772C634"/>
  </w:style>
  <w:style w:type="paragraph" w:customStyle="1" w:styleId="641BD4E01503418C95319C2C6D7215D4">
    <w:name w:val="641BD4E01503418C95319C2C6D7215D4"/>
  </w:style>
  <w:style w:type="paragraph" w:customStyle="1" w:styleId="922E87DFA7DE4307B9168195C68EC250">
    <w:name w:val="922E87DFA7DE4307B9168195C68EC250"/>
  </w:style>
  <w:style w:type="paragraph" w:customStyle="1" w:styleId="FE0F5578600249BFA7B6BF0082569EAC">
    <w:name w:val="FE0F5578600249BFA7B6BF0082569EAC"/>
  </w:style>
  <w:style w:type="paragraph" w:customStyle="1" w:styleId="08B5A00917444A298412EFB2FC4A8DCB">
    <w:name w:val="08B5A00917444A298412EFB2FC4A8DCB"/>
  </w:style>
  <w:style w:type="paragraph" w:customStyle="1" w:styleId="E48B483A93404729851A5D0CDDD5DF37">
    <w:name w:val="E48B483A93404729851A5D0CDDD5DF37"/>
  </w:style>
  <w:style w:type="paragraph" w:customStyle="1" w:styleId="6FAF38E506924202A2B1A115B4F19A75">
    <w:name w:val="6FAF38E506924202A2B1A115B4F19A75"/>
  </w:style>
  <w:style w:type="paragraph" w:customStyle="1" w:styleId="391DB6268BA34E64B061DD8F56C8D754">
    <w:name w:val="391DB6268BA34E64B061DD8F56C8D754"/>
  </w:style>
  <w:style w:type="paragraph" w:customStyle="1" w:styleId="B1DEEC7CE9DB40428201A33FFBC21D48">
    <w:name w:val="B1DEEC7CE9DB40428201A33FFBC21D48"/>
  </w:style>
  <w:style w:type="paragraph" w:customStyle="1" w:styleId="239DDA36A7984F04AC82D882B296EEE0">
    <w:name w:val="239DDA36A7984F04AC82D882B296EEE0"/>
  </w:style>
  <w:style w:type="paragraph" w:customStyle="1" w:styleId="7021C283C43340B7AEFA6A045B5ABF38">
    <w:name w:val="7021C283C43340B7AEFA6A045B5ABF38"/>
  </w:style>
  <w:style w:type="paragraph" w:customStyle="1" w:styleId="9F1BF6048D8C4726922A9E29281D081F">
    <w:name w:val="9F1BF6048D8C4726922A9E29281D081F"/>
  </w:style>
  <w:style w:type="paragraph" w:customStyle="1" w:styleId="B5435A4B86F8485899B8DE1F446205D3">
    <w:name w:val="B5435A4B86F8485899B8DE1F446205D3"/>
  </w:style>
  <w:style w:type="paragraph" w:customStyle="1" w:styleId="761D7488857941E1AA5FB65A2461CD18">
    <w:name w:val="761D7488857941E1AA5FB65A2461CD18"/>
  </w:style>
  <w:style w:type="paragraph" w:customStyle="1" w:styleId="30C0B31DF06F463A86C6AEA2F04FB5B9">
    <w:name w:val="30C0B31DF06F463A86C6AEA2F04FB5B9"/>
  </w:style>
  <w:style w:type="paragraph" w:customStyle="1" w:styleId="BC455EF4C0DE43049C8403A7284A52A9">
    <w:name w:val="BC455EF4C0DE43049C8403A7284A52A9"/>
  </w:style>
  <w:style w:type="paragraph" w:customStyle="1" w:styleId="2A4BCC1900574DBF89DDAE152C7C1FA1">
    <w:name w:val="2A4BCC1900574DBF89DDAE152C7C1FA1"/>
  </w:style>
  <w:style w:type="paragraph" w:customStyle="1" w:styleId="11283AEB31414C5EA218977634224839">
    <w:name w:val="11283AEB31414C5EA218977634224839"/>
  </w:style>
  <w:style w:type="paragraph" w:customStyle="1" w:styleId="4AAA86AE01C04B7D92893800F02E04AF">
    <w:name w:val="4AAA86AE01C04B7D92893800F02E04AF"/>
  </w:style>
  <w:style w:type="paragraph" w:customStyle="1" w:styleId="0E276DFF6D2246C291CD40751D69D616">
    <w:name w:val="0E276DFF6D2246C291CD40751D69D616"/>
  </w:style>
  <w:style w:type="paragraph" w:customStyle="1" w:styleId="CBE9B8F7753F4916B41368C42071060C">
    <w:name w:val="CBE9B8F7753F4916B41368C42071060C"/>
  </w:style>
  <w:style w:type="paragraph" w:customStyle="1" w:styleId="18961E7AF7D2419DB61AFB635F817911">
    <w:name w:val="18961E7AF7D2419DB61AFB635F817911"/>
  </w:style>
  <w:style w:type="paragraph" w:customStyle="1" w:styleId="18256B03EE3E4030B0A73D196E61DE49">
    <w:name w:val="18256B03EE3E4030B0A73D196E61DE49"/>
  </w:style>
  <w:style w:type="paragraph" w:customStyle="1" w:styleId="9F8296EE256941E4AFD204D6EE8C64C0">
    <w:name w:val="9F8296EE256941E4AFD204D6EE8C64C0"/>
  </w:style>
  <w:style w:type="paragraph" w:customStyle="1" w:styleId="1B5DF2ACEEA841A1AF49F597D479995F">
    <w:name w:val="1B5DF2ACEEA841A1AF49F597D479995F"/>
  </w:style>
  <w:style w:type="paragraph" w:customStyle="1" w:styleId="F4987E9B24D44F69A11A987C8581406A">
    <w:name w:val="F4987E9B24D44F69A11A987C8581406A"/>
  </w:style>
  <w:style w:type="paragraph" w:customStyle="1" w:styleId="8F1B84AFE5074C0485C3BB392F4A3C61">
    <w:name w:val="8F1B84AFE5074C0485C3BB392F4A3C61"/>
  </w:style>
  <w:style w:type="paragraph" w:customStyle="1" w:styleId="4BA25C44119F4D3A88479DDDD246439A">
    <w:name w:val="4BA25C44119F4D3A88479DDDD246439A"/>
  </w:style>
  <w:style w:type="paragraph" w:customStyle="1" w:styleId="7D6C977401E94879A162B30451B57C30">
    <w:name w:val="7D6C977401E94879A162B30451B57C30"/>
  </w:style>
  <w:style w:type="paragraph" w:customStyle="1" w:styleId="3DD46E82EF4346D292AFAF26AFB39092">
    <w:name w:val="3DD46E82EF4346D292AFAF26AFB39092"/>
  </w:style>
  <w:style w:type="paragraph" w:customStyle="1" w:styleId="883CF121C7A047BC9943E0E0ACB96EDE">
    <w:name w:val="883CF121C7A047BC9943E0E0ACB96EDE"/>
  </w:style>
  <w:style w:type="paragraph" w:customStyle="1" w:styleId="DC2D8A798F6B4153A719C17A3E25B7CE">
    <w:name w:val="DC2D8A798F6B4153A719C17A3E25B7CE"/>
  </w:style>
  <w:style w:type="paragraph" w:customStyle="1" w:styleId="E6F80F03BC2645019CDD5DEBBA721EED">
    <w:name w:val="E6F80F03BC2645019CDD5DEBBA721EED"/>
  </w:style>
  <w:style w:type="paragraph" w:customStyle="1" w:styleId="DA2E4CC33D144D0E817D87E5C9635072">
    <w:name w:val="DA2E4CC33D144D0E817D87E5C9635072"/>
  </w:style>
  <w:style w:type="paragraph" w:customStyle="1" w:styleId="FFF0F48E69824F5FB37FD3F36102B619">
    <w:name w:val="FFF0F48E69824F5FB37FD3F36102B619"/>
  </w:style>
  <w:style w:type="paragraph" w:customStyle="1" w:styleId="18D2CCC1F4FB428BB769C963E9CFA83A">
    <w:name w:val="18D2CCC1F4FB428BB769C963E9CFA83A"/>
  </w:style>
  <w:style w:type="paragraph" w:customStyle="1" w:styleId="B3C32F82CD57485C90C4BAA9519CACE4">
    <w:name w:val="B3C32F82CD57485C90C4BAA9519CACE4"/>
  </w:style>
  <w:style w:type="paragraph" w:customStyle="1" w:styleId="8E3D9251D980472AA6EE5DF5F3B62749">
    <w:name w:val="8E3D9251D980472AA6EE5DF5F3B62749"/>
  </w:style>
  <w:style w:type="paragraph" w:customStyle="1" w:styleId="87B524F1CFF546AF8493C904268E8841">
    <w:name w:val="87B524F1CFF546AF8493C904268E8841"/>
  </w:style>
  <w:style w:type="paragraph" w:customStyle="1" w:styleId="E63A7808972B4C5A88DB82712D47DF92">
    <w:name w:val="E63A7808972B4C5A88DB82712D47DF92"/>
  </w:style>
  <w:style w:type="paragraph" w:customStyle="1" w:styleId="DA7747C67C104A4EA59E2C23FB0160C0">
    <w:name w:val="DA7747C67C104A4EA59E2C23FB0160C0"/>
  </w:style>
  <w:style w:type="paragraph" w:customStyle="1" w:styleId="A437421980A242C8889BBB83B0C3668F">
    <w:name w:val="A437421980A242C8889BBB83B0C3668F"/>
  </w:style>
  <w:style w:type="paragraph" w:customStyle="1" w:styleId="07DDC700F661433DB84D5833F4432861">
    <w:name w:val="07DDC700F661433DB84D5833F4432861"/>
  </w:style>
  <w:style w:type="paragraph" w:customStyle="1" w:styleId="74CFC77AB3E34C41A5F533B7DB4243FA">
    <w:name w:val="74CFC77AB3E34C41A5F533B7DB4243FA"/>
  </w:style>
  <w:style w:type="paragraph" w:customStyle="1" w:styleId="45ED443D086A4606A06EEE8E450900A5">
    <w:name w:val="45ED443D086A4606A06EEE8E450900A5"/>
  </w:style>
  <w:style w:type="paragraph" w:customStyle="1" w:styleId="41356D2AE541404BA507DA6CF6D98221">
    <w:name w:val="41356D2AE541404BA507DA6CF6D98221"/>
  </w:style>
  <w:style w:type="paragraph" w:customStyle="1" w:styleId="1DF0857312314DF9ACEDD7BFC9D838D6">
    <w:name w:val="1DF0857312314DF9ACEDD7BFC9D838D6"/>
  </w:style>
  <w:style w:type="paragraph" w:customStyle="1" w:styleId="0085F94C46684C9A9329977869184418">
    <w:name w:val="0085F94C46684C9A9329977869184418"/>
  </w:style>
  <w:style w:type="paragraph" w:customStyle="1" w:styleId="AE055191EFC34A02BF450D7F6BE96240">
    <w:name w:val="AE055191EFC34A02BF450D7F6BE96240"/>
  </w:style>
  <w:style w:type="paragraph" w:customStyle="1" w:styleId="8CB33719156442F58DCEBCE5D52BDC98">
    <w:name w:val="8CB33719156442F58DCEBCE5D52BDC98"/>
  </w:style>
  <w:style w:type="paragraph" w:customStyle="1" w:styleId="9F27D4C80A854396B4D0E1C7B0A957DA">
    <w:name w:val="9F27D4C80A854396B4D0E1C7B0A957DA"/>
  </w:style>
  <w:style w:type="paragraph" w:customStyle="1" w:styleId="BB3826398AFA4E0E97795ED4B92D983E">
    <w:name w:val="BB3826398AFA4E0E97795ED4B92D983E"/>
  </w:style>
  <w:style w:type="paragraph" w:customStyle="1" w:styleId="46D5E2D4AD0E44F7A7B68029200DCAC1">
    <w:name w:val="46D5E2D4AD0E44F7A7B68029200DCAC1"/>
  </w:style>
  <w:style w:type="paragraph" w:customStyle="1" w:styleId="F005B0DEDBAF4777A3FCBB557451B0BC">
    <w:name w:val="F005B0DEDBAF4777A3FCBB557451B0BC"/>
  </w:style>
  <w:style w:type="paragraph" w:customStyle="1" w:styleId="BE856A352A5F4B8E92D320A4AB3D2B28">
    <w:name w:val="BE856A352A5F4B8E92D320A4AB3D2B28"/>
  </w:style>
  <w:style w:type="paragraph" w:customStyle="1" w:styleId="AA528FA9E089428D9D5BA627A5128CBF">
    <w:name w:val="AA528FA9E089428D9D5BA627A5128CBF"/>
  </w:style>
  <w:style w:type="paragraph" w:customStyle="1" w:styleId="2B27FEE132474BC5A928E0A10281B173">
    <w:name w:val="2B27FEE132474BC5A928E0A10281B173"/>
  </w:style>
  <w:style w:type="paragraph" w:customStyle="1" w:styleId="B6B6BAE23CAB4B3A899D498FB662BCF5">
    <w:name w:val="B6B6BAE23CAB4B3A899D498FB662BCF5"/>
  </w:style>
  <w:style w:type="paragraph" w:customStyle="1" w:styleId="40A8491D23444CC484E7D0708CE3225F">
    <w:name w:val="40A8491D23444CC484E7D0708CE3225F"/>
  </w:style>
  <w:style w:type="paragraph" w:customStyle="1" w:styleId="3C6E6C23AD4E481C90F35285FA84D88C">
    <w:name w:val="3C6E6C23AD4E481C90F35285FA84D88C"/>
  </w:style>
  <w:style w:type="paragraph" w:customStyle="1" w:styleId="F7886DD2C5BC4CCB93E59A9EA32DADE0">
    <w:name w:val="F7886DD2C5BC4CCB93E59A9EA32DADE0"/>
  </w:style>
  <w:style w:type="paragraph" w:customStyle="1" w:styleId="6C72C5CFC9D045BC8D6B233085A71C8B">
    <w:name w:val="6C72C5CFC9D045BC8D6B233085A71C8B"/>
  </w:style>
  <w:style w:type="paragraph" w:customStyle="1" w:styleId="360A22ECC2BD473BB323D73824F46FC0">
    <w:name w:val="360A22ECC2BD473BB323D73824F46FC0"/>
  </w:style>
  <w:style w:type="paragraph" w:customStyle="1" w:styleId="4B3C3FC88CA64D15B326298AC8CAE831">
    <w:name w:val="4B3C3FC88CA64D15B326298AC8CAE831"/>
  </w:style>
  <w:style w:type="paragraph" w:customStyle="1" w:styleId="4AAAF503E023448296582200B96A3070">
    <w:name w:val="4AAAF503E023448296582200B96A3070"/>
  </w:style>
  <w:style w:type="paragraph" w:customStyle="1" w:styleId="F64A926FB19A412088ADAC0FAB41A4B5">
    <w:name w:val="F64A926FB19A412088ADAC0FAB41A4B5"/>
  </w:style>
  <w:style w:type="paragraph" w:customStyle="1" w:styleId="B6E9C7AFA15248A5B59CAC84729E939F">
    <w:name w:val="B6E9C7AFA15248A5B59CAC84729E939F"/>
  </w:style>
  <w:style w:type="paragraph" w:customStyle="1" w:styleId="1AE05B87FBB34C4F9CBF4A5488FD9BE1">
    <w:name w:val="1AE05B87FBB34C4F9CBF4A5488FD9BE1"/>
  </w:style>
  <w:style w:type="paragraph" w:customStyle="1" w:styleId="BB419B4AC1A9473D9BA8BABF317C5A6B">
    <w:name w:val="BB419B4AC1A9473D9BA8BABF317C5A6B"/>
  </w:style>
  <w:style w:type="paragraph" w:customStyle="1" w:styleId="3B9896FFBF9A499CAB1923A36924F35B">
    <w:name w:val="3B9896FFBF9A499CAB1923A36924F35B"/>
  </w:style>
  <w:style w:type="paragraph" w:customStyle="1" w:styleId="B345E31125C94C3A8772DC74E5173715">
    <w:name w:val="B345E31125C94C3A8772DC74E5173715"/>
  </w:style>
  <w:style w:type="paragraph" w:customStyle="1" w:styleId="14D6119D6F41454580C083AB6E0969FF">
    <w:name w:val="14D6119D6F41454580C083AB6E0969FF"/>
  </w:style>
  <w:style w:type="paragraph" w:customStyle="1" w:styleId="E603874CDDA04C44A51541E349624B21">
    <w:name w:val="E603874CDDA04C44A51541E349624B21"/>
  </w:style>
  <w:style w:type="paragraph" w:customStyle="1" w:styleId="13216F0E8D034EC48AE320C56C9BDB45">
    <w:name w:val="13216F0E8D034EC48AE320C56C9BDB45"/>
  </w:style>
  <w:style w:type="paragraph" w:customStyle="1" w:styleId="778D49AC552440B5A8CB84B53E3F5452">
    <w:name w:val="778D49AC552440B5A8CB84B53E3F5452"/>
  </w:style>
  <w:style w:type="paragraph" w:customStyle="1" w:styleId="DE27E76B6D5F428FAA7071BCD20F0FDB">
    <w:name w:val="DE27E76B6D5F428FAA7071BCD20F0FDB"/>
  </w:style>
  <w:style w:type="paragraph" w:customStyle="1" w:styleId="1D2CB3F90E8C44C6A3B3E00C86D61F7A">
    <w:name w:val="1D2CB3F90E8C44C6A3B3E00C86D61F7A"/>
  </w:style>
  <w:style w:type="paragraph" w:customStyle="1" w:styleId="CEDF49C0A0AB4427B04925B37CB902F1">
    <w:name w:val="CEDF49C0A0AB4427B04925B37CB902F1"/>
  </w:style>
  <w:style w:type="paragraph" w:customStyle="1" w:styleId="DA1DFFAE90F44BB58990FD099F9C6AAA">
    <w:name w:val="DA1DFFAE90F44BB58990FD099F9C6AAA"/>
  </w:style>
  <w:style w:type="paragraph" w:customStyle="1" w:styleId="ECC5535EC1FF4B199B3EED0DD8C69379">
    <w:name w:val="ECC5535EC1FF4B199B3EED0DD8C69379"/>
  </w:style>
  <w:style w:type="paragraph" w:customStyle="1" w:styleId="5144E4B773A242889B87BD492F2EEBE7">
    <w:name w:val="5144E4B773A242889B87BD492F2EEBE7"/>
  </w:style>
  <w:style w:type="paragraph" w:customStyle="1" w:styleId="405098661AF34C939226B37DB64FBB2B">
    <w:name w:val="405098661AF34C939226B37DB64FBB2B"/>
  </w:style>
  <w:style w:type="paragraph" w:customStyle="1" w:styleId="C34C12D48EA645E8B6DB6725D69EC612">
    <w:name w:val="C34C12D48EA645E8B6DB6725D69EC612"/>
  </w:style>
  <w:style w:type="paragraph" w:customStyle="1" w:styleId="284560421E524154B603CAD621ABF04C">
    <w:name w:val="284560421E524154B603CAD621ABF04C"/>
  </w:style>
  <w:style w:type="paragraph" w:customStyle="1" w:styleId="8B5229BD7E1D4978A3CFAEF134E40A70">
    <w:name w:val="8B5229BD7E1D4978A3CFAEF134E40A70"/>
  </w:style>
  <w:style w:type="paragraph" w:customStyle="1" w:styleId="96A092824D2A495F95CC16E39CD5017D">
    <w:name w:val="96A092824D2A495F95CC16E39CD5017D"/>
  </w:style>
  <w:style w:type="paragraph" w:customStyle="1" w:styleId="834FA3C2950243AAAA3AF51B4E7A496D">
    <w:name w:val="834FA3C2950243AAAA3AF51B4E7A496D"/>
  </w:style>
  <w:style w:type="paragraph" w:customStyle="1" w:styleId="C54F85D827F643B5803D849B23148311">
    <w:name w:val="C54F85D827F643B5803D849B23148311"/>
  </w:style>
  <w:style w:type="paragraph" w:customStyle="1" w:styleId="DE624B47FE414612AFE3074639266697">
    <w:name w:val="DE624B47FE414612AFE3074639266697"/>
  </w:style>
  <w:style w:type="paragraph" w:customStyle="1" w:styleId="DA1E7D840DD24B7EAD54F07BC42DD7B6">
    <w:name w:val="DA1E7D840DD24B7EAD54F07BC42DD7B6"/>
  </w:style>
  <w:style w:type="paragraph" w:customStyle="1" w:styleId="A98E560B13A34DBF99FBF98A599D363A">
    <w:name w:val="A98E560B13A34DBF99FBF98A599D363A"/>
  </w:style>
  <w:style w:type="paragraph" w:customStyle="1" w:styleId="811A8615417C4CC1AC461081CB50E69C">
    <w:name w:val="811A8615417C4CC1AC461081CB50E69C"/>
  </w:style>
  <w:style w:type="paragraph" w:customStyle="1" w:styleId="ABA252985E7C41BC8A1BE06957C61C78">
    <w:name w:val="ABA252985E7C41BC8A1BE06957C61C78"/>
  </w:style>
  <w:style w:type="paragraph" w:customStyle="1" w:styleId="38B084EC29FD4751A1DCF0C1605A6EE4">
    <w:name w:val="38B084EC29FD4751A1DCF0C1605A6EE4"/>
  </w:style>
  <w:style w:type="paragraph" w:customStyle="1" w:styleId="115ED3F936564153A93C18F38149D727">
    <w:name w:val="115ED3F936564153A93C18F38149D727"/>
  </w:style>
  <w:style w:type="paragraph" w:customStyle="1" w:styleId="C3FD79A0080048DD95A998147AA93AD8">
    <w:name w:val="C3FD79A0080048DD95A998147AA93AD8"/>
  </w:style>
  <w:style w:type="paragraph" w:customStyle="1" w:styleId="B6743F42C880483BA6A7B52D14704379">
    <w:name w:val="B6743F42C880483BA6A7B52D14704379"/>
  </w:style>
  <w:style w:type="paragraph" w:customStyle="1" w:styleId="13A839C8DF8F4320A6481740622A50D9">
    <w:name w:val="13A839C8DF8F4320A6481740622A50D9"/>
  </w:style>
  <w:style w:type="paragraph" w:customStyle="1" w:styleId="EA059E6ED5914053917B61DA9BB523C0">
    <w:name w:val="EA059E6ED5914053917B61DA9BB523C0"/>
  </w:style>
  <w:style w:type="paragraph" w:customStyle="1" w:styleId="AEA6D6BF887F464F88BF706ABE0BB855">
    <w:name w:val="AEA6D6BF887F464F88BF706ABE0BB855"/>
  </w:style>
  <w:style w:type="paragraph" w:customStyle="1" w:styleId="BD2A69ED806F4FB3BBF7D815C8F1B91B">
    <w:name w:val="BD2A69ED806F4FB3BBF7D815C8F1B91B"/>
  </w:style>
  <w:style w:type="paragraph" w:customStyle="1" w:styleId="450FD6CEF9354E048BCB276E1948F8F1">
    <w:name w:val="450FD6CEF9354E048BCB276E1948F8F1"/>
  </w:style>
  <w:style w:type="paragraph" w:customStyle="1" w:styleId="78766B2759E94C5E83672AFFDEC7759F">
    <w:name w:val="78766B2759E94C5E83672AFFDEC7759F"/>
  </w:style>
  <w:style w:type="paragraph" w:customStyle="1" w:styleId="FB1EFBC517A54A18A3EA0E462A385E3D">
    <w:name w:val="FB1EFBC517A54A18A3EA0E462A385E3D"/>
  </w:style>
  <w:style w:type="paragraph" w:customStyle="1" w:styleId="F889EED912FB4B5BA3061C0219DE2693">
    <w:name w:val="F889EED912FB4B5BA3061C0219DE2693"/>
  </w:style>
  <w:style w:type="paragraph" w:customStyle="1" w:styleId="CAE6BDD4B5B34820BBC89ADCE9D2CCA7">
    <w:name w:val="CAE6BDD4B5B34820BBC89ADCE9D2CCA7"/>
  </w:style>
  <w:style w:type="paragraph" w:customStyle="1" w:styleId="550899D6B97744568EF8661D2F11260E">
    <w:name w:val="550899D6B97744568EF8661D2F11260E"/>
  </w:style>
  <w:style w:type="paragraph" w:customStyle="1" w:styleId="E8211EA58C5F41199BD8E937CFFAA561">
    <w:name w:val="E8211EA58C5F41199BD8E937CFFAA561"/>
  </w:style>
  <w:style w:type="paragraph" w:customStyle="1" w:styleId="A33953850148486CBA223C4569477B99">
    <w:name w:val="A33953850148486CBA223C4569477B99"/>
  </w:style>
  <w:style w:type="paragraph" w:customStyle="1" w:styleId="91EC8A694CE242D0BEB295C08F787504">
    <w:name w:val="91EC8A694CE242D0BEB295C08F787504"/>
  </w:style>
  <w:style w:type="paragraph" w:customStyle="1" w:styleId="D4F4EDCE4AE5421DB07134ED2670B331">
    <w:name w:val="D4F4EDCE4AE5421DB07134ED2670B331"/>
  </w:style>
  <w:style w:type="paragraph" w:customStyle="1" w:styleId="864D8C73EC3F4CCAA55FC329AACB62B7">
    <w:name w:val="864D8C73EC3F4CCAA55FC329AACB62B7"/>
  </w:style>
  <w:style w:type="paragraph" w:customStyle="1" w:styleId="2FAF5E02424D421C8E2DA24DE95028B7">
    <w:name w:val="2FAF5E02424D421C8E2DA24DE95028B7"/>
  </w:style>
  <w:style w:type="paragraph" w:customStyle="1" w:styleId="7C6B7FBAF902436C8589B490B0697EFB">
    <w:name w:val="7C6B7FBAF902436C8589B490B0697EFB"/>
  </w:style>
  <w:style w:type="paragraph" w:customStyle="1" w:styleId="5DBDB4CB27A24B93A35FDE556A2729BC">
    <w:name w:val="5DBDB4CB27A24B93A35FDE556A2729BC"/>
  </w:style>
  <w:style w:type="paragraph" w:customStyle="1" w:styleId="8FC8EC22FAFD4934A170D4E3D1041A10">
    <w:name w:val="8FC8EC22FAFD4934A170D4E3D1041A10"/>
  </w:style>
  <w:style w:type="paragraph" w:customStyle="1" w:styleId="609A88B5A335480F9072BA39B16C4B69">
    <w:name w:val="609A88B5A335480F9072BA39B16C4B69"/>
  </w:style>
  <w:style w:type="paragraph" w:customStyle="1" w:styleId="765C4B22E46F467B920D45322861C437">
    <w:name w:val="765C4B22E46F467B920D45322861C437"/>
  </w:style>
  <w:style w:type="paragraph" w:customStyle="1" w:styleId="489BF79FDFA948B3BCED502DA999EACC">
    <w:name w:val="489BF79FDFA948B3BCED502DA999EACC"/>
  </w:style>
  <w:style w:type="paragraph" w:customStyle="1" w:styleId="730FECD4D871466E8DE4850EE4B13476">
    <w:name w:val="730FECD4D871466E8DE4850EE4B13476"/>
  </w:style>
  <w:style w:type="paragraph" w:customStyle="1" w:styleId="387534A9DA4C47BB88FEB5DD0E4082BB">
    <w:name w:val="387534A9DA4C47BB88FEB5DD0E4082BB"/>
  </w:style>
  <w:style w:type="paragraph" w:customStyle="1" w:styleId="5635BEF2852144259CC0AD12EED2B6E4">
    <w:name w:val="5635BEF2852144259CC0AD12EED2B6E4"/>
  </w:style>
  <w:style w:type="paragraph" w:customStyle="1" w:styleId="891B02F6B07C4F3AB64F866A56282656">
    <w:name w:val="891B02F6B07C4F3AB64F866A56282656"/>
  </w:style>
  <w:style w:type="paragraph" w:customStyle="1" w:styleId="9FA78026587D4DA38DD4D72FE3018594">
    <w:name w:val="9FA78026587D4DA38DD4D72FE3018594"/>
  </w:style>
  <w:style w:type="paragraph" w:customStyle="1" w:styleId="1B99FB17202E400F8651402D248D93CE">
    <w:name w:val="1B99FB17202E400F8651402D248D93CE"/>
  </w:style>
  <w:style w:type="paragraph" w:customStyle="1" w:styleId="A4614F178B87415382B45D1B91EC0F4F">
    <w:name w:val="A4614F178B87415382B45D1B91EC0F4F"/>
  </w:style>
  <w:style w:type="paragraph" w:customStyle="1" w:styleId="F2F52681772D4D59BC7548056A5848E6">
    <w:name w:val="F2F52681772D4D59BC7548056A5848E6"/>
  </w:style>
  <w:style w:type="paragraph" w:customStyle="1" w:styleId="B0D1A56888284EC09F1199A793358D2E">
    <w:name w:val="B0D1A56888284EC09F1199A793358D2E"/>
  </w:style>
  <w:style w:type="paragraph" w:customStyle="1" w:styleId="754D1231BFBA42E2A6C145ECB20BD9C9">
    <w:name w:val="754D1231BFBA42E2A6C145ECB20BD9C9"/>
  </w:style>
  <w:style w:type="paragraph" w:customStyle="1" w:styleId="76C8BA4D23604E36BFF81B58F8C5C642">
    <w:name w:val="76C8BA4D23604E36BFF81B58F8C5C642"/>
  </w:style>
  <w:style w:type="paragraph" w:customStyle="1" w:styleId="3220D5CA1BA44532B010C6C960AFBCD4">
    <w:name w:val="3220D5CA1BA44532B010C6C960AFBCD4"/>
  </w:style>
  <w:style w:type="paragraph" w:customStyle="1" w:styleId="738D9E2DFBC1489FA96F92A49CB50C30">
    <w:name w:val="738D9E2DFBC1489FA96F92A49CB50C30"/>
  </w:style>
  <w:style w:type="paragraph" w:customStyle="1" w:styleId="B8F3FF8268F646F5A7AAAD934CDC9CE5">
    <w:name w:val="B8F3FF8268F646F5A7AAAD934CDC9CE5"/>
  </w:style>
  <w:style w:type="paragraph" w:customStyle="1" w:styleId="8C6339E5261B40F39510F055EA839B18">
    <w:name w:val="8C6339E5261B40F39510F055EA839B18"/>
  </w:style>
  <w:style w:type="paragraph" w:customStyle="1" w:styleId="3A167F03B52A4622B751F86C04CCDC0D">
    <w:name w:val="3A167F03B52A4622B751F86C04CCDC0D"/>
  </w:style>
  <w:style w:type="paragraph" w:customStyle="1" w:styleId="9288D1302E764765A32A580FED3E7D24">
    <w:name w:val="9288D1302E764765A32A580FED3E7D24"/>
  </w:style>
  <w:style w:type="paragraph" w:customStyle="1" w:styleId="58FE7DDAB8F7405E8A020E04E8AFB1EC">
    <w:name w:val="58FE7DDAB8F7405E8A020E04E8AFB1EC"/>
  </w:style>
  <w:style w:type="paragraph" w:customStyle="1" w:styleId="5160BF05548C410CA8D3B4E83C93B53E">
    <w:name w:val="5160BF05548C410CA8D3B4E83C93B53E"/>
  </w:style>
  <w:style w:type="paragraph" w:customStyle="1" w:styleId="74D822A84B32452B87D1FAEB48B92789">
    <w:name w:val="74D822A84B32452B87D1FAEB48B92789"/>
  </w:style>
  <w:style w:type="paragraph" w:customStyle="1" w:styleId="2A8581B944214F75AD0398CD9A0E640B">
    <w:name w:val="2A8581B944214F75AD0398CD9A0E640B"/>
  </w:style>
  <w:style w:type="paragraph" w:customStyle="1" w:styleId="E6BF0292FF2544A883D62572A47B6EFD">
    <w:name w:val="E6BF0292FF2544A883D62572A47B6EFD"/>
  </w:style>
  <w:style w:type="paragraph" w:customStyle="1" w:styleId="B9C910290E5341CC93CFA00CE03627CE">
    <w:name w:val="B9C910290E5341CC93CFA00CE03627CE"/>
  </w:style>
  <w:style w:type="paragraph" w:customStyle="1" w:styleId="485D8473591340799A7D3CBF7619584A">
    <w:name w:val="485D8473591340799A7D3CBF7619584A"/>
  </w:style>
  <w:style w:type="paragraph" w:customStyle="1" w:styleId="20CCFB1C3DD24B6A83FCD9FF9D8A5963">
    <w:name w:val="20CCFB1C3DD24B6A83FCD9FF9D8A5963"/>
  </w:style>
  <w:style w:type="paragraph" w:customStyle="1" w:styleId="9BBD3C3C72B344B5A43F69541207A307">
    <w:name w:val="9BBD3C3C72B344B5A43F69541207A307"/>
  </w:style>
  <w:style w:type="paragraph" w:customStyle="1" w:styleId="F2F750C15DCE4ABF9351FBC1DB9B8352">
    <w:name w:val="F2F750C15DCE4ABF9351FBC1DB9B8352"/>
  </w:style>
  <w:style w:type="paragraph" w:customStyle="1" w:styleId="F6ADF4643FC9476BABB2D748A45EA2F6">
    <w:name w:val="F6ADF4643FC9476BABB2D748A45EA2F6"/>
  </w:style>
  <w:style w:type="paragraph" w:customStyle="1" w:styleId="6949DFBE41FA49A0A948687F0698623D">
    <w:name w:val="6949DFBE41FA49A0A948687F0698623D"/>
  </w:style>
  <w:style w:type="paragraph" w:customStyle="1" w:styleId="815362FEF7F644799CB67BCBC246D0CE">
    <w:name w:val="815362FEF7F644799CB67BCBC246D0CE"/>
  </w:style>
  <w:style w:type="paragraph" w:customStyle="1" w:styleId="8316F58689D4435FBBEF3AABEF5166C2">
    <w:name w:val="8316F58689D4435FBBEF3AABEF5166C2"/>
  </w:style>
  <w:style w:type="paragraph" w:customStyle="1" w:styleId="F868AF105508456B8F68887C86573268">
    <w:name w:val="F868AF105508456B8F68887C86573268"/>
  </w:style>
  <w:style w:type="paragraph" w:customStyle="1" w:styleId="1FF68BC8699A44F4BDACF04993979E49">
    <w:name w:val="1FF68BC8699A44F4BDACF04993979E49"/>
  </w:style>
  <w:style w:type="paragraph" w:customStyle="1" w:styleId="3435897D3B9841B3BE97E3423488EE24">
    <w:name w:val="3435897D3B9841B3BE97E3423488EE24"/>
  </w:style>
  <w:style w:type="paragraph" w:customStyle="1" w:styleId="5D80B1A4BCC94C52BFC57B341FC1BA5E">
    <w:name w:val="5D80B1A4BCC94C52BFC57B341FC1BA5E"/>
  </w:style>
  <w:style w:type="paragraph" w:customStyle="1" w:styleId="347A10D39F6F4FD69E1FC5A48F30F92D">
    <w:name w:val="347A10D39F6F4FD69E1FC5A48F30F92D"/>
  </w:style>
  <w:style w:type="paragraph" w:customStyle="1" w:styleId="8C3EDCFA21DD4DB6851CDF408921BDE3">
    <w:name w:val="8C3EDCFA21DD4DB6851CDF408921BDE3"/>
  </w:style>
  <w:style w:type="paragraph" w:customStyle="1" w:styleId="FBB69AE80B9D4271BC8BDB9026F427E1">
    <w:name w:val="FBB69AE80B9D4271BC8BDB9026F427E1"/>
  </w:style>
  <w:style w:type="paragraph" w:customStyle="1" w:styleId="14FC674A263E4C3FA70046CDB71A6410">
    <w:name w:val="14FC674A263E4C3FA70046CDB71A6410"/>
  </w:style>
  <w:style w:type="paragraph" w:customStyle="1" w:styleId="FCFDEE6B44704861B25CFD413CCEABA5">
    <w:name w:val="FCFDEE6B44704861B25CFD413CCEABA5"/>
  </w:style>
  <w:style w:type="paragraph" w:customStyle="1" w:styleId="7803E021E7D34542B47ABA3FFBE64424">
    <w:name w:val="7803E021E7D34542B47ABA3FFBE64424"/>
  </w:style>
  <w:style w:type="paragraph" w:customStyle="1" w:styleId="613F4A60CA134F36934E4AFDD4D11A07">
    <w:name w:val="613F4A60CA134F36934E4AFDD4D11A07"/>
  </w:style>
  <w:style w:type="paragraph" w:customStyle="1" w:styleId="74E3BE50BA464F20AE70DD9BCEC7A64D">
    <w:name w:val="74E3BE50BA464F20AE70DD9BCEC7A64D"/>
  </w:style>
  <w:style w:type="paragraph" w:customStyle="1" w:styleId="6A39FD12755B415BA580B02ED5B58956">
    <w:name w:val="6A39FD12755B415BA580B02ED5B58956"/>
  </w:style>
  <w:style w:type="paragraph" w:customStyle="1" w:styleId="EE9936E95BB248D2997EAF7E334A8CB1">
    <w:name w:val="EE9936E95BB248D2997EAF7E334A8CB1"/>
    <w:rsid w:val="00F6741B"/>
  </w:style>
  <w:style w:type="paragraph" w:customStyle="1" w:styleId="76593D45A422403DBBD350332F0A3B0F">
    <w:name w:val="76593D45A422403DBBD350332F0A3B0F"/>
    <w:rsid w:val="00EF0026"/>
  </w:style>
  <w:style w:type="paragraph" w:customStyle="1" w:styleId="7153C560747B4881A6A5C4B04444D566">
    <w:name w:val="7153C560747B4881A6A5C4B04444D566"/>
    <w:rsid w:val="00EF0026"/>
  </w:style>
  <w:style w:type="paragraph" w:customStyle="1" w:styleId="306ED6B8068E478CB0E76B0F80984A00">
    <w:name w:val="306ED6B8068E478CB0E76B0F80984A00"/>
    <w:rsid w:val="00EF0026"/>
  </w:style>
  <w:style w:type="paragraph" w:customStyle="1" w:styleId="0A307C57F6484D4C8434D9F35BC53F76">
    <w:name w:val="0A307C57F6484D4C8434D9F35BC53F76"/>
    <w:rsid w:val="00EF0026"/>
  </w:style>
  <w:style w:type="paragraph" w:customStyle="1" w:styleId="FAF0BBBC1CA3416BB183718E1149A56E">
    <w:name w:val="FAF0BBBC1CA3416BB183718E1149A56E"/>
    <w:rsid w:val="00EF002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9416B97E551424E934D0FD78FD81C8C" ma:contentTypeVersion="2" ma:contentTypeDescription="Create a new document." ma:contentTypeScope="" ma:versionID="7a947fd8f387263cf336e406b1e14511">
  <xsd:schema xmlns:xsd="http://www.w3.org/2001/XMLSchema" xmlns:xs="http://www.w3.org/2001/XMLSchema" xmlns:p="http://schemas.microsoft.com/office/2006/metadata/properties" xmlns:ns2="d53e5660-146e-4d78-8f86-ac58ea4305f5" targetNamespace="http://schemas.microsoft.com/office/2006/metadata/properties" ma:root="true" ma:fieldsID="f850765a43efe0e85ccc5befaafc8177" ns2:_="">
    <xsd:import namespace="d53e5660-146e-4d78-8f86-ac58ea4305f5"/>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3e5660-146e-4d78-8f86-ac58ea4305f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C70471-BD91-4EDF-BCE4-EC8C916F11A5}">
  <ds:schemaRefs>
    <ds:schemaRef ds:uri="http://schemas.microsoft.com/sharepoint/v3/contenttype/forms"/>
  </ds:schemaRefs>
</ds:datastoreItem>
</file>

<file path=customXml/itemProps2.xml><?xml version="1.0" encoding="utf-8"?>
<ds:datastoreItem xmlns:ds="http://schemas.openxmlformats.org/officeDocument/2006/customXml" ds:itemID="{5D27F023-4E29-455A-BB47-B093507F7FE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560DE1F-E23B-45CC-999F-944D38D98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3e5660-146e-4d78-8f86-ac58ea4305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3696</Words>
  <Characters>21073</Characters>
  <Application>Microsoft Macintosh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3</cp:revision>
  <dcterms:created xsi:type="dcterms:W3CDTF">2017-08-13T14:55:00Z</dcterms:created>
  <dcterms:modified xsi:type="dcterms:W3CDTF">2017-10-10T14:40:00Z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0x01010099416B97E551424E934D0FD78FD81C8C</vt:lpwstr>
  </property>
</Properties>
</file>