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0C" w:rsidRPr="00AE775C" w:rsidRDefault="00176F0C" w:rsidP="00BB7B21">
      <w:pPr>
        <w:jc w:val="center"/>
        <w:rPr>
          <w:rFonts w:ascii="Open Sans" w:hAnsi="Open Sans" w:cs="Open Sans"/>
        </w:rPr>
      </w:pPr>
      <w:r w:rsidRPr="00AE775C">
        <w:rPr>
          <w:rFonts w:ascii="Open Sans" w:eastAsia="Arial" w:hAnsi="Open Sans" w:cs="Open Sans"/>
          <w:b/>
          <w:bCs/>
        </w:rPr>
        <w:t>Prices in a Private Enterprise System</w:t>
      </w:r>
    </w:p>
    <w:p w:rsidR="00EE61C4" w:rsidRDefault="00BB7B21" w:rsidP="00BB7B21">
      <w:pPr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Arial" w:hAnsi="Open Sans" w:cs="Open Sans"/>
          <w:b/>
          <w:bCs/>
        </w:rPr>
        <w:t>Price Elasticity</w:t>
      </w:r>
      <w:r w:rsidR="00176F0C" w:rsidRPr="00AE775C">
        <w:rPr>
          <w:rFonts w:ascii="Open Sans" w:eastAsia="Arial" w:hAnsi="Open Sans" w:cs="Open Sans"/>
          <w:b/>
          <w:bCs/>
        </w:rPr>
        <w:t xml:space="preserve"> Rubric</w:t>
      </w:r>
      <w:r w:rsidR="00EE61C4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-5277485</wp:posOffset>
                </wp:positionV>
                <wp:extent cx="13335" cy="12700"/>
                <wp:effectExtent l="0" t="0" r="0" b="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5CB10" id="Rectangle 91" o:spid="_x0000_s1026" style="position:absolute;margin-left:93.9pt;margin-top:-415.5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" o:allowincell="f" fillcolor="#f0f0f0" stroked="f"/>
            </w:pict>
          </mc:Fallback>
        </mc:AlternateContent>
      </w:r>
    </w:p>
    <w:bookmarkEnd w:id="0"/>
    <w:p w:rsidR="00BB7B21" w:rsidRDefault="00BB7B21" w:rsidP="00BB7B21">
      <w:pPr>
        <w:jc w:val="center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243"/>
        <w:gridCol w:w="1974"/>
        <w:gridCol w:w="1974"/>
        <w:gridCol w:w="1974"/>
      </w:tblGrid>
      <w:tr w:rsidR="00BB7B21" w:rsidRPr="00950C09" w:rsidTr="00950C09">
        <w:tc>
          <w:tcPr>
            <w:tcW w:w="1705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Category</w:t>
            </w:r>
          </w:p>
        </w:tc>
        <w:tc>
          <w:tcPr>
            <w:tcW w:w="2243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20</w:t>
            </w:r>
          </w:p>
        </w:tc>
        <w:tc>
          <w:tcPr>
            <w:tcW w:w="1974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15</w:t>
            </w:r>
          </w:p>
        </w:tc>
        <w:tc>
          <w:tcPr>
            <w:tcW w:w="1974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10</w:t>
            </w:r>
          </w:p>
        </w:tc>
        <w:tc>
          <w:tcPr>
            <w:tcW w:w="1974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5 or less</w:t>
            </w:r>
          </w:p>
        </w:tc>
      </w:tr>
      <w:tr w:rsidR="00BB7B21" w:rsidRPr="00950C09" w:rsidTr="00950C09">
        <w:tc>
          <w:tcPr>
            <w:tcW w:w="1705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Neatness and Attractiveness</w:t>
            </w:r>
          </w:p>
        </w:tc>
        <w:tc>
          <w:tcPr>
            <w:tcW w:w="2243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Exceptionally well designed, neat, and attractive. Colors that go well together are used to make the graph more readable. A ruler and graph paper (or graphing computer program) are used</w:t>
            </w:r>
          </w:p>
        </w:tc>
        <w:tc>
          <w:tcPr>
            <w:tcW w:w="1974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Neat and relatively attractive. A ruler and graph paper (or graphing computer program) are used to make the graph more readable</w:t>
            </w:r>
          </w:p>
        </w:tc>
        <w:tc>
          <w:tcPr>
            <w:tcW w:w="1974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Lines are neatly drawn but the graph appears quite plain</w:t>
            </w:r>
          </w:p>
        </w:tc>
        <w:tc>
          <w:tcPr>
            <w:tcW w:w="1974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Appears messy and “thrown together” in a hurry. Lines are visibly crooked</w:t>
            </w:r>
          </w:p>
        </w:tc>
      </w:tr>
      <w:tr w:rsidR="00BB7B21" w:rsidRPr="00950C09" w:rsidTr="00950C09">
        <w:tc>
          <w:tcPr>
            <w:tcW w:w="1705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 xml:space="preserve">Type of Graph Chosen </w:t>
            </w:r>
          </w:p>
        </w:tc>
        <w:tc>
          <w:tcPr>
            <w:tcW w:w="2243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Graph fits the data well and makes it easy to interpret</w:t>
            </w:r>
          </w:p>
        </w:tc>
        <w:tc>
          <w:tcPr>
            <w:tcW w:w="1974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 xml:space="preserve">Graph is adequate and does not distort the data, but interpretation of the data is somewhat difficult </w:t>
            </w:r>
          </w:p>
        </w:tc>
        <w:tc>
          <w:tcPr>
            <w:tcW w:w="1974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 xml:space="preserve">Graph distorts the data somewhat and interpretation of the data is somewhat difficult </w:t>
            </w:r>
          </w:p>
        </w:tc>
        <w:tc>
          <w:tcPr>
            <w:tcW w:w="1974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Graph seriously distorts the data making interpretation almost impossible</w:t>
            </w:r>
          </w:p>
        </w:tc>
      </w:tr>
      <w:tr w:rsidR="00BB7B21" w:rsidRPr="00950C09" w:rsidTr="00950C09">
        <w:tc>
          <w:tcPr>
            <w:tcW w:w="1705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 xml:space="preserve">Accuracy of Information </w:t>
            </w:r>
          </w:p>
        </w:tc>
        <w:tc>
          <w:tcPr>
            <w:tcW w:w="2243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 xml:space="preserve">Information displayed very accurately </w:t>
            </w:r>
          </w:p>
        </w:tc>
        <w:tc>
          <w:tcPr>
            <w:tcW w:w="1974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Information is within a few percentage points of accuracy</w:t>
            </w:r>
          </w:p>
        </w:tc>
        <w:tc>
          <w:tcPr>
            <w:tcW w:w="1974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 xml:space="preserve">Some information is accurate while other information is confusing </w:t>
            </w:r>
          </w:p>
        </w:tc>
        <w:tc>
          <w:tcPr>
            <w:tcW w:w="1974" w:type="dxa"/>
          </w:tcPr>
          <w:p w:rsidR="00BB7B21" w:rsidRPr="00950C09" w:rsidRDefault="00BB7B21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Information displayed in a confusing manner</w:t>
            </w:r>
          </w:p>
        </w:tc>
      </w:tr>
      <w:tr w:rsidR="00BB7B21" w:rsidRPr="00950C09" w:rsidTr="00950C09">
        <w:tc>
          <w:tcPr>
            <w:tcW w:w="1705" w:type="dxa"/>
          </w:tcPr>
          <w:p w:rsidR="00BB7B21" w:rsidRPr="00950C09" w:rsidRDefault="00950C09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Presentation</w:t>
            </w:r>
          </w:p>
        </w:tc>
        <w:tc>
          <w:tcPr>
            <w:tcW w:w="2243" w:type="dxa"/>
          </w:tcPr>
          <w:p w:rsidR="00BB7B21" w:rsidRPr="00950C09" w:rsidRDefault="00950C09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Neat vivid presentation</w:t>
            </w:r>
          </w:p>
        </w:tc>
        <w:tc>
          <w:tcPr>
            <w:tcW w:w="1974" w:type="dxa"/>
          </w:tcPr>
          <w:p w:rsidR="00BB7B21" w:rsidRPr="00950C09" w:rsidRDefault="00950C09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Colorful presentation that stays on target 90% of time</w:t>
            </w:r>
          </w:p>
        </w:tc>
        <w:tc>
          <w:tcPr>
            <w:tcW w:w="1974" w:type="dxa"/>
          </w:tcPr>
          <w:p w:rsidR="00BB7B21" w:rsidRPr="00950C09" w:rsidRDefault="00950C09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Colorful presentation that does not highlight al necessary details</w:t>
            </w:r>
          </w:p>
        </w:tc>
        <w:tc>
          <w:tcPr>
            <w:tcW w:w="1974" w:type="dxa"/>
          </w:tcPr>
          <w:p w:rsidR="00BB7B21" w:rsidRPr="00950C09" w:rsidRDefault="00950C09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Confusing presentation</w:t>
            </w:r>
          </w:p>
        </w:tc>
      </w:tr>
      <w:tr w:rsidR="00950C09" w:rsidRPr="00950C09" w:rsidTr="00950C09">
        <w:tc>
          <w:tcPr>
            <w:tcW w:w="1705" w:type="dxa"/>
          </w:tcPr>
          <w:p w:rsidR="00950C09" w:rsidRPr="00950C09" w:rsidRDefault="00950C09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Overall Effort</w:t>
            </w:r>
          </w:p>
        </w:tc>
        <w:tc>
          <w:tcPr>
            <w:tcW w:w="2243" w:type="dxa"/>
          </w:tcPr>
          <w:p w:rsidR="00950C09" w:rsidRPr="00950C09" w:rsidRDefault="00950C09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Extra effort was evident</w:t>
            </w:r>
          </w:p>
        </w:tc>
        <w:tc>
          <w:tcPr>
            <w:tcW w:w="1974" w:type="dxa"/>
          </w:tcPr>
          <w:p w:rsidR="00950C09" w:rsidRPr="00950C09" w:rsidRDefault="00950C09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Basic amount of effort used</w:t>
            </w:r>
          </w:p>
        </w:tc>
        <w:tc>
          <w:tcPr>
            <w:tcW w:w="1974" w:type="dxa"/>
          </w:tcPr>
          <w:p w:rsidR="00950C09" w:rsidRPr="00950C09" w:rsidRDefault="00950C09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>Effort seemed to be lacking</w:t>
            </w:r>
          </w:p>
        </w:tc>
        <w:tc>
          <w:tcPr>
            <w:tcW w:w="1974" w:type="dxa"/>
          </w:tcPr>
          <w:p w:rsidR="00950C09" w:rsidRPr="00950C09" w:rsidRDefault="00950C09" w:rsidP="00BB7B21">
            <w:pPr>
              <w:rPr>
                <w:rFonts w:ascii="Open Sans" w:hAnsi="Open Sans" w:cs="Open Sans"/>
                <w:sz w:val="22"/>
              </w:rPr>
            </w:pPr>
            <w:r w:rsidRPr="00950C09">
              <w:rPr>
                <w:rFonts w:ascii="Open Sans" w:hAnsi="Open Sans" w:cs="Open Sans"/>
                <w:sz w:val="22"/>
              </w:rPr>
              <w:t xml:space="preserve">Project seemed to </w:t>
            </w:r>
            <w:proofErr w:type="gramStart"/>
            <w:r w:rsidRPr="00950C09">
              <w:rPr>
                <w:rFonts w:ascii="Open Sans" w:hAnsi="Open Sans" w:cs="Open Sans"/>
                <w:sz w:val="22"/>
              </w:rPr>
              <w:t>be  a</w:t>
            </w:r>
            <w:proofErr w:type="gramEnd"/>
            <w:r w:rsidRPr="00950C09">
              <w:rPr>
                <w:rFonts w:ascii="Open Sans" w:hAnsi="Open Sans" w:cs="Open Sans"/>
                <w:sz w:val="22"/>
              </w:rPr>
              <w:t xml:space="preserve"> last minute effort</w:t>
            </w:r>
          </w:p>
        </w:tc>
      </w:tr>
    </w:tbl>
    <w:p w:rsidR="00BB7B21" w:rsidRPr="00BB7B21" w:rsidRDefault="00BB7B21" w:rsidP="00BB7B21">
      <w:pPr>
        <w:rPr>
          <w:rFonts w:ascii="Open Sans" w:hAnsi="Open Sans" w:cs="Open Sans"/>
        </w:rPr>
      </w:pPr>
    </w:p>
    <w:p w:rsidR="00EE61C4" w:rsidRDefault="00EE61C4" w:rsidP="00EE61C4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</w:t>
      </w:r>
    </w:p>
    <w:p w:rsidR="00EE61C4" w:rsidRDefault="00EE61C4" w:rsidP="00EE61C4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61E" w:rsidRDefault="0069461E" w:rsidP="00E7721B">
      <w:r>
        <w:separator/>
      </w:r>
    </w:p>
  </w:endnote>
  <w:endnote w:type="continuationSeparator" w:id="0">
    <w:p w:rsidR="0069461E" w:rsidRDefault="0069461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61E" w:rsidRDefault="0069461E" w:rsidP="00E7721B">
      <w:r>
        <w:separator/>
      </w:r>
    </w:p>
  </w:footnote>
  <w:footnote w:type="continuationSeparator" w:id="0">
    <w:p w:rsidR="0069461E" w:rsidRDefault="0069461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EECA4DDE"/>
    <w:lvl w:ilvl="0" w:tplc="8C8C5C64">
      <w:start w:val="1"/>
      <w:numFmt w:val="decimal"/>
      <w:lvlText w:val="%1."/>
      <w:lvlJc w:val="left"/>
      <w:pPr>
        <w:ind w:left="0" w:firstLine="0"/>
      </w:pPr>
    </w:lvl>
    <w:lvl w:ilvl="1" w:tplc="C6147BB4">
      <w:start w:val="3"/>
      <w:numFmt w:val="decimal"/>
      <w:lvlText w:val="%2."/>
      <w:lvlJc w:val="left"/>
      <w:pPr>
        <w:ind w:left="0" w:firstLine="0"/>
      </w:pPr>
    </w:lvl>
    <w:lvl w:ilvl="2" w:tplc="27541F88">
      <w:numFmt w:val="decimal"/>
      <w:lvlText w:val=""/>
      <w:lvlJc w:val="left"/>
      <w:pPr>
        <w:ind w:left="0" w:firstLine="0"/>
      </w:pPr>
    </w:lvl>
    <w:lvl w:ilvl="3" w:tplc="14DC8A32">
      <w:numFmt w:val="decimal"/>
      <w:lvlText w:val=""/>
      <w:lvlJc w:val="left"/>
      <w:pPr>
        <w:ind w:left="0" w:firstLine="0"/>
      </w:pPr>
    </w:lvl>
    <w:lvl w:ilvl="4" w:tplc="183E7402">
      <w:numFmt w:val="decimal"/>
      <w:lvlText w:val=""/>
      <w:lvlJc w:val="left"/>
      <w:pPr>
        <w:ind w:left="0" w:firstLine="0"/>
      </w:pPr>
    </w:lvl>
    <w:lvl w:ilvl="5" w:tplc="06740354">
      <w:numFmt w:val="decimal"/>
      <w:lvlText w:val=""/>
      <w:lvlJc w:val="left"/>
      <w:pPr>
        <w:ind w:left="0" w:firstLine="0"/>
      </w:pPr>
    </w:lvl>
    <w:lvl w:ilvl="6" w:tplc="21729844">
      <w:numFmt w:val="decimal"/>
      <w:lvlText w:val=""/>
      <w:lvlJc w:val="left"/>
      <w:pPr>
        <w:ind w:left="0" w:firstLine="0"/>
      </w:pPr>
    </w:lvl>
    <w:lvl w:ilvl="7" w:tplc="E2709B50">
      <w:numFmt w:val="decimal"/>
      <w:lvlText w:val=""/>
      <w:lvlJc w:val="left"/>
      <w:pPr>
        <w:ind w:left="0" w:firstLine="0"/>
      </w:pPr>
    </w:lvl>
    <w:lvl w:ilvl="8" w:tplc="FB48808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76F0C"/>
    <w:rsid w:val="00212CEB"/>
    <w:rsid w:val="002133BD"/>
    <w:rsid w:val="002C2042"/>
    <w:rsid w:val="00332C0A"/>
    <w:rsid w:val="00361C98"/>
    <w:rsid w:val="003836AD"/>
    <w:rsid w:val="003D49FF"/>
    <w:rsid w:val="003D4F01"/>
    <w:rsid w:val="00444E90"/>
    <w:rsid w:val="004B52F3"/>
    <w:rsid w:val="004C7226"/>
    <w:rsid w:val="00522998"/>
    <w:rsid w:val="006344A1"/>
    <w:rsid w:val="0069461E"/>
    <w:rsid w:val="007756CF"/>
    <w:rsid w:val="007E317F"/>
    <w:rsid w:val="008C7B21"/>
    <w:rsid w:val="00950C09"/>
    <w:rsid w:val="00AA7C04"/>
    <w:rsid w:val="00AD2CEF"/>
    <w:rsid w:val="00AE775C"/>
    <w:rsid w:val="00B0214B"/>
    <w:rsid w:val="00B72090"/>
    <w:rsid w:val="00BB7B21"/>
    <w:rsid w:val="00C607F0"/>
    <w:rsid w:val="00E7721B"/>
    <w:rsid w:val="00EE61C4"/>
    <w:rsid w:val="00F03761"/>
    <w:rsid w:val="00F260C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CB01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B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2017-10-30T19:34:00Z</dcterms:created>
  <dcterms:modified xsi:type="dcterms:W3CDTF">2017-10-30T19:34:00Z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