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4C8" w:rsidRPr="002734C8" w:rsidRDefault="002734C8" w:rsidP="002734C8">
      <w:pPr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Name_____________</w:t>
      </w:r>
      <w:r w:rsidRPr="002734C8">
        <w:rPr>
          <w:rFonts w:ascii="Open Sans" w:hAnsi="Open Sans" w:cs="Open Sans"/>
          <w:bCs/>
        </w:rPr>
        <w:tab/>
        <w:t>_____</w:t>
      </w:r>
      <w:r w:rsidRPr="002734C8">
        <w:rPr>
          <w:rFonts w:ascii="Open Sans" w:hAnsi="Open Sans" w:cs="Open Sans"/>
          <w:bCs/>
        </w:rPr>
        <w:tab/>
        <w:t>Date_____________</w:t>
      </w:r>
    </w:p>
    <w:p w:rsidR="002734C8" w:rsidRPr="002734C8" w:rsidRDefault="002734C8" w:rsidP="002734C8">
      <w:pPr>
        <w:rPr>
          <w:rFonts w:ascii="Open Sans" w:hAnsi="Open Sans" w:cs="Open Sans"/>
          <w:bCs/>
        </w:rPr>
      </w:pPr>
    </w:p>
    <w:p w:rsidR="002734C8" w:rsidRPr="002734C8" w:rsidRDefault="002734C8" w:rsidP="002734C8">
      <w:pPr>
        <w:jc w:val="center"/>
        <w:rPr>
          <w:rFonts w:ascii="Open Sans" w:hAnsi="Open Sans" w:cs="Open Sans"/>
          <w:bCs/>
        </w:rPr>
      </w:pPr>
      <w:bookmarkStart w:id="0" w:name="_GoBack"/>
      <w:r w:rsidRPr="002734C8">
        <w:rPr>
          <w:rFonts w:ascii="Open Sans" w:hAnsi="Open Sans" w:cs="Open Sans"/>
          <w:b/>
          <w:bCs/>
        </w:rPr>
        <w:t>Plea Bargaining Quiz</w:t>
      </w:r>
    </w:p>
    <w:bookmarkEnd w:id="0"/>
    <w:p w:rsidR="002734C8" w:rsidRPr="002734C8" w:rsidRDefault="002734C8" w:rsidP="002734C8">
      <w:pPr>
        <w:rPr>
          <w:rFonts w:ascii="Open Sans" w:hAnsi="Open Sans" w:cs="Open Sans"/>
          <w:bCs/>
        </w:rPr>
      </w:pPr>
    </w:p>
    <w:p w:rsidR="002734C8" w:rsidRPr="002734C8" w:rsidRDefault="002734C8" w:rsidP="002734C8">
      <w:pPr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Choose the correct answer(s)</w:t>
      </w:r>
    </w:p>
    <w:p w:rsidR="002734C8" w:rsidRPr="002734C8" w:rsidRDefault="002734C8" w:rsidP="002734C8">
      <w:pPr>
        <w:rPr>
          <w:rFonts w:ascii="Open Sans" w:hAnsi="Open Sans" w:cs="Open Sans"/>
          <w:bCs/>
        </w:rPr>
      </w:pPr>
    </w:p>
    <w:p w:rsidR="002734C8" w:rsidRPr="002734C8" w:rsidRDefault="002734C8" w:rsidP="002734C8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_____ Which of the following is a defendant’s formal affirmation of guilt in court to charges contained in a complaint, information, or indictment claiming that they committed the offenses listed?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guilty plea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not guilty plea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nolo contendere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no contest plea</w:t>
      </w:r>
    </w:p>
    <w:p w:rsidR="002734C8" w:rsidRPr="002734C8" w:rsidRDefault="002734C8" w:rsidP="002734C8">
      <w:pPr>
        <w:rPr>
          <w:rFonts w:ascii="Open Sans" w:hAnsi="Open Sans" w:cs="Open Sans"/>
          <w:bCs/>
        </w:rPr>
      </w:pPr>
    </w:p>
    <w:p w:rsidR="002734C8" w:rsidRPr="002734C8" w:rsidRDefault="002734C8" w:rsidP="002734C8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_____ Which of the following is a defendant’s formal answer in court to the charges in a complaint, information, or indictment, in which the defendant states that he or she has not committed the offense(s) as charged?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guilty plea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not guilty plea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nolo contendere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no contest plea</w:t>
      </w:r>
    </w:p>
    <w:p w:rsidR="002734C8" w:rsidRPr="002734C8" w:rsidRDefault="002734C8" w:rsidP="002734C8">
      <w:pPr>
        <w:rPr>
          <w:rFonts w:ascii="Open Sans" w:hAnsi="Open Sans" w:cs="Open Sans"/>
          <w:bCs/>
        </w:rPr>
      </w:pPr>
    </w:p>
    <w:p w:rsidR="002734C8" w:rsidRPr="002734C8" w:rsidRDefault="002734C8" w:rsidP="002734C8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_____ Which of the following means no contest?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guilty plea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not guilty plea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nolo contendere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none of the above</w:t>
      </w:r>
    </w:p>
    <w:p w:rsidR="002734C8" w:rsidRPr="002734C8" w:rsidRDefault="002734C8" w:rsidP="002734C8">
      <w:pPr>
        <w:rPr>
          <w:rFonts w:ascii="Open Sans" w:hAnsi="Open Sans" w:cs="Open Sans"/>
          <w:bCs/>
        </w:rPr>
      </w:pPr>
    </w:p>
    <w:p w:rsidR="002734C8" w:rsidRPr="002734C8" w:rsidRDefault="002734C8" w:rsidP="002734C8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_____ Which of the following is the same as nolo contendere, in that the defendant does not contest the charges? The effect is the same as a guilty plea, except the plea cannot be used against the defendant as an admission in any subsequent civil proceeding arising out of the same offense.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guilty plea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not guilty plea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nolo contendere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no contest plea</w:t>
      </w:r>
    </w:p>
    <w:p w:rsidR="002734C8" w:rsidRDefault="002734C8" w:rsidP="002734C8">
      <w:pPr>
        <w:rPr>
          <w:rFonts w:ascii="Open Sans" w:hAnsi="Open Sans" w:cs="Open Sans"/>
          <w:bCs/>
        </w:rPr>
      </w:pPr>
    </w:p>
    <w:p w:rsidR="002734C8" w:rsidRDefault="002734C8" w:rsidP="002734C8">
      <w:pPr>
        <w:rPr>
          <w:rFonts w:ascii="Open Sans" w:hAnsi="Open Sans" w:cs="Open Sans"/>
          <w:bCs/>
        </w:rPr>
      </w:pPr>
    </w:p>
    <w:p w:rsidR="002734C8" w:rsidRDefault="002734C8" w:rsidP="002734C8">
      <w:pPr>
        <w:rPr>
          <w:rFonts w:ascii="Open Sans" w:hAnsi="Open Sans" w:cs="Open Sans"/>
          <w:bCs/>
        </w:rPr>
      </w:pPr>
    </w:p>
    <w:p w:rsidR="002734C8" w:rsidRPr="002734C8" w:rsidRDefault="002734C8" w:rsidP="002734C8">
      <w:pPr>
        <w:rPr>
          <w:rFonts w:ascii="Open Sans" w:hAnsi="Open Sans" w:cs="Open Sans"/>
          <w:bCs/>
        </w:rPr>
      </w:pPr>
    </w:p>
    <w:p w:rsidR="002734C8" w:rsidRPr="002734C8" w:rsidRDefault="002734C8" w:rsidP="002734C8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lastRenderedPageBreak/>
        <w:t>_____ Which of the following is a guilty plea by a defendant who claims innocence?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Oxford plea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Alabama plea</w:t>
      </w:r>
    </w:p>
    <w:p w:rsidR="002734C8" w:rsidRPr="002734C8" w:rsidRDefault="002734C8" w:rsidP="002734C8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Alford plea</w:t>
      </w:r>
    </w:p>
    <w:p w:rsidR="002734C8" w:rsidRPr="002734C8" w:rsidRDefault="002734C8" w:rsidP="002734C8">
      <w:pPr>
        <w:pStyle w:val="ListParagraph"/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2734C8">
        <w:rPr>
          <w:rFonts w:ascii="Open Sans" w:hAnsi="Open Sans" w:cs="Open Sans"/>
          <w:bCs/>
        </w:rPr>
        <w:t>Allsups plea</w:t>
      </w:r>
    </w:p>
    <w:p w:rsidR="002734C8" w:rsidRPr="002734C8" w:rsidRDefault="002734C8" w:rsidP="002734C8">
      <w:pPr>
        <w:numPr>
          <w:ilvl w:val="0"/>
          <w:numId w:val="5"/>
        </w:numPr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_____ The official proceeding in which the defendant is formally confronted by criminal charges and enters a plea is called what?</w:t>
      </w:r>
    </w:p>
    <w:p w:rsidR="002734C8" w:rsidRPr="002734C8" w:rsidRDefault="002734C8" w:rsidP="002734C8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Preliminary hearing</w:t>
      </w:r>
    </w:p>
    <w:p w:rsidR="002734C8" w:rsidRPr="002734C8" w:rsidRDefault="002734C8" w:rsidP="002734C8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Arraignment</w:t>
      </w:r>
    </w:p>
    <w:p w:rsidR="002734C8" w:rsidRPr="002734C8" w:rsidRDefault="002734C8" w:rsidP="002734C8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Oral argument</w:t>
      </w:r>
    </w:p>
    <w:p w:rsidR="002734C8" w:rsidRPr="002734C8" w:rsidRDefault="002734C8" w:rsidP="002734C8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Booking</w:t>
      </w:r>
    </w:p>
    <w:p w:rsidR="002734C8" w:rsidRPr="002734C8" w:rsidRDefault="002734C8" w:rsidP="002734C8">
      <w:pPr>
        <w:rPr>
          <w:rFonts w:ascii="Open Sans" w:hAnsi="Open Sans" w:cs="Open Sans"/>
        </w:rPr>
      </w:pPr>
    </w:p>
    <w:p w:rsidR="002734C8" w:rsidRPr="002734C8" w:rsidRDefault="002734C8" w:rsidP="002734C8">
      <w:pPr>
        <w:numPr>
          <w:ilvl w:val="0"/>
          <w:numId w:val="5"/>
        </w:numPr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_____ Prosecutors do not have discretion in accepting bargained pleas.</w:t>
      </w:r>
    </w:p>
    <w:p w:rsidR="002734C8" w:rsidRPr="002734C8" w:rsidRDefault="002734C8" w:rsidP="002734C8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True</w:t>
      </w:r>
    </w:p>
    <w:p w:rsidR="002734C8" w:rsidRPr="002734C8" w:rsidRDefault="002734C8" w:rsidP="002734C8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False</w:t>
      </w:r>
    </w:p>
    <w:p w:rsidR="002734C8" w:rsidRPr="002734C8" w:rsidRDefault="002734C8" w:rsidP="002734C8">
      <w:pPr>
        <w:rPr>
          <w:rFonts w:ascii="Open Sans" w:hAnsi="Open Sans" w:cs="Open Sans"/>
        </w:rPr>
      </w:pPr>
    </w:p>
    <w:p w:rsidR="002734C8" w:rsidRPr="002734C8" w:rsidRDefault="002734C8" w:rsidP="002734C8">
      <w:pPr>
        <w:numPr>
          <w:ilvl w:val="0"/>
          <w:numId w:val="5"/>
        </w:numPr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_____ A trial date is established at the arraignment hearing.</w:t>
      </w:r>
    </w:p>
    <w:p w:rsidR="002734C8" w:rsidRPr="002734C8" w:rsidRDefault="002734C8" w:rsidP="002734C8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True</w:t>
      </w:r>
    </w:p>
    <w:p w:rsidR="002734C8" w:rsidRPr="002734C8" w:rsidRDefault="002734C8" w:rsidP="002734C8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False</w:t>
      </w:r>
    </w:p>
    <w:p w:rsidR="002734C8" w:rsidRPr="002734C8" w:rsidRDefault="002734C8" w:rsidP="002734C8">
      <w:pPr>
        <w:rPr>
          <w:rFonts w:ascii="Open Sans" w:hAnsi="Open Sans" w:cs="Open Sans"/>
        </w:rPr>
      </w:pPr>
    </w:p>
    <w:p w:rsidR="002734C8" w:rsidRPr="002734C8" w:rsidRDefault="002734C8" w:rsidP="002734C8">
      <w:pPr>
        <w:numPr>
          <w:ilvl w:val="0"/>
          <w:numId w:val="5"/>
        </w:numPr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_____ A plea bargain is a formal agreement between the prosecutor and defense concerning the defendant’s offering of a guilty plea in exchange for money.</w:t>
      </w:r>
    </w:p>
    <w:p w:rsidR="002734C8" w:rsidRPr="002734C8" w:rsidRDefault="002734C8" w:rsidP="002734C8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True</w:t>
      </w:r>
    </w:p>
    <w:p w:rsidR="002734C8" w:rsidRPr="002734C8" w:rsidRDefault="002734C8" w:rsidP="002734C8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False</w:t>
      </w:r>
    </w:p>
    <w:p w:rsidR="002734C8" w:rsidRPr="002734C8" w:rsidRDefault="002734C8" w:rsidP="002734C8">
      <w:pPr>
        <w:rPr>
          <w:rFonts w:ascii="Open Sans" w:hAnsi="Open Sans" w:cs="Open Sans"/>
        </w:rPr>
      </w:pPr>
    </w:p>
    <w:p w:rsidR="002734C8" w:rsidRPr="002734C8" w:rsidRDefault="002734C8" w:rsidP="002734C8">
      <w:pPr>
        <w:numPr>
          <w:ilvl w:val="0"/>
          <w:numId w:val="5"/>
        </w:numPr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_____ An accused’s response to criminal charges against him or her is always guilty.</w:t>
      </w:r>
    </w:p>
    <w:p w:rsidR="002734C8" w:rsidRPr="002734C8" w:rsidRDefault="002734C8" w:rsidP="002734C8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True</w:t>
      </w:r>
    </w:p>
    <w:p w:rsidR="002734C8" w:rsidRPr="002734C8" w:rsidRDefault="002734C8" w:rsidP="002734C8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734C8">
        <w:rPr>
          <w:rFonts w:ascii="Open Sans" w:hAnsi="Open Sans" w:cs="Open Sans"/>
        </w:rPr>
        <w:t>False</w:t>
      </w:r>
    </w:p>
    <w:p w:rsidR="002734C8" w:rsidRPr="002133BD" w:rsidRDefault="002734C8" w:rsidP="002734C8">
      <w:pPr>
        <w:rPr>
          <w:rFonts w:ascii="Open Sans" w:hAnsi="Open Sans" w:cs="Open Sans"/>
        </w:rPr>
      </w:pPr>
    </w:p>
    <w:sectPr w:rsidR="002734C8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AA0" w:rsidRDefault="00C05AA0" w:rsidP="00E7721B">
      <w:r>
        <w:separator/>
      </w:r>
    </w:p>
  </w:endnote>
  <w:endnote w:type="continuationSeparator" w:id="0">
    <w:p w:rsidR="00C05AA0" w:rsidRDefault="00C05AA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734C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734C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AA0" w:rsidRDefault="00C05AA0" w:rsidP="00E7721B">
      <w:r>
        <w:separator/>
      </w:r>
    </w:p>
  </w:footnote>
  <w:footnote w:type="continuationSeparator" w:id="0">
    <w:p w:rsidR="00C05AA0" w:rsidRDefault="00C05AA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C41042E4"/>
    <w:lvl w:ilvl="0" w:tplc="8E3898DA">
      <w:start w:val="1"/>
      <w:numFmt w:val="decimal"/>
      <w:lvlText w:val="%1."/>
      <w:lvlJc w:val="left"/>
      <w:pPr>
        <w:ind w:left="0" w:firstLine="0"/>
      </w:pPr>
    </w:lvl>
    <w:lvl w:ilvl="1" w:tplc="47B42046">
      <w:start w:val="1"/>
      <w:numFmt w:val="lowerLetter"/>
      <w:lvlText w:val="%2."/>
      <w:lvlJc w:val="left"/>
      <w:pPr>
        <w:ind w:left="0" w:firstLine="0"/>
      </w:pPr>
    </w:lvl>
    <w:lvl w:ilvl="2" w:tplc="819EE9C0">
      <w:numFmt w:val="decimal"/>
      <w:lvlText w:val=""/>
      <w:lvlJc w:val="left"/>
      <w:pPr>
        <w:ind w:left="0" w:firstLine="0"/>
      </w:pPr>
    </w:lvl>
    <w:lvl w:ilvl="3" w:tplc="F0848960">
      <w:numFmt w:val="decimal"/>
      <w:lvlText w:val=""/>
      <w:lvlJc w:val="left"/>
      <w:pPr>
        <w:ind w:left="0" w:firstLine="0"/>
      </w:pPr>
    </w:lvl>
    <w:lvl w:ilvl="4" w:tplc="C45A5244">
      <w:numFmt w:val="decimal"/>
      <w:lvlText w:val=""/>
      <w:lvlJc w:val="left"/>
      <w:pPr>
        <w:ind w:left="0" w:firstLine="0"/>
      </w:pPr>
    </w:lvl>
    <w:lvl w:ilvl="5" w:tplc="575C007A">
      <w:numFmt w:val="decimal"/>
      <w:lvlText w:val=""/>
      <w:lvlJc w:val="left"/>
      <w:pPr>
        <w:ind w:left="0" w:firstLine="0"/>
      </w:pPr>
    </w:lvl>
    <w:lvl w:ilvl="6" w:tplc="80E8E914">
      <w:numFmt w:val="decimal"/>
      <w:lvlText w:val=""/>
      <w:lvlJc w:val="left"/>
      <w:pPr>
        <w:ind w:left="0" w:firstLine="0"/>
      </w:pPr>
    </w:lvl>
    <w:lvl w:ilvl="7" w:tplc="4DEA5870">
      <w:numFmt w:val="decimal"/>
      <w:lvlText w:val=""/>
      <w:lvlJc w:val="left"/>
      <w:pPr>
        <w:ind w:left="0" w:firstLine="0"/>
      </w:pPr>
    </w:lvl>
    <w:lvl w:ilvl="8" w:tplc="2472795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B25"/>
    <w:multiLevelType w:val="hybridMultilevel"/>
    <w:tmpl w:val="96B2B834"/>
    <w:lvl w:ilvl="0" w:tplc="30626D48">
      <w:start w:val="6"/>
      <w:numFmt w:val="decimal"/>
      <w:lvlText w:val="%1."/>
      <w:lvlJc w:val="left"/>
      <w:pPr>
        <w:ind w:left="0" w:firstLine="0"/>
      </w:pPr>
    </w:lvl>
    <w:lvl w:ilvl="1" w:tplc="D0C81012">
      <w:start w:val="1"/>
      <w:numFmt w:val="lowerLetter"/>
      <w:lvlText w:val="%2."/>
      <w:lvlJc w:val="left"/>
      <w:pPr>
        <w:ind w:left="0" w:firstLine="0"/>
      </w:pPr>
    </w:lvl>
    <w:lvl w:ilvl="2" w:tplc="DFC29DF0">
      <w:numFmt w:val="decimal"/>
      <w:lvlText w:val=""/>
      <w:lvlJc w:val="left"/>
      <w:pPr>
        <w:ind w:left="0" w:firstLine="0"/>
      </w:pPr>
    </w:lvl>
    <w:lvl w:ilvl="3" w:tplc="75B2B006">
      <w:numFmt w:val="decimal"/>
      <w:lvlText w:val=""/>
      <w:lvlJc w:val="left"/>
      <w:pPr>
        <w:ind w:left="0" w:firstLine="0"/>
      </w:pPr>
    </w:lvl>
    <w:lvl w:ilvl="4" w:tplc="7D00ECB8">
      <w:numFmt w:val="decimal"/>
      <w:lvlText w:val=""/>
      <w:lvlJc w:val="left"/>
      <w:pPr>
        <w:ind w:left="0" w:firstLine="0"/>
      </w:pPr>
    </w:lvl>
    <w:lvl w:ilvl="5" w:tplc="07D86E90">
      <w:numFmt w:val="decimal"/>
      <w:lvlText w:val=""/>
      <w:lvlJc w:val="left"/>
      <w:pPr>
        <w:ind w:left="0" w:firstLine="0"/>
      </w:pPr>
    </w:lvl>
    <w:lvl w:ilvl="6" w:tplc="0FC8F170">
      <w:numFmt w:val="decimal"/>
      <w:lvlText w:val=""/>
      <w:lvlJc w:val="left"/>
      <w:pPr>
        <w:ind w:left="0" w:firstLine="0"/>
      </w:pPr>
    </w:lvl>
    <w:lvl w:ilvl="7" w:tplc="1690F3BC">
      <w:numFmt w:val="decimal"/>
      <w:lvlText w:val=""/>
      <w:lvlJc w:val="left"/>
      <w:pPr>
        <w:ind w:left="0" w:firstLine="0"/>
      </w:pPr>
    </w:lvl>
    <w:lvl w:ilvl="8" w:tplc="3BDA840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509"/>
    <w:multiLevelType w:val="hybridMultilevel"/>
    <w:tmpl w:val="460A4272"/>
    <w:lvl w:ilvl="0" w:tplc="69B490CC">
      <w:start w:val="1"/>
      <w:numFmt w:val="decimal"/>
      <w:lvlText w:val="%1."/>
      <w:lvlJc w:val="left"/>
      <w:pPr>
        <w:ind w:left="0" w:firstLine="0"/>
      </w:pPr>
    </w:lvl>
    <w:lvl w:ilvl="1" w:tplc="872295A6">
      <w:numFmt w:val="decimal"/>
      <w:lvlText w:val=""/>
      <w:lvlJc w:val="left"/>
      <w:pPr>
        <w:ind w:left="0" w:firstLine="0"/>
      </w:pPr>
    </w:lvl>
    <w:lvl w:ilvl="2" w:tplc="9D38E8C2">
      <w:numFmt w:val="decimal"/>
      <w:lvlText w:val=""/>
      <w:lvlJc w:val="left"/>
      <w:pPr>
        <w:ind w:left="0" w:firstLine="0"/>
      </w:pPr>
    </w:lvl>
    <w:lvl w:ilvl="3" w:tplc="FAA4010E">
      <w:numFmt w:val="decimal"/>
      <w:lvlText w:val=""/>
      <w:lvlJc w:val="left"/>
      <w:pPr>
        <w:ind w:left="0" w:firstLine="0"/>
      </w:pPr>
    </w:lvl>
    <w:lvl w:ilvl="4" w:tplc="D042F996">
      <w:numFmt w:val="decimal"/>
      <w:lvlText w:val=""/>
      <w:lvlJc w:val="left"/>
      <w:pPr>
        <w:ind w:left="0" w:firstLine="0"/>
      </w:pPr>
    </w:lvl>
    <w:lvl w:ilvl="5" w:tplc="7E1C81AA">
      <w:numFmt w:val="decimal"/>
      <w:lvlText w:val=""/>
      <w:lvlJc w:val="left"/>
      <w:pPr>
        <w:ind w:left="0" w:firstLine="0"/>
      </w:pPr>
    </w:lvl>
    <w:lvl w:ilvl="6" w:tplc="E016529A">
      <w:numFmt w:val="decimal"/>
      <w:lvlText w:val=""/>
      <w:lvlJc w:val="left"/>
      <w:pPr>
        <w:ind w:left="0" w:firstLine="0"/>
      </w:pPr>
    </w:lvl>
    <w:lvl w:ilvl="7" w:tplc="481E33EE">
      <w:numFmt w:val="decimal"/>
      <w:lvlText w:val=""/>
      <w:lvlJc w:val="left"/>
      <w:pPr>
        <w:ind w:left="0" w:firstLine="0"/>
      </w:pPr>
    </w:lvl>
    <w:lvl w:ilvl="8" w:tplc="BFAA7AE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734C8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05AA0"/>
    <w:rsid w:val="00C607F0"/>
    <w:rsid w:val="00D17481"/>
    <w:rsid w:val="00E7721B"/>
    <w:rsid w:val="00EB3F81"/>
    <w:rsid w:val="00F66F62"/>
    <w:rsid w:val="00FC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7810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2017-10-18T21:34:00Z</dcterms:created>
  <dcterms:modified xsi:type="dcterms:W3CDTF">2017-10-18T21:34:00Z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