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51590"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648AB5D7" w:rsidR="00B3350C" w:rsidRPr="00751590" w:rsidRDefault="008A7BE0"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751590" w:rsidRDefault="00FD0E37" w:rsidP="003D5621">
            <w:pPr>
              <w:jc w:val="center"/>
              <w:rPr>
                <w:rFonts w:ascii="Open Sans" w:hAnsi="Open Sans" w:cs="Open Sans"/>
                <w:b/>
                <w:sz w:val="22"/>
                <w:szCs w:val="22"/>
              </w:rPr>
            </w:pPr>
            <w:hyperlink r:id="rId11" w:history="1">
              <w:proofErr w:type="spellStart"/>
              <w:r w:rsidR="002D294D" w:rsidRPr="00751590">
                <w:rPr>
                  <w:rStyle w:val="Hyperlink"/>
                  <w:rFonts w:ascii="Open Sans" w:hAnsi="Open Sans" w:cs="Open Sans"/>
                  <w:sz w:val="22"/>
                  <w:szCs w:val="22"/>
                </w:rPr>
                <w:t>www.txcte.org</w:t>
              </w:r>
              <w:proofErr w:type="spellEnd"/>
            </w:hyperlink>
            <w:r w:rsidR="002D294D" w:rsidRPr="00751590">
              <w:rPr>
                <w:rFonts w:ascii="Open Sans" w:hAnsi="Open Sans" w:cs="Open Sans"/>
                <w:b/>
                <w:sz w:val="22"/>
                <w:szCs w:val="22"/>
              </w:rPr>
              <w:t xml:space="preserve"> </w:t>
            </w:r>
          </w:p>
          <w:p w14:paraId="27CA2FBA" w14:textId="6865BA9F" w:rsidR="003D5621" w:rsidRPr="00751590" w:rsidRDefault="003D5621" w:rsidP="003D5621">
            <w:pPr>
              <w:jc w:val="center"/>
              <w:rPr>
                <w:rFonts w:ascii="Open Sans" w:hAnsi="Open Sans" w:cs="Open Sans"/>
                <w:b/>
                <w:sz w:val="22"/>
                <w:szCs w:val="22"/>
              </w:rPr>
            </w:pPr>
          </w:p>
        </w:tc>
      </w:tr>
      <w:tr w:rsidR="00B3350C" w:rsidRPr="00751590"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51590" w:rsidRDefault="2805F829" w:rsidP="2805F829">
            <w:pPr>
              <w:spacing w:before="120" w:after="120"/>
              <w:jc w:val="center"/>
              <w:rPr>
                <w:rFonts w:ascii="Open Sans" w:hAnsi="Open Sans" w:cs="Open Sans"/>
                <w:b/>
                <w:bCs/>
                <w:sz w:val="22"/>
                <w:szCs w:val="22"/>
              </w:rPr>
            </w:pPr>
            <w:r w:rsidRPr="00751590">
              <w:rPr>
                <w:rFonts w:ascii="Open Sans" w:hAnsi="Open Sans" w:cs="Open Sans"/>
                <w:b/>
                <w:bCs/>
                <w:sz w:val="22"/>
                <w:szCs w:val="22"/>
              </w:rPr>
              <w:t>Lesson Identification and TEKS Addressed</w:t>
            </w:r>
          </w:p>
        </w:tc>
      </w:tr>
      <w:tr w:rsidR="00B3350C" w:rsidRPr="00751590"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751590" w:rsidRDefault="2805F829" w:rsidP="2805F829">
            <w:pPr>
              <w:spacing w:before="120" w:after="120"/>
              <w:jc w:val="center"/>
              <w:rPr>
                <w:rFonts w:ascii="Open Sans" w:hAnsi="Open Sans" w:cs="Open Sans"/>
                <w:b/>
                <w:bCs/>
                <w:sz w:val="22"/>
                <w:szCs w:val="22"/>
              </w:rPr>
            </w:pPr>
            <w:r w:rsidRPr="00751590">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751590" w:rsidRDefault="2805F829" w:rsidP="2805F829">
            <w:pPr>
              <w:spacing w:before="120" w:after="120"/>
              <w:rPr>
                <w:rFonts w:ascii="Open Sans" w:hAnsi="Open Sans" w:cs="Open Sans"/>
                <w:sz w:val="22"/>
                <w:szCs w:val="22"/>
              </w:rPr>
            </w:pPr>
            <w:r w:rsidRPr="00751590">
              <w:rPr>
                <w:rFonts w:ascii="Open Sans" w:hAnsi="Open Sans" w:cs="Open Sans"/>
                <w:sz w:val="22"/>
                <w:szCs w:val="22"/>
              </w:rPr>
              <w:t>Business Management and Administration</w:t>
            </w:r>
          </w:p>
        </w:tc>
      </w:tr>
      <w:tr w:rsidR="00B3350C" w:rsidRPr="00751590" w14:paraId="6E5988F1" w14:textId="77777777" w:rsidTr="2805F829">
        <w:tc>
          <w:tcPr>
            <w:tcW w:w="2952" w:type="dxa"/>
            <w:shd w:val="clear" w:color="auto" w:fill="auto"/>
          </w:tcPr>
          <w:p w14:paraId="108F9A4B" w14:textId="22F7B5E3" w:rsidR="00B3350C" w:rsidRPr="00751590" w:rsidRDefault="2805F829" w:rsidP="2805F829">
            <w:pPr>
              <w:spacing w:before="120" w:after="120"/>
              <w:jc w:val="center"/>
              <w:rPr>
                <w:rFonts w:ascii="Open Sans" w:hAnsi="Open Sans" w:cs="Open Sans"/>
                <w:b/>
                <w:bCs/>
                <w:sz w:val="22"/>
                <w:szCs w:val="22"/>
              </w:rPr>
            </w:pPr>
            <w:r w:rsidRPr="00751590">
              <w:rPr>
                <w:rFonts w:ascii="Open Sans" w:hAnsi="Open Sans" w:cs="Open Sans"/>
                <w:b/>
                <w:bCs/>
                <w:sz w:val="22"/>
                <w:szCs w:val="22"/>
              </w:rPr>
              <w:t>Course Name</w:t>
            </w:r>
          </w:p>
        </w:tc>
        <w:tc>
          <w:tcPr>
            <w:tcW w:w="7848" w:type="dxa"/>
            <w:shd w:val="clear" w:color="auto" w:fill="auto"/>
          </w:tcPr>
          <w:p w14:paraId="701EF2E7" w14:textId="68BA274C" w:rsidR="00B3350C" w:rsidRPr="00751590" w:rsidRDefault="00F26E9D" w:rsidP="2805F829">
            <w:pPr>
              <w:spacing w:before="120" w:after="120"/>
              <w:rPr>
                <w:rFonts w:ascii="Open Sans" w:hAnsi="Open Sans" w:cs="Open Sans"/>
                <w:sz w:val="22"/>
                <w:szCs w:val="22"/>
              </w:rPr>
            </w:pPr>
            <w:r w:rsidRPr="00751590">
              <w:rPr>
                <w:rFonts w:ascii="Open Sans" w:hAnsi="Open Sans" w:cs="Open Sans"/>
                <w:sz w:val="22"/>
                <w:szCs w:val="22"/>
              </w:rPr>
              <w:t>Business Law</w:t>
            </w:r>
          </w:p>
        </w:tc>
      </w:tr>
      <w:tr w:rsidR="00B3350C" w:rsidRPr="00751590" w14:paraId="16A9422A" w14:textId="77777777" w:rsidTr="2805F829">
        <w:tc>
          <w:tcPr>
            <w:tcW w:w="2952" w:type="dxa"/>
            <w:shd w:val="clear" w:color="auto" w:fill="auto"/>
          </w:tcPr>
          <w:p w14:paraId="7BE77DA8" w14:textId="0C5D5065"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Lesson/Unit Title</w:t>
            </w:r>
          </w:p>
        </w:tc>
        <w:tc>
          <w:tcPr>
            <w:tcW w:w="7848" w:type="dxa"/>
            <w:shd w:val="clear" w:color="auto" w:fill="auto"/>
          </w:tcPr>
          <w:p w14:paraId="7ACC9CD3" w14:textId="499D8DB9" w:rsidR="00B3350C" w:rsidRPr="00751590" w:rsidRDefault="00F26E9D" w:rsidP="2805F829">
            <w:pPr>
              <w:spacing w:before="120" w:after="120"/>
              <w:rPr>
                <w:rFonts w:ascii="Open Sans" w:hAnsi="Open Sans" w:cs="Open Sans"/>
                <w:sz w:val="22"/>
                <w:szCs w:val="22"/>
              </w:rPr>
            </w:pPr>
            <w:r w:rsidRPr="00751590">
              <w:rPr>
                <w:rFonts w:ascii="Open Sans" w:hAnsi="Open Sans" w:cs="Open Sans"/>
                <w:sz w:val="22"/>
                <w:szCs w:val="22"/>
              </w:rPr>
              <w:t>What is Required of an Acceptance?</w:t>
            </w:r>
          </w:p>
        </w:tc>
      </w:tr>
      <w:tr w:rsidR="00B3350C" w:rsidRPr="00751590" w14:paraId="7029DC65" w14:textId="77777777" w:rsidTr="2805F829">
        <w:trPr>
          <w:trHeight w:val="135"/>
        </w:trPr>
        <w:tc>
          <w:tcPr>
            <w:tcW w:w="2952" w:type="dxa"/>
            <w:shd w:val="clear" w:color="auto" w:fill="auto"/>
          </w:tcPr>
          <w:p w14:paraId="765C144E" w14:textId="4CCD2C10" w:rsidR="00B3350C" w:rsidRPr="00751590" w:rsidRDefault="2805F829" w:rsidP="2805F829">
            <w:pPr>
              <w:spacing w:before="120" w:after="120"/>
              <w:jc w:val="center"/>
              <w:rPr>
                <w:rFonts w:ascii="Open Sans" w:hAnsi="Open Sans" w:cs="Open Sans"/>
                <w:b/>
                <w:bCs/>
                <w:sz w:val="22"/>
                <w:szCs w:val="22"/>
              </w:rPr>
            </w:pPr>
            <w:r w:rsidRPr="00751590">
              <w:rPr>
                <w:rFonts w:ascii="Open Sans" w:hAnsi="Open Sans" w:cs="Open Sans"/>
                <w:b/>
                <w:bCs/>
                <w:sz w:val="22"/>
                <w:szCs w:val="22"/>
              </w:rPr>
              <w:t>TEKS Student Expectations</w:t>
            </w:r>
          </w:p>
        </w:tc>
        <w:tc>
          <w:tcPr>
            <w:tcW w:w="7848" w:type="dxa"/>
            <w:shd w:val="clear" w:color="auto" w:fill="auto"/>
          </w:tcPr>
          <w:p w14:paraId="0D6932E1" w14:textId="1E5BD91C" w:rsidR="00751590" w:rsidRPr="0045075D" w:rsidRDefault="00F26E9D" w:rsidP="00DC4B23">
            <w:pPr>
              <w:spacing w:before="120" w:after="120"/>
              <w:rPr>
                <w:rFonts w:ascii="Open Sans" w:hAnsi="Open Sans" w:cs="Open Sans"/>
                <w:b/>
                <w:sz w:val="22"/>
                <w:szCs w:val="22"/>
                <w:shd w:val="clear" w:color="auto" w:fill="FFFFFF"/>
              </w:rPr>
            </w:pPr>
            <w:r w:rsidRPr="0045075D">
              <w:rPr>
                <w:rFonts w:ascii="Open Sans" w:hAnsi="Open Sans" w:cs="Open Sans"/>
                <w:b/>
                <w:sz w:val="22"/>
                <w:szCs w:val="22"/>
                <w:shd w:val="clear" w:color="auto" w:fill="FFFFFF"/>
              </w:rPr>
              <w:t>130.134. (c)</w:t>
            </w:r>
            <w:r w:rsidR="00751590" w:rsidRPr="0045075D">
              <w:rPr>
                <w:rFonts w:ascii="Open Sans" w:hAnsi="Open Sans" w:cs="Open Sans"/>
                <w:b/>
                <w:sz w:val="22"/>
                <w:szCs w:val="22"/>
                <w:shd w:val="clear" w:color="auto" w:fill="FFFFFF"/>
              </w:rPr>
              <w:t xml:space="preserve"> Knowledge and Skills</w:t>
            </w:r>
          </w:p>
          <w:p w14:paraId="5F97695E" w14:textId="11C5F7DC" w:rsidR="00751590" w:rsidRPr="00751590" w:rsidRDefault="00F26E9D" w:rsidP="008A7BE0">
            <w:pPr>
              <w:spacing w:before="120" w:after="120"/>
              <w:ind w:left="720"/>
              <w:rPr>
                <w:rFonts w:ascii="Open Sans" w:hAnsi="Open Sans" w:cs="Open Sans"/>
                <w:sz w:val="22"/>
                <w:szCs w:val="22"/>
                <w:shd w:val="clear" w:color="auto" w:fill="FFFFFF"/>
              </w:rPr>
            </w:pPr>
            <w:r w:rsidRPr="00751590">
              <w:rPr>
                <w:rFonts w:ascii="Open Sans" w:hAnsi="Open Sans" w:cs="Open Sans"/>
                <w:sz w:val="22"/>
                <w:szCs w:val="22"/>
                <w:shd w:val="clear" w:color="auto" w:fill="FFFFFF"/>
              </w:rPr>
              <w:t>(4)</w:t>
            </w:r>
            <w:r w:rsidR="00751590" w:rsidRPr="00751590">
              <w:rPr>
                <w:rFonts w:ascii="Open Sans" w:hAnsi="Open Sans" w:cs="Open Sans"/>
                <w:sz w:val="22"/>
                <w:szCs w:val="22"/>
                <w:shd w:val="clear" w:color="auto" w:fill="FFFFFF"/>
              </w:rPr>
              <w:t xml:space="preserve"> The student identifies the prin</w:t>
            </w:r>
            <w:r w:rsidR="00751590">
              <w:rPr>
                <w:rFonts w:ascii="Open Sans" w:hAnsi="Open Sans" w:cs="Open Sans"/>
                <w:sz w:val="22"/>
                <w:szCs w:val="22"/>
                <w:shd w:val="clear" w:color="auto" w:fill="FFFFFF"/>
              </w:rPr>
              <w:t>ciples of contracts in business</w:t>
            </w:r>
          </w:p>
          <w:p w14:paraId="20938518" w14:textId="7610DD2C" w:rsidR="00B3350C" w:rsidRPr="00751590" w:rsidRDefault="00F26E9D" w:rsidP="008A7BE0">
            <w:pPr>
              <w:spacing w:before="120" w:after="120"/>
              <w:ind w:left="1440"/>
              <w:rPr>
                <w:rFonts w:ascii="Open Sans" w:hAnsi="Open Sans" w:cs="Open Sans"/>
                <w:sz w:val="22"/>
                <w:szCs w:val="22"/>
                <w:shd w:val="clear" w:color="auto" w:fill="FFFFFF"/>
              </w:rPr>
            </w:pPr>
            <w:r w:rsidRPr="00751590">
              <w:rPr>
                <w:rFonts w:ascii="Open Sans" w:hAnsi="Open Sans" w:cs="Open Sans"/>
                <w:sz w:val="22"/>
                <w:szCs w:val="22"/>
                <w:shd w:val="clear" w:color="auto" w:fill="FFFFFF"/>
              </w:rPr>
              <w:t>(A) The student is expected to explain the classes of contracts</w:t>
            </w:r>
          </w:p>
          <w:p w14:paraId="74820AD9" w14:textId="452BEE50" w:rsidR="00F26E9D" w:rsidRPr="00751590" w:rsidRDefault="00F26E9D" w:rsidP="008A7BE0">
            <w:pPr>
              <w:spacing w:before="120" w:after="120"/>
              <w:ind w:left="1440"/>
              <w:rPr>
                <w:rFonts w:ascii="Open Sans" w:hAnsi="Open Sans" w:cs="Open Sans"/>
                <w:sz w:val="22"/>
                <w:szCs w:val="22"/>
                <w:shd w:val="clear" w:color="auto" w:fill="FFFFFF"/>
              </w:rPr>
            </w:pPr>
            <w:r w:rsidRPr="00751590">
              <w:rPr>
                <w:rFonts w:ascii="Open Sans" w:hAnsi="Open Sans" w:cs="Open Sans"/>
                <w:sz w:val="22"/>
                <w:szCs w:val="22"/>
                <w:shd w:val="clear" w:color="auto" w:fill="FFFFFF"/>
              </w:rPr>
              <w:t>(B) The student is expecte</w:t>
            </w:r>
            <w:bookmarkStart w:id="1" w:name="_GoBack"/>
            <w:bookmarkEnd w:id="1"/>
            <w:r w:rsidRPr="00751590">
              <w:rPr>
                <w:rFonts w:ascii="Open Sans" w:hAnsi="Open Sans" w:cs="Open Sans"/>
                <w:sz w:val="22"/>
                <w:szCs w:val="22"/>
                <w:shd w:val="clear" w:color="auto" w:fill="FFFFFF"/>
              </w:rPr>
              <w:t xml:space="preserve">d to cite </w:t>
            </w:r>
            <w:r w:rsidR="00CA33B4">
              <w:rPr>
                <w:rFonts w:ascii="Open Sans" w:hAnsi="Open Sans" w:cs="Open Sans"/>
                <w:sz w:val="22"/>
                <w:szCs w:val="22"/>
                <w:shd w:val="clear" w:color="auto" w:fill="FFFFFF"/>
              </w:rPr>
              <w:t>methods of offer and acceptance</w:t>
            </w:r>
          </w:p>
          <w:p w14:paraId="4583E660" w14:textId="104766AC" w:rsidR="00F26E9D" w:rsidRPr="00751590" w:rsidRDefault="00F26E9D" w:rsidP="008A7BE0">
            <w:pPr>
              <w:spacing w:before="120" w:after="120"/>
              <w:ind w:left="1440"/>
              <w:rPr>
                <w:rFonts w:ascii="Open Sans" w:hAnsi="Open Sans" w:cs="Open Sans"/>
                <w:sz w:val="22"/>
                <w:szCs w:val="22"/>
              </w:rPr>
            </w:pPr>
            <w:r w:rsidRPr="00751590">
              <w:rPr>
                <w:rFonts w:ascii="Open Sans" w:hAnsi="Open Sans" w:cs="Open Sans"/>
                <w:sz w:val="22"/>
                <w:szCs w:val="22"/>
                <w:shd w:val="clear" w:color="auto" w:fill="FFFFFF"/>
              </w:rPr>
              <w:t>(G) The student is expected to research contemporary cases dealing with contract law usin</w:t>
            </w:r>
            <w:r w:rsidR="00CA33B4">
              <w:rPr>
                <w:rFonts w:ascii="Open Sans" w:hAnsi="Open Sans" w:cs="Open Sans"/>
                <w:sz w:val="22"/>
                <w:szCs w:val="22"/>
                <w:shd w:val="clear" w:color="auto" w:fill="FFFFFF"/>
              </w:rPr>
              <w:t>g appropriate online technology</w:t>
            </w:r>
          </w:p>
        </w:tc>
      </w:tr>
      <w:tr w:rsidR="00B3350C" w:rsidRPr="00751590"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751590" w:rsidRDefault="2805F829" w:rsidP="2805F829">
            <w:pPr>
              <w:spacing w:before="120" w:after="120"/>
              <w:jc w:val="center"/>
              <w:rPr>
                <w:rFonts w:ascii="Open Sans" w:hAnsi="Open Sans" w:cs="Open Sans"/>
                <w:b/>
                <w:bCs/>
                <w:sz w:val="22"/>
                <w:szCs w:val="22"/>
              </w:rPr>
            </w:pPr>
            <w:r w:rsidRPr="00751590">
              <w:rPr>
                <w:rFonts w:ascii="Open Sans" w:hAnsi="Open Sans" w:cs="Open Sans"/>
                <w:b/>
                <w:bCs/>
                <w:sz w:val="22"/>
                <w:szCs w:val="22"/>
              </w:rPr>
              <w:t>Basic Direct Teach Lesson</w:t>
            </w:r>
          </w:p>
          <w:p w14:paraId="3BC06FE8" w14:textId="28B382E3" w:rsidR="00B3350C" w:rsidRPr="00751590" w:rsidRDefault="2805F829" w:rsidP="2805F829">
            <w:pPr>
              <w:jc w:val="center"/>
              <w:rPr>
                <w:rFonts w:ascii="Open Sans" w:hAnsi="Open Sans" w:cs="Open Sans"/>
                <w:sz w:val="22"/>
                <w:szCs w:val="22"/>
              </w:rPr>
            </w:pPr>
            <w:r w:rsidRPr="00751590">
              <w:rPr>
                <w:rFonts w:ascii="Open Sans" w:hAnsi="Open Sans" w:cs="Open Sans"/>
                <w:sz w:val="22"/>
                <w:szCs w:val="22"/>
              </w:rPr>
              <w:t xml:space="preserve">(Includes Special Education Modifications/Accommodations and </w:t>
            </w:r>
          </w:p>
          <w:p w14:paraId="3042A4DA" w14:textId="6E415551" w:rsidR="00B3350C" w:rsidRPr="00751590" w:rsidRDefault="2805F829" w:rsidP="2805F829">
            <w:pPr>
              <w:jc w:val="center"/>
              <w:rPr>
                <w:rFonts w:ascii="Open Sans" w:hAnsi="Open Sans" w:cs="Open Sans"/>
                <w:sz w:val="22"/>
                <w:szCs w:val="22"/>
              </w:rPr>
            </w:pPr>
            <w:r w:rsidRPr="00751590">
              <w:rPr>
                <w:rFonts w:ascii="Open Sans" w:hAnsi="Open Sans" w:cs="Open Sans"/>
                <w:sz w:val="22"/>
                <w:szCs w:val="22"/>
              </w:rPr>
              <w:t>one English Language Proficiency Standards (ELPS) Strategy)</w:t>
            </w:r>
          </w:p>
          <w:p w14:paraId="5635CDF7" w14:textId="3179FF44" w:rsidR="00D0097D" w:rsidRPr="00751590" w:rsidRDefault="00D0097D" w:rsidP="00D0097D">
            <w:pPr>
              <w:jc w:val="center"/>
              <w:rPr>
                <w:rFonts w:ascii="Open Sans" w:hAnsi="Open Sans" w:cs="Open Sans"/>
                <w:b/>
                <w:sz w:val="22"/>
                <w:szCs w:val="22"/>
              </w:rPr>
            </w:pPr>
          </w:p>
        </w:tc>
      </w:tr>
      <w:tr w:rsidR="00B3350C" w:rsidRPr="00751590" w14:paraId="49CA021C" w14:textId="77777777" w:rsidTr="2805F829">
        <w:trPr>
          <w:trHeight w:val="27"/>
        </w:trPr>
        <w:tc>
          <w:tcPr>
            <w:tcW w:w="2952" w:type="dxa"/>
            <w:shd w:val="clear" w:color="auto" w:fill="auto"/>
          </w:tcPr>
          <w:p w14:paraId="3E12574F" w14:textId="76204C22" w:rsidR="00B3350C" w:rsidRPr="00751590" w:rsidRDefault="2805F829" w:rsidP="2805F829">
            <w:pPr>
              <w:spacing w:before="120" w:after="120"/>
              <w:jc w:val="center"/>
              <w:rPr>
                <w:rFonts w:ascii="Open Sans" w:hAnsi="Open Sans" w:cs="Open Sans"/>
                <w:b/>
                <w:bCs/>
                <w:sz w:val="22"/>
                <w:szCs w:val="22"/>
              </w:rPr>
            </w:pPr>
            <w:r w:rsidRPr="00751590">
              <w:rPr>
                <w:rFonts w:ascii="Open Sans" w:hAnsi="Open Sans" w:cs="Open Sans"/>
                <w:b/>
                <w:bCs/>
                <w:sz w:val="22"/>
                <w:szCs w:val="22"/>
              </w:rPr>
              <w:t>Instructional Objectives</w:t>
            </w:r>
          </w:p>
        </w:tc>
        <w:tc>
          <w:tcPr>
            <w:tcW w:w="7848" w:type="dxa"/>
            <w:shd w:val="clear" w:color="auto" w:fill="auto"/>
          </w:tcPr>
          <w:p w14:paraId="195F016D" w14:textId="77777777" w:rsidR="00F26E9D" w:rsidRPr="00751590" w:rsidRDefault="00F26E9D" w:rsidP="00F26E9D">
            <w:pPr>
              <w:rPr>
                <w:rFonts w:ascii="Open Sans" w:hAnsi="Open Sans" w:cs="Open Sans"/>
                <w:sz w:val="22"/>
                <w:szCs w:val="22"/>
              </w:rPr>
            </w:pPr>
            <w:r w:rsidRPr="00751590">
              <w:rPr>
                <w:rFonts w:ascii="Open Sans" w:eastAsia="Calibri" w:hAnsi="Open Sans" w:cs="Open Sans"/>
                <w:sz w:val="22"/>
                <w:szCs w:val="22"/>
              </w:rPr>
              <w:t>Upon completion of this lesson, the student will be able to explain acceptance to an offer.</w:t>
            </w:r>
          </w:p>
          <w:p w14:paraId="7DFD6FA5" w14:textId="77777777" w:rsidR="00B3350C" w:rsidRPr="00751590" w:rsidRDefault="00B3350C" w:rsidP="008902B2">
            <w:pPr>
              <w:rPr>
                <w:rFonts w:ascii="Open Sans" w:hAnsi="Open Sans" w:cs="Open Sans"/>
                <w:color w:val="333333"/>
                <w:sz w:val="22"/>
                <w:szCs w:val="22"/>
              </w:rPr>
            </w:pPr>
          </w:p>
          <w:p w14:paraId="00C10BDC" w14:textId="77777777" w:rsidR="00F26E9D" w:rsidRPr="00751590" w:rsidRDefault="00F26E9D" w:rsidP="00CA33B4">
            <w:pPr>
              <w:numPr>
                <w:ilvl w:val="0"/>
                <w:numId w:val="32"/>
              </w:numPr>
              <w:tabs>
                <w:tab w:val="left" w:pos="720"/>
              </w:tabs>
              <w:ind w:left="720" w:hanging="360"/>
              <w:rPr>
                <w:rFonts w:ascii="Open Sans" w:eastAsia="Symbol" w:hAnsi="Open Sans" w:cs="Open Sans"/>
                <w:sz w:val="22"/>
                <w:szCs w:val="22"/>
              </w:rPr>
            </w:pPr>
            <w:r w:rsidRPr="00751590">
              <w:rPr>
                <w:rFonts w:ascii="Open Sans" w:eastAsia="Calibri" w:hAnsi="Open Sans" w:cs="Open Sans"/>
                <w:sz w:val="22"/>
                <w:szCs w:val="22"/>
              </w:rPr>
              <w:t>Students will discuss the requirements of an effective acceptance.</w:t>
            </w:r>
          </w:p>
          <w:p w14:paraId="08F099EB" w14:textId="77777777" w:rsidR="00F26E9D" w:rsidRPr="00751590" w:rsidRDefault="00F26E9D" w:rsidP="00F26E9D">
            <w:pPr>
              <w:spacing w:line="6" w:lineRule="exact"/>
              <w:rPr>
                <w:rFonts w:ascii="Open Sans" w:eastAsia="Symbol" w:hAnsi="Open Sans" w:cs="Open Sans"/>
                <w:sz w:val="22"/>
                <w:szCs w:val="22"/>
              </w:rPr>
            </w:pPr>
          </w:p>
          <w:p w14:paraId="60AC3715" w14:textId="37738A55" w:rsidR="00F26E9D" w:rsidRPr="00751590" w:rsidRDefault="00F26E9D" w:rsidP="00CA33B4">
            <w:pPr>
              <w:numPr>
                <w:ilvl w:val="0"/>
                <w:numId w:val="32"/>
              </w:numPr>
              <w:tabs>
                <w:tab w:val="left" w:pos="720"/>
              </w:tabs>
              <w:ind w:left="720" w:hanging="360"/>
              <w:rPr>
                <w:rFonts w:ascii="Open Sans" w:eastAsia="Symbol" w:hAnsi="Open Sans" w:cs="Open Sans"/>
                <w:sz w:val="22"/>
                <w:szCs w:val="22"/>
              </w:rPr>
            </w:pPr>
            <w:r w:rsidRPr="00751590">
              <w:rPr>
                <w:rFonts w:ascii="Open Sans" w:eastAsia="Calibri" w:hAnsi="Open Sans" w:cs="Open Sans"/>
                <w:sz w:val="22"/>
                <w:szCs w:val="22"/>
              </w:rPr>
              <w:t>Students will determine at what point I time an acceptance is effective.</w:t>
            </w:r>
          </w:p>
        </w:tc>
      </w:tr>
      <w:tr w:rsidR="00B3350C" w:rsidRPr="00751590" w14:paraId="741CD4A0" w14:textId="77777777" w:rsidTr="2805F829">
        <w:trPr>
          <w:trHeight w:val="27"/>
        </w:trPr>
        <w:tc>
          <w:tcPr>
            <w:tcW w:w="2952" w:type="dxa"/>
            <w:shd w:val="clear" w:color="auto" w:fill="auto"/>
          </w:tcPr>
          <w:p w14:paraId="65BFD213" w14:textId="6A49AE17"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Rationale</w:t>
            </w:r>
          </w:p>
        </w:tc>
        <w:tc>
          <w:tcPr>
            <w:tcW w:w="7848" w:type="dxa"/>
            <w:shd w:val="clear" w:color="auto" w:fill="auto"/>
          </w:tcPr>
          <w:p w14:paraId="0AEAFDF2" w14:textId="7442A874" w:rsidR="00B3350C" w:rsidRPr="00751590" w:rsidRDefault="0048398E" w:rsidP="00DC4B23">
            <w:pPr>
              <w:spacing w:before="120" w:after="120"/>
              <w:rPr>
                <w:rFonts w:ascii="Open Sans" w:hAnsi="Open Sans" w:cs="Open Sans"/>
                <w:sz w:val="22"/>
                <w:szCs w:val="22"/>
              </w:rPr>
            </w:pPr>
            <w:r w:rsidRPr="00751590">
              <w:rPr>
                <w:rFonts w:ascii="Open Sans" w:hAnsi="Open Sans" w:cs="Open Sans"/>
                <w:sz w:val="22"/>
                <w:szCs w:val="22"/>
              </w:rPr>
              <w:t>This lesson will help students to understand acceptance of contracts. This is an important skill for business professionals.</w:t>
            </w:r>
          </w:p>
        </w:tc>
      </w:tr>
      <w:tr w:rsidR="00B3350C" w:rsidRPr="00751590" w14:paraId="46AD6D97" w14:textId="77777777" w:rsidTr="2805F829">
        <w:trPr>
          <w:trHeight w:val="27"/>
        </w:trPr>
        <w:tc>
          <w:tcPr>
            <w:tcW w:w="2952" w:type="dxa"/>
            <w:shd w:val="clear" w:color="auto" w:fill="auto"/>
          </w:tcPr>
          <w:p w14:paraId="1115E24F" w14:textId="27A88A37"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Duration of Lesson</w:t>
            </w:r>
          </w:p>
        </w:tc>
        <w:tc>
          <w:tcPr>
            <w:tcW w:w="7848" w:type="dxa"/>
            <w:shd w:val="clear" w:color="auto" w:fill="auto"/>
          </w:tcPr>
          <w:p w14:paraId="0F979EA2" w14:textId="2DAFCAF2" w:rsidR="00B3350C" w:rsidRPr="00751590" w:rsidRDefault="00F26E9D" w:rsidP="00F26E9D">
            <w:pPr>
              <w:rPr>
                <w:rFonts w:ascii="Open Sans" w:hAnsi="Open Sans" w:cs="Open Sans"/>
                <w:sz w:val="22"/>
                <w:szCs w:val="22"/>
              </w:rPr>
            </w:pPr>
            <w:r w:rsidRPr="00751590">
              <w:rPr>
                <w:rFonts w:ascii="Open Sans" w:eastAsia="Calibri" w:hAnsi="Open Sans" w:cs="Open Sans"/>
                <w:sz w:val="22"/>
                <w:szCs w:val="22"/>
              </w:rPr>
              <w:t xml:space="preserve">When taught as written, this lesson should take approximately 1 </w:t>
            </w:r>
            <w:r w:rsidRPr="00751590">
              <w:rPr>
                <w:rFonts w:ascii="Cambria Math" w:eastAsia="Calibri" w:hAnsi="Cambria Math" w:cs="Cambria Math"/>
                <w:sz w:val="22"/>
                <w:szCs w:val="22"/>
              </w:rPr>
              <w:t>‐</w:t>
            </w:r>
            <w:r w:rsidRPr="00751590">
              <w:rPr>
                <w:rFonts w:ascii="Open Sans" w:eastAsia="Calibri" w:hAnsi="Open Sans" w:cs="Open Sans"/>
                <w:sz w:val="22"/>
                <w:szCs w:val="22"/>
              </w:rPr>
              <w:t xml:space="preserve"> 2 days to teach.</w:t>
            </w:r>
          </w:p>
        </w:tc>
      </w:tr>
      <w:tr w:rsidR="00B3350C" w:rsidRPr="00751590" w14:paraId="3F56A797" w14:textId="77777777" w:rsidTr="2805F829">
        <w:trPr>
          <w:trHeight w:val="27"/>
        </w:trPr>
        <w:tc>
          <w:tcPr>
            <w:tcW w:w="2952" w:type="dxa"/>
            <w:shd w:val="clear" w:color="auto" w:fill="auto"/>
          </w:tcPr>
          <w:p w14:paraId="0652114D" w14:textId="66026426" w:rsidR="00B3350C" w:rsidRPr="00751590" w:rsidRDefault="661D7F90" w:rsidP="661D7F90">
            <w:pPr>
              <w:jc w:val="center"/>
              <w:rPr>
                <w:rFonts w:ascii="Open Sans" w:hAnsi="Open Sans" w:cs="Open Sans"/>
                <w:b/>
                <w:bCs/>
                <w:sz w:val="22"/>
                <w:szCs w:val="22"/>
              </w:rPr>
            </w:pPr>
            <w:r w:rsidRPr="00751590">
              <w:rPr>
                <w:rFonts w:ascii="Open Sans" w:hAnsi="Open Sans" w:cs="Open Sans"/>
                <w:b/>
                <w:bCs/>
                <w:sz w:val="22"/>
                <w:szCs w:val="22"/>
              </w:rPr>
              <w:t>Word Wall/Key Vocabulary</w:t>
            </w:r>
          </w:p>
          <w:p w14:paraId="156E697A" w14:textId="319E44A3" w:rsidR="00B3350C" w:rsidRPr="00751590" w:rsidRDefault="661D7F90" w:rsidP="661D7F90">
            <w:pPr>
              <w:jc w:val="center"/>
              <w:rPr>
                <w:rFonts w:ascii="Open Sans" w:hAnsi="Open Sans" w:cs="Open Sans"/>
                <w:sz w:val="22"/>
                <w:szCs w:val="22"/>
              </w:rPr>
            </w:pPr>
            <w:r w:rsidRPr="00751590">
              <w:rPr>
                <w:rFonts w:ascii="Open Sans" w:hAnsi="Open Sans" w:cs="Open Sans"/>
                <w:i/>
                <w:iCs/>
                <w:sz w:val="22"/>
                <w:szCs w:val="22"/>
              </w:rPr>
              <w:t xml:space="preserve">(ELPS </w:t>
            </w:r>
            <w:proofErr w:type="spellStart"/>
            <w:r w:rsidRPr="00751590">
              <w:rPr>
                <w:rFonts w:ascii="Open Sans" w:hAnsi="Open Sans" w:cs="Open Sans"/>
                <w:i/>
                <w:iCs/>
                <w:sz w:val="22"/>
                <w:szCs w:val="22"/>
              </w:rPr>
              <w:t>c1a,c,f</w:t>
            </w:r>
            <w:proofErr w:type="spellEnd"/>
            <w:r w:rsidRPr="00751590">
              <w:rPr>
                <w:rFonts w:ascii="Open Sans" w:hAnsi="Open Sans" w:cs="Open Sans"/>
                <w:i/>
                <w:iCs/>
                <w:sz w:val="22"/>
                <w:szCs w:val="22"/>
              </w:rPr>
              <w:t xml:space="preserve">; </w:t>
            </w:r>
            <w:proofErr w:type="spellStart"/>
            <w:r w:rsidRPr="00751590">
              <w:rPr>
                <w:rFonts w:ascii="Open Sans" w:hAnsi="Open Sans" w:cs="Open Sans"/>
                <w:i/>
                <w:iCs/>
                <w:sz w:val="22"/>
                <w:szCs w:val="22"/>
              </w:rPr>
              <w:t>c2b</w:t>
            </w:r>
            <w:proofErr w:type="spellEnd"/>
            <w:r w:rsidRPr="00751590">
              <w:rPr>
                <w:rFonts w:ascii="Open Sans" w:hAnsi="Open Sans" w:cs="Open Sans"/>
                <w:i/>
                <w:iCs/>
                <w:sz w:val="22"/>
                <w:szCs w:val="22"/>
              </w:rPr>
              <w:t xml:space="preserve">; </w:t>
            </w:r>
            <w:proofErr w:type="spellStart"/>
            <w:r w:rsidRPr="00751590">
              <w:rPr>
                <w:rFonts w:ascii="Open Sans" w:hAnsi="Open Sans" w:cs="Open Sans"/>
                <w:i/>
                <w:iCs/>
                <w:sz w:val="22"/>
                <w:szCs w:val="22"/>
              </w:rPr>
              <w:t>c3a,b,d</w:t>
            </w:r>
            <w:proofErr w:type="spellEnd"/>
            <w:r w:rsidRPr="00751590">
              <w:rPr>
                <w:rFonts w:ascii="Open Sans" w:hAnsi="Open Sans" w:cs="Open Sans"/>
                <w:i/>
                <w:iCs/>
                <w:sz w:val="22"/>
                <w:szCs w:val="22"/>
              </w:rPr>
              <w:t xml:space="preserve">; </w:t>
            </w:r>
            <w:proofErr w:type="spellStart"/>
            <w:r w:rsidRPr="00751590">
              <w:rPr>
                <w:rFonts w:ascii="Open Sans" w:hAnsi="Open Sans" w:cs="Open Sans"/>
                <w:i/>
                <w:iCs/>
                <w:sz w:val="22"/>
                <w:szCs w:val="22"/>
              </w:rPr>
              <w:t>c4c</w:t>
            </w:r>
            <w:proofErr w:type="spellEnd"/>
            <w:r w:rsidRPr="00751590">
              <w:rPr>
                <w:rFonts w:ascii="Open Sans" w:hAnsi="Open Sans" w:cs="Open Sans"/>
                <w:i/>
                <w:iCs/>
                <w:sz w:val="22"/>
                <w:szCs w:val="22"/>
              </w:rPr>
              <w:t xml:space="preserve">; </w:t>
            </w:r>
            <w:proofErr w:type="spellStart"/>
            <w:r w:rsidRPr="00751590">
              <w:rPr>
                <w:rFonts w:ascii="Open Sans" w:hAnsi="Open Sans" w:cs="Open Sans"/>
                <w:i/>
                <w:iCs/>
                <w:sz w:val="22"/>
                <w:szCs w:val="22"/>
              </w:rPr>
              <w:t>c5b</w:t>
            </w:r>
            <w:proofErr w:type="spellEnd"/>
            <w:r w:rsidRPr="00751590">
              <w:rPr>
                <w:rFonts w:ascii="Open Sans" w:hAnsi="Open Sans" w:cs="Open Sans"/>
                <w:i/>
                <w:iCs/>
                <w:sz w:val="22"/>
                <w:szCs w:val="22"/>
              </w:rPr>
              <w:t>) PDAS II(5)</w:t>
            </w:r>
          </w:p>
        </w:tc>
        <w:tc>
          <w:tcPr>
            <w:tcW w:w="7848" w:type="dxa"/>
            <w:shd w:val="clear" w:color="auto" w:fill="auto"/>
          </w:tcPr>
          <w:p w14:paraId="1F069B07" w14:textId="77777777" w:rsidR="00F26E9D" w:rsidRPr="00751590" w:rsidRDefault="00F26E9D" w:rsidP="00CA33B4">
            <w:pPr>
              <w:numPr>
                <w:ilvl w:val="0"/>
                <w:numId w:val="33"/>
              </w:numPr>
              <w:tabs>
                <w:tab w:val="left" w:pos="720"/>
              </w:tabs>
              <w:spacing w:line="236" w:lineRule="auto"/>
              <w:ind w:right="120"/>
              <w:rPr>
                <w:rFonts w:ascii="Open Sans" w:eastAsia="Symbol" w:hAnsi="Open Sans" w:cs="Open Sans"/>
                <w:sz w:val="22"/>
                <w:szCs w:val="22"/>
              </w:rPr>
            </w:pPr>
            <w:r w:rsidRPr="00751590">
              <w:rPr>
                <w:rFonts w:ascii="Open Sans" w:eastAsia="Calibri" w:hAnsi="Open Sans" w:cs="Open Sans"/>
                <w:sz w:val="22"/>
                <w:szCs w:val="22"/>
              </w:rPr>
              <w:t xml:space="preserve">Mirror image rule </w:t>
            </w:r>
            <w:r w:rsidRPr="00751590">
              <w:rPr>
                <w:rFonts w:ascii="Cambria Math" w:eastAsia="Calibri" w:hAnsi="Cambria Math" w:cs="Cambria Math"/>
                <w:sz w:val="22"/>
                <w:szCs w:val="22"/>
              </w:rPr>
              <w:t>‐</w:t>
            </w:r>
            <w:r w:rsidRPr="00751590">
              <w:rPr>
                <w:rFonts w:ascii="Open Sans" w:eastAsia="Calibri" w:hAnsi="Open Sans" w:cs="Open Sans"/>
                <w:sz w:val="22"/>
                <w:szCs w:val="22"/>
              </w:rPr>
              <w:t xml:space="preserve"> the rule that the terms in the acceptance must exactly match the terms contained in the offer.</w:t>
            </w:r>
          </w:p>
          <w:p w14:paraId="5B7615E9" w14:textId="77777777" w:rsidR="00F26E9D" w:rsidRPr="00751590" w:rsidRDefault="00F26E9D" w:rsidP="00F26E9D">
            <w:pPr>
              <w:spacing w:line="8" w:lineRule="exact"/>
              <w:rPr>
                <w:rFonts w:ascii="Open Sans" w:eastAsia="Symbol" w:hAnsi="Open Sans" w:cs="Open Sans"/>
                <w:sz w:val="22"/>
                <w:szCs w:val="22"/>
              </w:rPr>
            </w:pPr>
          </w:p>
          <w:p w14:paraId="5C337897" w14:textId="77777777" w:rsidR="00F26E9D" w:rsidRPr="00751590" w:rsidRDefault="00F26E9D" w:rsidP="00CA33B4">
            <w:pPr>
              <w:numPr>
                <w:ilvl w:val="0"/>
                <w:numId w:val="33"/>
              </w:numPr>
              <w:tabs>
                <w:tab w:val="left" w:pos="720"/>
              </w:tabs>
              <w:spacing w:line="236" w:lineRule="auto"/>
              <w:ind w:right="400"/>
              <w:rPr>
                <w:rFonts w:ascii="Open Sans" w:eastAsia="Symbol" w:hAnsi="Open Sans" w:cs="Open Sans"/>
                <w:sz w:val="22"/>
                <w:szCs w:val="22"/>
              </w:rPr>
            </w:pPr>
            <w:r w:rsidRPr="00751590">
              <w:rPr>
                <w:rFonts w:ascii="Open Sans" w:eastAsia="Calibri" w:hAnsi="Open Sans" w:cs="Open Sans"/>
                <w:sz w:val="22"/>
                <w:szCs w:val="22"/>
              </w:rPr>
              <w:lastRenderedPageBreak/>
              <w:t xml:space="preserve">Bilateral contracts </w:t>
            </w:r>
            <w:r w:rsidRPr="00751590">
              <w:rPr>
                <w:rFonts w:ascii="Cambria Math" w:eastAsia="Calibri" w:hAnsi="Cambria Math" w:cs="Cambria Math"/>
                <w:sz w:val="22"/>
                <w:szCs w:val="22"/>
              </w:rPr>
              <w:t>‐</w:t>
            </w:r>
            <w:r w:rsidRPr="00751590">
              <w:rPr>
                <w:rFonts w:ascii="Open Sans" w:eastAsia="Calibri" w:hAnsi="Open Sans" w:cs="Open Sans"/>
                <w:sz w:val="22"/>
                <w:szCs w:val="22"/>
              </w:rPr>
              <w:t xml:space="preserve"> contracts in which the offer implies that it can be accepted by giving a promise instead of performing the contracted</w:t>
            </w:r>
            <w:r w:rsidRPr="00751590">
              <w:rPr>
                <w:rFonts w:ascii="Cambria Math" w:eastAsia="Calibri" w:hAnsi="Cambria Math" w:cs="Cambria Math"/>
                <w:sz w:val="22"/>
                <w:szCs w:val="22"/>
              </w:rPr>
              <w:t>‐</w:t>
            </w:r>
            <w:r w:rsidRPr="00751590">
              <w:rPr>
                <w:rFonts w:ascii="Open Sans" w:eastAsia="Calibri" w:hAnsi="Open Sans" w:cs="Open Sans"/>
                <w:sz w:val="22"/>
                <w:szCs w:val="22"/>
              </w:rPr>
              <w:t>for act.</w:t>
            </w:r>
          </w:p>
          <w:p w14:paraId="3DA616BE" w14:textId="77777777" w:rsidR="00F26E9D" w:rsidRPr="00751590" w:rsidRDefault="00F26E9D" w:rsidP="00F26E9D">
            <w:pPr>
              <w:spacing w:line="10" w:lineRule="exact"/>
              <w:rPr>
                <w:rFonts w:ascii="Open Sans" w:eastAsia="Symbol" w:hAnsi="Open Sans" w:cs="Open Sans"/>
                <w:sz w:val="22"/>
                <w:szCs w:val="22"/>
              </w:rPr>
            </w:pPr>
          </w:p>
          <w:p w14:paraId="47D13121" w14:textId="4B93097E" w:rsidR="00B3350C" w:rsidRPr="00751590" w:rsidRDefault="00F26E9D" w:rsidP="00CA33B4">
            <w:pPr>
              <w:numPr>
                <w:ilvl w:val="0"/>
                <w:numId w:val="33"/>
              </w:numPr>
              <w:tabs>
                <w:tab w:val="left" w:pos="720"/>
              </w:tabs>
              <w:spacing w:line="239" w:lineRule="auto"/>
              <w:ind w:right="280"/>
              <w:rPr>
                <w:rFonts w:ascii="Open Sans" w:eastAsia="Symbol" w:hAnsi="Open Sans" w:cs="Open Sans"/>
                <w:sz w:val="22"/>
                <w:szCs w:val="22"/>
              </w:rPr>
            </w:pPr>
            <w:r w:rsidRPr="00751590">
              <w:rPr>
                <w:rFonts w:ascii="Open Sans" w:eastAsia="Calibri" w:hAnsi="Open Sans" w:cs="Open Sans"/>
                <w:sz w:val="22"/>
                <w:szCs w:val="22"/>
              </w:rPr>
              <w:t xml:space="preserve">Unilateral contracts </w:t>
            </w:r>
            <w:r w:rsidRPr="00751590">
              <w:rPr>
                <w:rFonts w:ascii="Cambria Math" w:eastAsia="Calibri" w:hAnsi="Cambria Math" w:cs="Cambria Math"/>
                <w:sz w:val="22"/>
                <w:szCs w:val="22"/>
              </w:rPr>
              <w:t>‐</w:t>
            </w:r>
            <w:r w:rsidRPr="00751590">
              <w:rPr>
                <w:rFonts w:ascii="Open Sans" w:eastAsia="Calibri" w:hAnsi="Open Sans" w:cs="Open Sans"/>
                <w:sz w:val="22"/>
                <w:szCs w:val="22"/>
              </w:rPr>
              <w:t xml:space="preserve"> contracts in which the </w:t>
            </w:r>
            <w:r w:rsidR="009D700C" w:rsidRPr="00751590">
              <w:rPr>
                <w:rFonts w:ascii="Open Sans" w:eastAsia="Calibri" w:hAnsi="Open Sans" w:cs="Open Sans"/>
                <w:sz w:val="22"/>
                <w:szCs w:val="22"/>
              </w:rPr>
              <w:t>offeror</w:t>
            </w:r>
            <w:r w:rsidRPr="00751590">
              <w:rPr>
                <w:rFonts w:ascii="Open Sans" w:eastAsia="Calibri" w:hAnsi="Open Sans" w:cs="Open Sans"/>
                <w:sz w:val="22"/>
                <w:szCs w:val="22"/>
              </w:rPr>
              <w:t xml:space="preserve"> requires that the offeree indicate acceptance by performing his or her obligations under the contract.</w:t>
            </w:r>
          </w:p>
        </w:tc>
      </w:tr>
      <w:tr w:rsidR="00B3350C" w:rsidRPr="00751590" w14:paraId="2AB98FD6" w14:textId="77777777" w:rsidTr="2805F829">
        <w:trPr>
          <w:trHeight w:val="27"/>
        </w:trPr>
        <w:tc>
          <w:tcPr>
            <w:tcW w:w="2952" w:type="dxa"/>
            <w:shd w:val="clear" w:color="auto" w:fill="auto"/>
          </w:tcPr>
          <w:p w14:paraId="7A681535" w14:textId="1FBBFA88"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lastRenderedPageBreak/>
              <w:t>Materials/Specialized Equipment Needed</w:t>
            </w:r>
          </w:p>
        </w:tc>
        <w:tc>
          <w:tcPr>
            <w:tcW w:w="7848" w:type="dxa"/>
            <w:shd w:val="clear" w:color="auto" w:fill="auto"/>
          </w:tcPr>
          <w:p w14:paraId="0CA11C0B" w14:textId="77777777"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Construction paper</w:t>
            </w:r>
          </w:p>
          <w:p w14:paraId="1BBD89AC" w14:textId="77777777"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Scissors and glue</w:t>
            </w:r>
          </w:p>
          <w:p w14:paraId="51573D63" w14:textId="77777777"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Poster board</w:t>
            </w:r>
          </w:p>
          <w:p w14:paraId="1ADAD7C2" w14:textId="77777777" w:rsidR="00F26E9D" w:rsidRPr="00751590" w:rsidRDefault="00F26E9D" w:rsidP="00F26E9D">
            <w:pPr>
              <w:spacing w:line="6" w:lineRule="exact"/>
              <w:rPr>
                <w:rFonts w:ascii="Open Sans" w:eastAsia="Symbol" w:hAnsi="Open Sans" w:cs="Open Sans"/>
                <w:sz w:val="22"/>
                <w:szCs w:val="22"/>
              </w:rPr>
            </w:pPr>
          </w:p>
          <w:p w14:paraId="28860C58" w14:textId="1616F334"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Current Newspapers</w:t>
            </w:r>
          </w:p>
          <w:p w14:paraId="6533B80C" w14:textId="77777777"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Computers for students to complete projects</w:t>
            </w:r>
          </w:p>
          <w:p w14:paraId="0C289115" w14:textId="77777777" w:rsidR="00F26E9D" w:rsidRPr="00751590" w:rsidRDefault="00F26E9D" w:rsidP="00F26E9D">
            <w:pPr>
              <w:spacing w:line="6" w:lineRule="exact"/>
              <w:rPr>
                <w:rFonts w:ascii="Open Sans" w:eastAsia="Symbol" w:hAnsi="Open Sans" w:cs="Open Sans"/>
                <w:sz w:val="22"/>
                <w:szCs w:val="22"/>
              </w:rPr>
            </w:pPr>
          </w:p>
          <w:p w14:paraId="03720A03" w14:textId="77777777"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Internet</w:t>
            </w:r>
          </w:p>
          <w:p w14:paraId="48F6C172" w14:textId="77777777" w:rsidR="00F26E9D" w:rsidRPr="00751590" w:rsidRDefault="00F26E9D" w:rsidP="00F26E9D">
            <w:pPr>
              <w:spacing w:line="6" w:lineRule="exact"/>
              <w:rPr>
                <w:rFonts w:ascii="Open Sans" w:eastAsia="Symbol" w:hAnsi="Open Sans" w:cs="Open Sans"/>
                <w:sz w:val="22"/>
                <w:szCs w:val="22"/>
              </w:rPr>
            </w:pPr>
          </w:p>
          <w:p w14:paraId="3D6820A2" w14:textId="3384ECAD"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“Bilateral vs. Unilateral Agreement Poster” Assignment</w:t>
            </w:r>
            <w:r w:rsidR="008A7BE0">
              <w:rPr>
                <w:rFonts w:ascii="Open Sans" w:eastAsia="Calibri" w:hAnsi="Open Sans" w:cs="Open Sans"/>
                <w:sz w:val="22"/>
                <w:szCs w:val="22"/>
              </w:rPr>
              <w:t xml:space="preserve"> </w:t>
            </w:r>
          </w:p>
          <w:p w14:paraId="4053CF41" w14:textId="0D787D12"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“Bilateral vs. Unilateral Agreement Poster” Assignment Rubric</w:t>
            </w:r>
          </w:p>
          <w:p w14:paraId="6A42C402" w14:textId="049E1344"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“Creating the Legal Case Flash Card Game” Assignment</w:t>
            </w:r>
            <w:r w:rsidR="008A7BE0">
              <w:rPr>
                <w:rFonts w:ascii="Open Sans" w:eastAsia="Calibri" w:hAnsi="Open Sans" w:cs="Open Sans"/>
                <w:sz w:val="22"/>
                <w:szCs w:val="22"/>
              </w:rPr>
              <w:t xml:space="preserve"> </w:t>
            </w:r>
          </w:p>
          <w:p w14:paraId="1E6660F0" w14:textId="77777777" w:rsidR="00F26E9D" w:rsidRPr="00751590" w:rsidRDefault="00F26E9D" w:rsidP="00F26E9D">
            <w:pPr>
              <w:spacing w:line="6" w:lineRule="exact"/>
              <w:rPr>
                <w:rFonts w:ascii="Open Sans" w:eastAsia="Symbol" w:hAnsi="Open Sans" w:cs="Open Sans"/>
                <w:sz w:val="22"/>
                <w:szCs w:val="22"/>
              </w:rPr>
            </w:pPr>
          </w:p>
          <w:p w14:paraId="63722594" w14:textId="3F55C9D5" w:rsidR="00B3350C"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“Creating the Legal Case Flash Card Game” Assignment Rubric</w:t>
            </w:r>
          </w:p>
          <w:p w14:paraId="2F4BE3C3" w14:textId="77777777"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Construction paper</w:t>
            </w:r>
          </w:p>
          <w:p w14:paraId="0D6D8F01" w14:textId="77777777"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Scissors and glue</w:t>
            </w:r>
          </w:p>
          <w:p w14:paraId="3F13C0B3" w14:textId="77777777"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Poster board</w:t>
            </w:r>
          </w:p>
          <w:p w14:paraId="73D47ABA" w14:textId="77777777" w:rsidR="00F26E9D" w:rsidRPr="00751590" w:rsidRDefault="00F26E9D" w:rsidP="00F26E9D">
            <w:pPr>
              <w:spacing w:line="6" w:lineRule="exact"/>
              <w:rPr>
                <w:rFonts w:ascii="Open Sans" w:eastAsia="Symbol" w:hAnsi="Open Sans" w:cs="Open Sans"/>
                <w:sz w:val="22"/>
                <w:szCs w:val="22"/>
              </w:rPr>
            </w:pPr>
          </w:p>
          <w:p w14:paraId="06028BCB" w14:textId="75500304" w:rsidR="00F26E9D" w:rsidRPr="00751590" w:rsidRDefault="00F26E9D" w:rsidP="00CA33B4">
            <w:pPr>
              <w:numPr>
                <w:ilvl w:val="0"/>
                <w:numId w:val="33"/>
              </w:numPr>
              <w:tabs>
                <w:tab w:val="left" w:pos="720"/>
              </w:tabs>
              <w:rPr>
                <w:rFonts w:ascii="Open Sans" w:eastAsia="Symbol" w:hAnsi="Open Sans" w:cs="Open Sans"/>
                <w:sz w:val="22"/>
                <w:szCs w:val="22"/>
              </w:rPr>
            </w:pPr>
            <w:r w:rsidRPr="00751590">
              <w:rPr>
                <w:rFonts w:ascii="Open Sans" w:eastAsia="Calibri" w:hAnsi="Open Sans" w:cs="Open Sans"/>
                <w:sz w:val="22"/>
                <w:szCs w:val="22"/>
              </w:rPr>
              <w:t>Current Newspapers</w:t>
            </w:r>
          </w:p>
        </w:tc>
      </w:tr>
      <w:tr w:rsidR="00B3350C" w:rsidRPr="00751590" w14:paraId="4B28B3C8" w14:textId="77777777" w:rsidTr="2805F829">
        <w:trPr>
          <w:trHeight w:val="27"/>
        </w:trPr>
        <w:tc>
          <w:tcPr>
            <w:tcW w:w="2952" w:type="dxa"/>
            <w:shd w:val="clear" w:color="auto" w:fill="auto"/>
          </w:tcPr>
          <w:p w14:paraId="6A576075" w14:textId="77777777" w:rsidR="00B3350C" w:rsidRPr="00751590" w:rsidRDefault="661D7F90" w:rsidP="661D7F90">
            <w:pPr>
              <w:jc w:val="center"/>
              <w:rPr>
                <w:rFonts w:ascii="Open Sans" w:hAnsi="Open Sans" w:cs="Open Sans"/>
                <w:b/>
                <w:bCs/>
                <w:sz w:val="22"/>
                <w:szCs w:val="22"/>
              </w:rPr>
            </w:pPr>
            <w:r w:rsidRPr="00751590">
              <w:rPr>
                <w:rFonts w:ascii="Open Sans" w:hAnsi="Open Sans" w:cs="Open Sans"/>
                <w:b/>
                <w:bCs/>
                <w:sz w:val="22"/>
                <w:szCs w:val="22"/>
              </w:rPr>
              <w:t>Anticipatory Set</w:t>
            </w:r>
          </w:p>
          <w:p w14:paraId="2BCFDB36" w14:textId="734AFA54" w:rsidR="00870A95" w:rsidRPr="00751590" w:rsidRDefault="661D7F90" w:rsidP="661D7F90">
            <w:pPr>
              <w:jc w:val="center"/>
              <w:rPr>
                <w:rFonts w:ascii="Open Sans" w:hAnsi="Open Sans" w:cs="Open Sans"/>
                <w:sz w:val="22"/>
                <w:szCs w:val="22"/>
              </w:rPr>
            </w:pPr>
            <w:r w:rsidRPr="00751590">
              <w:rPr>
                <w:rFonts w:ascii="Open Sans" w:hAnsi="Open Sans" w:cs="Open Sans"/>
                <w:sz w:val="22"/>
                <w:szCs w:val="22"/>
              </w:rPr>
              <w:t>(May include pre-assessment for prior knowledge)</w:t>
            </w:r>
          </w:p>
        </w:tc>
        <w:tc>
          <w:tcPr>
            <w:tcW w:w="7848" w:type="dxa"/>
            <w:shd w:val="clear" w:color="auto" w:fill="auto"/>
          </w:tcPr>
          <w:p w14:paraId="400A1B73" w14:textId="77777777" w:rsidR="00F26E9D" w:rsidRPr="00751590" w:rsidRDefault="00F26E9D" w:rsidP="00F26E9D">
            <w:pPr>
              <w:rPr>
                <w:rFonts w:ascii="Open Sans" w:hAnsi="Open Sans" w:cs="Open Sans"/>
                <w:sz w:val="22"/>
                <w:szCs w:val="22"/>
              </w:rPr>
            </w:pPr>
            <w:r w:rsidRPr="00751590">
              <w:rPr>
                <w:rFonts w:ascii="Open Sans" w:eastAsia="Calibri" w:hAnsi="Open Sans" w:cs="Open Sans"/>
                <w:b/>
                <w:bCs/>
                <w:sz w:val="22"/>
                <w:szCs w:val="22"/>
              </w:rPr>
              <w:t>Preparation</w:t>
            </w:r>
          </w:p>
          <w:p w14:paraId="5ECBD99A" w14:textId="77777777" w:rsidR="00F26E9D" w:rsidRPr="00751590" w:rsidRDefault="00F26E9D" w:rsidP="00F26E9D">
            <w:pPr>
              <w:spacing w:line="14" w:lineRule="exact"/>
              <w:rPr>
                <w:rFonts w:ascii="Open Sans" w:hAnsi="Open Sans" w:cs="Open Sans"/>
                <w:sz w:val="22"/>
                <w:szCs w:val="22"/>
              </w:rPr>
            </w:pPr>
          </w:p>
          <w:p w14:paraId="4D67C615" w14:textId="77777777" w:rsidR="00F26E9D" w:rsidRPr="00CA33B4" w:rsidRDefault="00F26E9D" w:rsidP="00CA33B4">
            <w:pPr>
              <w:pStyle w:val="ListParagraph"/>
              <w:numPr>
                <w:ilvl w:val="0"/>
                <w:numId w:val="34"/>
              </w:numPr>
              <w:tabs>
                <w:tab w:val="left" w:pos="720"/>
              </w:tabs>
              <w:spacing w:line="238" w:lineRule="auto"/>
              <w:ind w:right="40"/>
              <w:rPr>
                <w:rFonts w:ascii="Open Sans" w:eastAsia="Symbol" w:hAnsi="Open Sans" w:cs="Open Sans"/>
                <w:sz w:val="22"/>
                <w:szCs w:val="22"/>
              </w:rPr>
            </w:pPr>
            <w:r w:rsidRPr="00CA33B4">
              <w:rPr>
                <w:rFonts w:ascii="Open Sans" w:eastAsia="Calibri" w:hAnsi="Open Sans" w:cs="Open Sans"/>
                <w:sz w:val="22"/>
                <w:szCs w:val="22"/>
              </w:rPr>
              <w:t>Read the following scenario to the class: “Brad makes an offer to Ashley. Ashley is not interested, but Ashley’s friend who was standing nearby, hears the offer and says she accepts. Has a contract been formed?” Ask for a show of hands of students who think a contract has been formed. Then explain that an offer can only be accepted by the person(s) to whom it has been made.</w:t>
            </w:r>
          </w:p>
          <w:p w14:paraId="2126E501" w14:textId="77777777" w:rsidR="00F26E9D" w:rsidRPr="00751590" w:rsidRDefault="00F26E9D" w:rsidP="00CA33B4">
            <w:pPr>
              <w:spacing w:line="9" w:lineRule="exact"/>
              <w:rPr>
                <w:rFonts w:ascii="Open Sans" w:eastAsia="Symbol" w:hAnsi="Open Sans" w:cs="Open Sans"/>
                <w:sz w:val="22"/>
                <w:szCs w:val="22"/>
              </w:rPr>
            </w:pPr>
          </w:p>
          <w:p w14:paraId="0944A081" w14:textId="77777777" w:rsidR="00CA33B4" w:rsidRPr="00CA33B4" w:rsidRDefault="00F26E9D" w:rsidP="00CA33B4">
            <w:pPr>
              <w:pStyle w:val="ListParagraph"/>
              <w:numPr>
                <w:ilvl w:val="0"/>
                <w:numId w:val="34"/>
              </w:numPr>
              <w:tabs>
                <w:tab w:val="left" w:pos="720"/>
              </w:tabs>
              <w:spacing w:line="239" w:lineRule="auto"/>
              <w:rPr>
                <w:rFonts w:ascii="Open Sans" w:eastAsia="Symbol" w:hAnsi="Open Sans" w:cs="Open Sans"/>
                <w:sz w:val="22"/>
                <w:szCs w:val="22"/>
              </w:rPr>
            </w:pPr>
            <w:r w:rsidRPr="00CA33B4">
              <w:rPr>
                <w:rFonts w:ascii="Open Sans" w:eastAsia="Calibri" w:hAnsi="Open Sans" w:cs="Open Sans"/>
                <w:sz w:val="22"/>
                <w:szCs w:val="22"/>
              </w:rPr>
              <w:t xml:space="preserve">List the following requirements for acceptance to create an enforceable agreement on the board: </w:t>
            </w:r>
          </w:p>
          <w:p w14:paraId="13575ED9" w14:textId="77777777" w:rsidR="00CA33B4" w:rsidRDefault="00F26E9D" w:rsidP="00CA33B4">
            <w:pPr>
              <w:tabs>
                <w:tab w:val="left" w:pos="720"/>
              </w:tabs>
              <w:spacing w:line="239" w:lineRule="auto"/>
              <w:ind w:left="720"/>
              <w:rPr>
                <w:rFonts w:ascii="Open Sans" w:eastAsia="Calibri" w:hAnsi="Open Sans" w:cs="Open Sans"/>
                <w:sz w:val="22"/>
                <w:szCs w:val="22"/>
              </w:rPr>
            </w:pPr>
            <w:r w:rsidRPr="00CA33B4">
              <w:rPr>
                <w:rFonts w:ascii="Open Sans" w:eastAsia="Calibri" w:hAnsi="Open Sans" w:cs="Open Sans"/>
                <w:sz w:val="22"/>
                <w:szCs w:val="22"/>
              </w:rPr>
              <w:t xml:space="preserve">(1) Acceptance must be made only by the person(s) to whom the offer was made. </w:t>
            </w:r>
          </w:p>
          <w:p w14:paraId="20E91A61" w14:textId="77777777" w:rsidR="00CA33B4" w:rsidRDefault="00F26E9D" w:rsidP="00CA33B4">
            <w:pPr>
              <w:tabs>
                <w:tab w:val="left" w:pos="720"/>
              </w:tabs>
              <w:spacing w:line="239" w:lineRule="auto"/>
              <w:ind w:left="720"/>
              <w:rPr>
                <w:rFonts w:ascii="Open Sans" w:eastAsia="Calibri" w:hAnsi="Open Sans" w:cs="Open Sans"/>
                <w:sz w:val="22"/>
                <w:szCs w:val="22"/>
              </w:rPr>
            </w:pPr>
            <w:r w:rsidRPr="00CA33B4">
              <w:rPr>
                <w:rFonts w:ascii="Open Sans" w:eastAsia="Calibri" w:hAnsi="Open Sans" w:cs="Open Sans"/>
                <w:sz w:val="22"/>
                <w:szCs w:val="22"/>
              </w:rPr>
              <w:t xml:space="preserve">(2) The acceptance must match the terms in the offer. </w:t>
            </w:r>
          </w:p>
          <w:p w14:paraId="6C2C14E1" w14:textId="5807677C" w:rsidR="00F26E9D" w:rsidRPr="00CA33B4" w:rsidRDefault="00F26E9D" w:rsidP="00CA33B4">
            <w:pPr>
              <w:tabs>
                <w:tab w:val="left" w:pos="720"/>
              </w:tabs>
              <w:spacing w:line="239" w:lineRule="auto"/>
              <w:ind w:left="720"/>
              <w:rPr>
                <w:rFonts w:ascii="Open Sans" w:eastAsia="Symbol" w:hAnsi="Open Sans" w:cs="Open Sans"/>
                <w:sz w:val="22"/>
                <w:szCs w:val="22"/>
              </w:rPr>
            </w:pPr>
            <w:r w:rsidRPr="00CA33B4">
              <w:rPr>
                <w:rFonts w:ascii="Open Sans" w:eastAsia="Calibri" w:hAnsi="Open Sans" w:cs="Open Sans"/>
                <w:sz w:val="22"/>
                <w:szCs w:val="22"/>
              </w:rPr>
              <w:t xml:space="preserve">(3) The acceptance must be communicated to the </w:t>
            </w:r>
            <w:r w:rsidR="009D700C" w:rsidRPr="00CA33B4">
              <w:rPr>
                <w:rFonts w:ascii="Open Sans" w:eastAsia="Calibri" w:hAnsi="Open Sans" w:cs="Open Sans"/>
                <w:sz w:val="22"/>
                <w:szCs w:val="22"/>
              </w:rPr>
              <w:t>offeror</w:t>
            </w:r>
            <w:r w:rsidRPr="00CA33B4">
              <w:rPr>
                <w:rFonts w:ascii="Open Sans" w:eastAsia="Calibri" w:hAnsi="Open Sans" w:cs="Open Sans"/>
                <w:sz w:val="22"/>
                <w:szCs w:val="22"/>
              </w:rPr>
              <w:t>. Acceptances for offers for services and realty (the mirror image rule) than for offers for goods. The mirror image rule requires that the acceptance must exactly match the terms contained in the offer. If an attempted acceptance does not fulfill these requirements, it is treated as a counteroffer.</w:t>
            </w:r>
          </w:p>
          <w:p w14:paraId="74BBF0B0" w14:textId="77777777" w:rsidR="00F26E9D" w:rsidRPr="00751590" w:rsidRDefault="00F26E9D" w:rsidP="00F26E9D">
            <w:pPr>
              <w:rPr>
                <w:rFonts w:ascii="Open Sans" w:eastAsia="Calibri" w:hAnsi="Open Sans" w:cs="Open Sans"/>
                <w:b/>
                <w:bCs/>
                <w:sz w:val="22"/>
                <w:szCs w:val="22"/>
              </w:rPr>
            </w:pPr>
          </w:p>
          <w:p w14:paraId="519362E2" w14:textId="77777777" w:rsidR="00F26E9D" w:rsidRPr="00751590" w:rsidRDefault="00F26E9D" w:rsidP="00F26E9D">
            <w:pPr>
              <w:rPr>
                <w:rFonts w:ascii="Open Sans" w:eastAsia="Calibri" w:hAnsi="Open Sans" w:cs="Open Sans"/>
                <w:b/>
                <w:bCs/>
                <w:sz w:val="22"/>
                <w:szCs w:val="22"/>
              </w:rPr>
            </w:pPr>
          </w:p>
          <w:p w14:paraId="47D9DF07" w14:textId="72A8D229" w:rsidR="00F26E9D" w:rsidRPr="00751590" w:rsidRDefault="00F26E9D" w:rsidP="00F26E9D">
            <w:pPr>
              <w:rPr>
                <w:rFonts w:ascii="Open Sans" w:hAnsi="Open Sans" w:cs="Open Sans"/>
                <w:sz w:val="22"/>
                <w:szCs w:val="22"/>
              </w:rPr>
            </w:pPr>
            <w:r w:rsidRPr="00751590">
              <w:rPr>
                <w:rFonts w:ascii="Open Sans" w:eastAsia="Calibri" w:hAnsi="Open Sans" w:cs="Open Sans"/>
                <w:b/>
                <w:bCs/>
                <w:sz w:val="22"/>
                <w:szCs w:val="22"/>
              </w:rPr>
              <w:t>Read the following cases and ask students to write their answers.</w:t>
            </w:r>
          </w:p>
          <w:p w14:paraId="0C4DF7C6" w14:textId="77777777" w:rsidR="00F26E9D" w:rsidRPr="00751590" w:rsidRDefault="00F26E9D" w:rsidP="00F26E9D">
            <w:pPr>
              <w:spacing w:line="12" w:lineRule="exact"/>
              <w:rPr>
                <w:rFonts w:ascii="Open Sans" w:hAnsi="Open Sans" w:cs="Open Sans"/>
                <w:sz w:val="22"/>
                <w:szCs w:val="22"/>
              </w:rPr>
            </w:pPr>
          </w:p>
          <w:p w14:paraId="26270D72" w14:textId="77777777" w:rsidR="00F26E9D" w:rsidRPr="00CA33B4" w:rsidRDefault="00F26E9D" w:rsidP="00CA33B4">
            <w:pPr>
              <w:pStyle w:val="ListParagraph"/>
              <w:numPr>
                <w:ilvl w:val="0"/>
                <w:numId w:val="37"/>
              </w:numPr>
              <w:tabs>
                <w:tab w:val="left" w:pos="720"/>
              </w:tabs>
              <w:rPr>
                <w:rFonts w:ascii="Open Sans" w:eastAsia="Symbol" w:hAnsi="Open Sans" w:cs="Open Sans"/>
                <w:sz w:val="22"/>
                <w:szCs w:val="22"/>
              </w:rPr>
            </w:pPr>
            <w:r w:rsidRPr="00CA33B4">
              <w:rPr>
                <w:rFonts w:ascii="Open Sans" w:eastAsia="Calibri" w:hAnsi="Open Sans" w:cs="Open Sans"/>
                <w:b/>
                <w:bCs/>
                <w:sz w:val="22"/>
                <w:szCs w:val="22"/>
              </w:rPr>
              <w:lastRenderedPageBreak/>
              <w:t xml:space="preserve">Case Scenario: </w:t>
            </w:r>
            <w:r w:rsidRPr="00CA33B4">
              <w:rPr>
                <w:rFonts w:ascii="Open Sans" w:eastAsia="Calibri" w:hAnsi="Open Sans" w:cs="Open Sans"/>
                <w:sz w:val="22"/>
                <w:szCs w:val="22"/>
              </w:rPr>
              <w:t>Austin was vacationing at a Caribbean resort when he lost a valuable watch. He put a</w:t>
            </w:r>
            <w:r w:rsidRPr="00CA33B4">
              <w:rPr>
                <w:rFonts w:ascii="Open Sans" w:eastAsia="Calibri" w:hAnsi="Open Sans" w:cs="Open Sans"/>
                <w:b/>
                <w:bCs/>
                <w:sz w:val="22"/>
                <w:szCs w:val="22"/>
              </w:rPr>
              <w:t xml:space="preserve"> </w:t>
            </w:r>
            <w:r w:rsidRPr="00CA33B4">
              <w:rPr>
                <w:rFonts w:ascii="Open Sans" w:eastAsia="Calibri" w:hAnsi="Open Sans" w:cs="Open Sans"/>
                <w:sz w:val="22"/>
                <w:szCs w:val="22"/>
              </w:rPr>
              <w:t>notice in the local newspaper that promised a $500 reward for finding and returning the watch. Austin had to leave the resort two days later, so he included his home address and telephone number in the ad. Two months later, Judy found the watch and contacted Austin. Austin told Judy he would give her only $300 for returning the watch since he had to wait so long for it. Can Austin revoke his $500 offer for this reason? Explain your answer.</w:t>
            </w:r>
          </w:p>
          <w:p w14:paraId="5F098172" w14:textId="77777777" w:rsidR="00F26E9D" w:rsidRPr="00CA33B4" w:rsidRDefault="00F26E9D" w:rsidP="00CA33B4">
            <w:pPr>
              <w:spacing w:line="245" w:lineRule="auto"/>
              <w:ind w:left="720" w:right="60"/>
              <w:rPr>
                <w:rFonts w:ascii="Open Sans" w:eastAsia="Symbol" w:hAnsi="Open Sans" w:cs="Open Sans"/>
                <w:sz w:val="22"/>
                <w:szCs w:val="22"/>
              </w:rPr>
            </w:pPr>
            <w:r w:rsidRPr="00CA33B4">
              <w:rPr>
                <w:rFonts w:ascii="Open Sans" w:eastAsia="Calibri" w:hAnsi="Open Sans" w:cs="Open Sans"/>
                <w:b/>
                <w:bCs/>
                <w:sz w:val="22"/>
                <w:szCs w:val="22"/>
              </w:rPr>
              <w:t xml:space="preserve">Answer: </w:t>
            </w:r>
            <w:r w:rsidRPr="00CA33B4">
              <w:rPr>
                <w:rFonts w:ascii="Open Sans" w:eastAsia="Calibri" w:hAnsi="Open Sans" w:cs="Open Sans"/>
                <w:sz w:val="22"/>
                <w:szCs w:val="22"/>
              </w:rPr>
              <w:t>Austin made a unilateral contract that allows the offeree a reasonable amount of time to</w:t>
            </w:r>
            <w:r w:rsidRPr="00CA33B4">
              <w:rPr>
                <w:rFonts w:ascii="Open Sans" w:eastAsia="Calibri" w:hAnsi="Open Sans" w:cs="Open Sans"/>
                <w:b/>
                <w:bCs/>
                <w:sz w:val="22"/>
                <w:szCs w:val="22"/>
              </w:rPr>
              <w:t xml:space="preserve"> </w:t>
            </w:r>
            <w:r w:rsidRPr="00CA33B4">
              <w:rPr>
                <w:rFonts w:ascii="Open Sans" w:eastAsia="Calibri" w:hAnsi="Open Sans" w:cs="Open Sans"/>
                <w:sz w:val="22"/>
                <w:szCs w:val="22"/>
              </w:rPr>
              <w:t>perform the act of finding the watch. Two months is not an unreasonable amount of time in this case. Austin cannot revoke his offer of $500.</w:t>
            </w:r>
          </w:p>
          <w:p w14:paraId="0AB7CC8E" w14:textId="77777777" w:rsidR="00F26E9D" w:rsidRPr="00751590" w:rsidRDefault="00F26E9D" w:rsidP="00CA33B4">
            <w:pPr>
              <w:spacing w:line="287" w:lineRule="exact"/>
              <w:rPr>
                <w:rFonts w:ascii="Open Sans" w:eastAsia="Symbol" w:hAnsi="Open Sans" w:cs="Open Sans"/>
                <w:sz w:val="22"/>
                <w:szCs w:val="22"/>
              </w:rPr>
            </w:pPr>
          </w:p>
          <w:p w14:paraId="482F2AC5" w14:textId="77777777" w:rsidR="00F26E9D" w:rsidRPr="00CA33B4" w:rsidRDefault="00F26E9D" w:rsidP="00CA33B4">
            <w:pPr>
              <w:pStyle w:val="ListParagraph"/>
              <w:numPr>
                <w:ilvl w:val="0"/>
                <w:numId w:val="37"/>
              </w:numPr>
              <w:tabs>
                <w:tab w:val="left" w:pos="720"/>
              </w:tabs>
              <w:ind w:right="80"/>
              <w:rPr>
                <w:rFonts w:ascii="Open Sans" w:eastAsia="Symbol" w:hAnsi="Open Sans" w:cs="Open Sans"/>
                <w:sz w:val="22"/>
                <w:szCs w:val="22"/>
              </w:rPr>
            </w:pPr>
            <w:r w:rsidRPr="00CA33B4">
              <w:rPr>
                <w:rFonts w:ascii="Open Sans" w:eastAsia="Calibri" w:hAnsi="Open Sans" w:cs="Open Sans"/>
                <w:b/>
                <w:bCs/>
                <w:sz w:val="22"/>
                <w:szCs w:val="22"/>
              </w:rPr>
              <w:t xml:space="preserve">Case Scenario: </w:t>
            </w:r>
            <w:r w:rsidRPr="00CA33B4">
              <w:rPr>
                <w:rFonts w:ascii="Open Sans" w:eastAsia="Calibri" w:hAnsi="Open Sans" w:cs="Open Sans"/>
                <w:sz w:val="22"/>
                <w:szCs w:val="22"/>
              </w:rPr>
              <w:t>Jonathan offers to sell his collection of baseball cards to Geoffrey for $500. Geoffrey</w:t>
            </w:r>
            <w:r w:rsidRPr="00CA33B4">
              <w:rPr>
                <w:rFonts w:ascii="Open Sans" w:eastAsia="Calibri" w:hAnsi="Open Sans" w:cs="Open Sans"/>
                <w:b/>
                <w:bCs/>
                <w:sz w:val="22"/>
                <w:szCs w:val="22"/>
              </w:rPr>
              <w:t xml:space="preserve"> </w:t>
            </w:r>
            <w:r w:rsidRPr="00CA33B4">
              <w:rPr>
                <w:rFonts w:ascii="Open Sans" w:eastAsia="Calibri" w:hAnsi="Open Sans" w:cs="Open Sans"/>
                <w:sz w:val="22"/>
                <w:szCs w:val="22"/>
              </w:rPr>
              <w:t>tells Jonathan that he wants to think the offer over. Geoffrey later calls Jonathan and says, “I think $500 is too much for the baseball cards. I’ll give you $300 for them.” Jonathan tells Geoffrey that he’ll think about it. Geoffrey later learns that the baseball cards are worth more than $500 and he calls Jonathan back and accepts the original offer. Is Jonathan legally obligated to sell the cars to Geoffrey for $500? Explain your answer.</w:t>
            </w:r>
          </w:p>
          <w:p w14:paraId="161B41AF" w14:textId="77777777" w:rsidR="00F26E9D" w:rsidRPr="00751590" w:rsidRDefault="00F26E9D" w:rsidP="00F26E9D">
            <w:pPr>
              <w:spacing w:line="250" w:lineRule="auto"/>
              <w:ind w:left="720" w:right="440"/>
              <w:rPr>
                <w:rFonts w:ascii="Open Sans" w:eastAsia="Symbol" w:hAnsi="Open Sans" w:cs="Open Sans"/>
                <w:sz w:val="22"/>
                <w:szCs w:val="22"/>
              </w:rPr>
            </w:pPr>
            <w:r w:rsidRPr="00751590">
              <w:rPr>
                <w:rFonts w:ascii="Open Sans" w:eastAsia="Calibri" w:hAnsi="Open Sans" w:cs="Open Sans"/>
                <w:b/>
                <w:bCs/>
                <w:sz w:val="22"/>
                <w:szCs w:val="22"/>
              </w:rPr>
              <w:t xml:space="preserve">Answer: </w:t>
            </w:r>
            <w:r w:rsidRPr="00751590">
              <w:rPr>
                <w:rFonts w:ascii="Open Sans" w:eastAsia="Calibri" w:hAnsi="Open Sans" w:cs="Open Sans"/>
                <w:sz w:val="22"/>
                <w:szCs w:val="22"/>
              </w:rPr>
              <w:t>Jonathan is not obligated because Geoffrey made a counteroffer of $300 terminating the</w:t>
            </w:r>
            <w:r w:rsidRPr="00751590">
              <w:rPr>
                <w:rFonts w:ascii="Open Sans" w:eastAsia="Calibri" w:hAnsi="Open Sans" w:cs="Open Sans"/>
                <w:b/>
                <w:bCs/>
                <w:sz w:val="22"/>
                <w:szCs w:val="22"/>
              </w:rPr>
              <w:t xml:space="preserve"> </w:t>
            </w:r>
            <w:r w:rsidRPr="00751590">
              <w:rPr>
                <w:rFonts w:ascii="Open Sans" w:eastAsia="Calibri" w:hAnsi="Open Sans" w:cs="Open Sans"/>
                <w:sz w:val="22"/>
                <w:szCs w:val="22"/>
              </w:rPr>
              <w:t>original offer made by Jonathan.</w:t>
            </w:r>
          </w:p>
          <w:p w14:paraId="2EB3943E" w14:textId="77777777" w:rsidR="00F26E9D" w:rsidRPr="00751590" w:rsidRDefault="00F26E9D" w:rsidP="00F26E9D">
            <w:pPr>
              <w:spacing w:line="281" w:lineRule="exact"/>
              <w:rPr>
                <w:rFonts w:ascii="Open Sans" w:eastAsia="Symbol" w:hAnsi="Open Sans" w:cs="Open Sans"/>
                <w:sz w:val="22"/>
                <w:szCs w:val="22"/>
              </w:rPr>
            </w:pPr>
          </w:p>
          <w:p w14:paraId="1278A010" w14:textId="77777777" w:rsidR="00F26E9D" w:rsidRPr="00CA33B4" w:rsidRDefault="00F26E9D" w:rsidP="00CA33B4">
            <w:pPr>
              <w:pStyle w:val="ListParagraph"/>
              <w:numPr>
                <w:ilvl w:val="0"/>
                <w:numId w:val="37"/>
              </w:numPr>
              <w:tabs>
                <w:tab w:val="left" w:pos="720"/>
              </w:tabs>
              <w:ind w:right="60"/>
              <w:rPr>
                <w:rFonts w:ascii="Open Sans" w:eastAsia="Symbol" w:hAnsi="Open Sans" w:cs="Open Sans"/>
                <w:sz w:val="22"/>
                <w:szCs w:val="22"/>
              </w:rPr>
            </w:pPr>
            <w:r w:rsidRPr="00CA33B4">
              <w:rPr>
                <w:rFonts w:ascii="Open Sans" w:eastAsia="Calibri" w:hAnsi="Open Sans" w:cs="Open Sans"/>
                <w:b/>
                <w:bCs/>
                <w:sz w:val="22"/>
                <w:szCs w:val="22"/>
              </w:rPr>
              <w:t>Case Scenario</w:t>
            </w:r>
            <w:r w:rsidRPr="00CA33B4">
              <w:rPr>
                <w:rFonts w:ascii="Open Sans" w:eastAsia="Calibri" w:hAnsi="Open Sans" w:cs="Open Sans"/>
                <w:sz w:val="22"/>
                <w:szCs w:val="22"/>
              </w:rPr>
              <w:t>: Gourmet Affair sponsored a baking contest in which the first prize was advertised as a</w:t>
            </w:r>
            <w:r w:rsidRPr="00CA33B4">
              <w:rPr>
                <w:rFonts w:ascii="Open Sans" w:eastAsia="Calibri" w:hAnsi="Open Sans" w:cs="Open Sans"/>
                <w:b/>
                <w:bCs/>
                <w:sz w:val="22"/>
                <w:szCs w:val="22"/>
              </w:rPr>
              <w:t xml:space="preserve"> </w:t>
            </w:r>
            <w:r w:rsidRPr="00CA33B4">
              <w:rPr>
                <w:rFonts w:ascii="Open Sans" w:eastAsia="Calibri" w:hAnsi="Open Sans" w:cs="Open Sans"/>
                <w:sz w:val="22"/>
                <w:szCs w:val="22"/>
              </w:rPr>
              <w:t>new stainless steel self</w:t>
            </w:r>
            <w:r w:rsidRPr="00CA33B4">
              <w:rPr>
                <w:rFonts w:ascii="Cambria Math" w:eastAsia="Calibri" w:hAnsi="Cambria Math" w:cs="Cambria Math"/>
                <w:sz w:val="22"/>
                <w:szCs w:val="22"/>
              </w:rPr>
              <w:t>‐</w:t>
            </w:r>
            <w:r w:rsidRPr="00CA33B4">
              <w:rPr>
                <w:rFonts w:ascii="Open Sans" w:eastAsia="Calibri" w:hAnsi="Open Sans" w:cs="Open Sans"/>
                <w:sz w:val="22"/>
                <w:szCs w:val="22"/>
              </w:rPr>
              <w:t>cleaning oven valued at $1,200. After verifying with Gourmet Affair that the prizes advertised were correct, Marcella entered the contest and won. When Marcella went to collect her prize, she was told that there had been a mistake and was offered a $500 cast iron oven as first prize. Marcella sued, alleging that she had a contract for the prize offered. Should Marcella get the $1,200 stainless steel self</w:t>
            </w:r>
            <w:r w:rsidRPr="00CA33B4">
              <w:rPr>
                <w:rFonts w:ascii="Cambria Math" w:eastAsia="Calibri" w:hAnsi="Cambria Math" w:cs="Cambria Math"/>
                <w:sz w:val="22"/>
                <w:szCs w:val="22"/>
              </w:rPr>
              <w:t>‐</w:t>
            </w:r>
            <w:r w:rsidRPr="00CA33B4">
              <w:rPr>
                <w:rFonts w:ascii="Open Sans" w:eastAsia="Calibri" w:hAnsi="Open Sans" w:cs="Open Sans"/>
                <w:sz w:val="22"/>
                <w:szCs w:val="22"/>
              </w:rPr>
              <w:t>cleaning oven? Explain your answer.</w:t>
            </w:r>
          </w:p>
          <w:p w14:paraId="6019719E" w14:textId="34EC0571" w:rsidR="00F26E9D" w:rsidRPr="00751590" w:rsidRDefault="00F26E9D" w:rsidP="00F26E9D">
            <w:pPr>
              <w:tabs>
                <w:tab w:val="left" w:pos="720"/>
              </w:tabs>
              <w:ind w:left="720" w:right="60"/>
              <w:rPr>
                <w:rFonts w:ascii="Open Sans" w:eastAsia="Symbol" w:hAnsi="Open Sans" w:cs="Open Sans"/>
                <w:sz w:val="22"/>
                <w:szCs w:val="22"/>
              </w:rPr>
            </w:pPr>
            <w:r w:rsidRPr="00751590">
              <w:rPr>
                <w:rFonts w:ascii="Open Sans" w:eastAsia="Calibri" w:hAnsi="Open Sans" w:cs="Open Sans"/>
                <w:b/>
                <w:bCs/>
                <w:sz w:val="22"/>
                <w:szCs w:val="22"/>
              </w:rPr>
              <w:t xml:space="preserve">Answer: </w:t>
            </w:r>
            <w:r w:rsidRPr="00751590">
              <w:rPr>
                <w:rFonts w:ascii="Open Sans" w:eastAsia="Calibri" w:hAnsi="Open Sans" w:cs="Open Sans"/>
                <w:sz w:val="22"/>
                <w:szCs w:val="22"/>
              </w:rPr>
              <w:t>Yes, Marcella gets the $1,200 stainless steel self</w:t>
            </w:r>
            <w:r w:rsidRPr="00751590">
              <w:rPr>
                <w:rFonts w:ascii="Cambria Math" w:eastAsia="Calibri" w:hAnsi="Cambria Math" w:cs="Cambria Math"/>
                <w:sz w:val="22"/>
                <w:szCs w:val="22"/>
              </w:rPr>
              <w:t>‐</w:t>
            </w:r>
            <w:r w:rsidRPr="00751590">
              <w:rPr>
                <w:rFonts w:ascii="Open Sans" w:eastAsia="Calibri" w:hAnsi="Open Sans" w:cs="Open Sans"/>
                <w:sz w:val="22"/>
                <w:szCs w:val="22"/>
              </w:rPr>
              <w:t>cleaning oven. The issue is whether Marcella</w:t>
            </w:r>
            <w:r w:rsidRPr="00751590">
              <w:rPr>
                <w:rFonts w:ascii="Open Sans" w:eastAsia="Calibri" w:hAnsi="Open Sans" w:cs="Open Sans"/>
                <w:b/>
                <w:bCs/>
                <w:sz w:val="22"/>
                <w:szCs w:val="22"/>
              </w:rPr>
              <w:t xml:space="preserve"> </w:t>
            </w:r>
            <w:r w:rsidRPr="00751590">
              <w:rPr>
                <w:rFonts w:ascii="Open Sans" w:eastAsia="Calibri" w:hAnsi="Open Sans" w:cs="Open Sans"/>
                <w:sz w:val="22"/>
                <w:szCs w:val="22"/>
              </w:rPr>
              <w:t>accepted the unilateral offer to perform by performing as requested, thus creating a contract. By winning the contest in which the $1,200 oven was offered, Marcella performed the requested act and simultaneously accepted Gourmet Affair’s offer, creating an enforceable contract.</w:t>
            </w:r>
          </w:p>
        </w:tc>
      </w:tr>
      <w:tr w:rsidR="00B3350C" w:rsidRPr="00751590" w14:paraId="14C1CDAA" w14:textId="77777777" w:rsidTr="2805F829">
        <w:trPr>
          <w:trHeight w:val="440"/>
        </w:trPr>
        <w:tc>
          <w:tcPr>
            <w:tcW w:w="2952" w:type="dxa"/>
            <w:shd w:val="clear" w:color="auto" w:fill="auto"/>
          </w:tcPr>
          <w:p w14:paraId="72711DBC" w14:textId="622EE681"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lastRenderedPageBreak/>
              <w:t>Direct Instruction *</w:t>
            </w:r>
          </w:p>
        </w:tc>
        <w:tc>
          <w:tcPr>
            <w:tcW w:w="7848" w:type="dxa"/>
            <w:shd w:val="clear" w:color="auto" w:fill="auto"/>
          </w:tcPr>
          <w:p w14:paraId="2DE89DE9" w14:textId="77777777" w:rsidR="00F26E9D" w:rsidRPr="00751590" w:rsidRDefault="00F26E9D" w:rsidP="002037A0">
            <w:pPr>
              <w:rPr>
                <w:rFonts w:ascii="Open Sans" w:hAnsi="Open Sans" w:cs="Open Sans"/>
                <w:sz w:val="22"/>
                <w:szCs w:val="22"/>
              </w:rPr>
            </w:pPr>
            <w:r w:rsidRPr="00751590">
              <w:rPr>
                <w:rFonts w:ascii="Open Sans" w:eastAsia="Calibri" w:hAnsi="Open Sans" w:cs="Open Sans"/>
                <w:sz w:val="22"/>
                <w:szCs w:val="22"/>
              </w:rPr>
              <w:t>What is Required of an Acceptance?</w:t>
            </w:r>
          </w:p>
          <w:p w14:paraId="52EA32F2" w14:textId="136A368F" w:rsidR="002037A0" w:rsidRPr="00751590" w:rsidRDefault="00F26E9D" w:rsidP="002037A0">
            <w:pPr>
              <w:pStyle w:val="ListParagraph"/>
              <w:numPr>
                <w:ilvl w:val="0"/>
                <w:numId w:val="18"/>
              </w:numPr>
              <w:rPr>
                <w:rFonts w:ascii="Open Sans" w:hAnsi="Open Sans" w:cs="Open Sans"/>
                <w:sz w:val="22"/>
                <w:szCs w:val="22"/>
              </w:rPr>
            </w:pPr>
            <w:r w:rsidRPr="00751590">
              <w:rPr>
                <w:rFonts w:ascii="Open Sans" w:eastAsia="Calibri" w:hAnsi="Open Sans" w:cs="Open Sans"/>
                <w:sz w:val="22"/>
                <w:szCs w:val="22"/>
              </w:rPr>
              <w:t>Only Offerees May Accept</w:t>
            </w:r>
            <w:r w:rsidR="002037A0" w:rsidRPr="00751590">
              <w:rPr>
                <w:rFonts w:ascii="Open Sans" w:eastAsia="Calibri" w:hAnsi="Open Sans" w:cs="Open Sans"/>
                <w:sz w:val="22"/>
                <w:szCs w:val="22"/>
              </w:rPr>
              <w:t>- Acceptance can only take place by the person who receives the offer.</w:t>
            </w:r>
          </w:p>
          <w:p w14:paraId="3DA571A1" w14:textId="1330D1B8" w:rsidR="00F26E9D" w:rsidRPr="00751590" w:rsidRDefault="00F26E9D" w:rsidP="002037A0">
            <w:pPr>
              <w:pStyle w:val="ListParagraph"/>
              <w:numPr>
                <w:ilvl w:val="0"/>
                <w:numId w:val="18"/>
              </w:numPr>
              <w:rPr>
                <w:rFonts w:ascii="Open Sans" w:hAnsi="Open Sans" w:cs="Open Sans"/>
                <w:sz w:val="22"/>
                <w:szCs w:val="22"/>
              </w:rPr>
            </w:pPr>
            <w:r w:rsidRPr="00751590">
              <w:rPr>
                <w:rFonts w:ascii="Open Sans" w:eastAsia="Calibri" w:hAnsi="Open Sans" w:cs="Open Sans"/>
                <w:sz w:val="22"/>
                <w:szCs w:val="22"/>
              </w:rPr>
              <w:t>The Acceptance Must Match the Offer</w:t>
            </w:r>
          </w:p>
          <w:p w14:paraId="0F0506BB" w14:textId="77777777" w:rsidR="00F26E9D" w:rsidRPr="00751590" w:rsidRDefault="00F26E9D" w:rsidP="00F26E9D">
            <w:pPr>
              <w:spacing w:line="20" w:lineRule="exact"/>
              <w:rPr>
                <w:rFonts w:ascii="Open Sans" w:hAnsi="Open Sans" w:cs="Open Sans"/>
                <w:sz w:val="22"/>
                <w:szCs w:val="22"/>
              </w:rPr>
            </w:pPr>
          </w:p>
          <w:p w14:paraId="4EDFF439" w14:textId="77777777" w:rsidR="00F26E9D" w:rsidRPr="00751590" w:rsidRDefault="00F26E9D" w:rsidP="002037A0">
            <w:pPr>
              <w:numPr>
                <w:ilvl w:val="3"/>
                <w:numId w:val="16"/>
              </w:numPr>
              <w:tabs>
                <w:tab w:val="left" w:pos="2901"/>
              </w:tabs>
              <w:spacing w:line="237" w:lineRule="auto"/>
              <w:ind w:left="1339" w:right="404" w:hanging="475"/>
              <w:rPr>
                <w:rFonts w:ascii="Open Sans" w:eastAsia="Calibri" w:hAnsi="Open Sans" w:cs="Open Sans"/>
                <w:sz w:val="22"/>
                <w:szCs w:val="22"/>
              </w:rPr>
            </w:pPr>
            <w:r w:rsidRPr="00751590">
              <w:rPr>
                <w:rFonts w:ascii="Open Sans" w:eastAsia="Calibri" w:hAnsi="Open Sans" w:cs="Open Sans"/>
                <w:sz w:val="22"/>
                <w:szCs w:val="22"/>
              </w:rPr>
              <w:t xml:space="preserve">mirror image rule </w:t>
            </w:r>
            <w:r w:rsidRPr="00751590">
              <w:rPr>
                <w:rFonts w:ascii="Cambria Math" w:eastAsia="Calibri" w:hAnsi="Cambria Math" w:cs="Cambria Math"/>
                <w:sz w:val="22"/>
                <w:szCs w:val="22"/>
              </w:rPr>
              <w:t>‐</w:t>
            </w:r>
            <w:r w:rsidRPr="00751590">
              <w:rPr>
                <w:rFonts w:ascii="Open Sans" w:eastAsia="Calibri" w:hAnsi="Open Sans" w:cs="Open Sans"/>
                <w:sz w:val="22"/>
                <w:szCs w:val="22"/>
              </w:rPr>
              <w:t xml:space="preserve"> acceptance must exactly match the terms contained in the offer</w:t>
            </w:r>
          </w:p>
          <w:p w14:paraId="00A902B5" w14:textId="77777777" w:rsidR="00F26E9D" w:rsidRPr="00751590" w:rsidRDefault="00F26E9D" w:rsidP="00F26E9D">
            <w:pPr>
              <w:spacing w:line="10" w:lineRule="exact"/>
              <w:rPr>
                <w:rFonts w:ascii="Open Sans" w:eastAsia="Calibri" w:hAnsi="Open Sans" w:cs="Open Sans"/>
                <w:sz w:val="22"/>
                <w:szCs w:val="22"/>
              </w:rPr>
            </w:pPr>
          </w:p>
          <w:p w14:paraId="6ED97E9E" w14:textId="77777777" w:rsidR="00F26E9D" w:rsidRPr="00751590" w:rsidRDefault="00F26E9D" w:rsidP="002037A0">
            <w:pPr>
              <w:numPr>
                <w:ilvl w:val="3"/>
                <w:numId w:val="16"/>
              </w:numPr>
              <w:tabs>
                <w:tab w:val="left" w:pos="2902"/>
              </w:tabs>
              <w:spacing w:line="238" w:lineRule="auto"/>
              <w:ind w:left="1339" w:right="244" w:hanging="475"/>
              <w:rPr>
                <w:rFonts w:ascii="Open Sans" w:eastAsia="Calibri" w:hAnsi="Open Sans" w:cs="Open Sans"/>
                <w:sz w:val="22"/>
                <w:szCs w:val="22"/>
              </w:rPr>
            </w:pPr>
            <w:proofErr w:type="spellStart"/>
            <w:r w:rsidRPr="00751590">
              <w:rPr>
                <w:rFonts w:ascii="Open Sans" w:eastAsia="Calibri" w:hAnsi="Open Sans" w:cs="Open Sans"/>
                <w:sz w:val="22"/>
                <w:szCs w:val="22"/>
              </w:rPr>
              <w:t>UCC</w:t>
            </w:r>
            <w:proofErr w:type="spellEnd"/>
            <w:r w:rsidRPr="00751590">
              <w:rPr>
                <w:rFonts w:ascii="Open Sans" w:eastAsia="Calibri" w:hAnsi="Open Sans" w:cs="Open Sans"/>
                <w:sz w:val="22"/>
                <w:szCs w:val="22"/>
              </w:rPr>
              <w:t xml:space="preserve"> </w:t>
            </w:r>
            <w:r w:rsidRPr="00751590">
              <w:rPr>
                <w:rFonts w:ascii="Cambria Math" w:eastAsia="Calibri" w:hAnsi="Cambria Math" w:cs="Cambria Math"/>
                <w:sz w:val="22"/>
                <w:szCs w:val="22"/>
              </w:rPr>
              <w:t>‐</w:t>
            </w:r>
            <w:r w:rsidRPr="00751590">
              <w:rPr>
                <w:rFonts w:ascii="Open Sans" w:eastAsia="Calibri" w:hAnsi="Open Sans" w:cs="Open Sans"/>
                <w:sz w:val="22"/>
                <w:szCs w:val="22"/>
              </w:rPr>
              <w:t xml:space="preserve"> acceptance of an offer for a contract for a sale of goods can be valid even if it does include new or conflicting terms</w:t>
            </w:r>
          </w:p>
          <w:p w14:paraId="28DB5B54" w14:textId="77777777" w:rsidR="00F26E9D" w:rsidRPr="00751590" w:rsidRDefault="00F26E9D" w:rsidP="00F26E9D">
            <w:pPr>
              <w:spacing w:line="10" w:lineRule="exact"/>
              <w:rPr>
                <w:rFonts w:ascii="Open Sans" w:eastAsia="Calibri" w:hAnsi="Open Sans" w:cs="Open Sans"/>
                <w:sz w:val="22"/>
                <w:szCs w:val="22"/>
              </w:rPr>
            </w:pPr>
          </w:p>
          <w:p w14:paraId="024B6223" w14:textId="3B07AAFA" w:rsidR="00F26E9D" w:rsidRPr="00751590" w:rsidRDefault="00F26E9D" w:rsidP="002037A0">
            <w:pPr>
              <w:numPr>
                <w:ilvl w:val="4"/>
                <w:numId w:val="16"/>
              </w:numPr>
              <w:tabs>
                <w:tab w:val="left" w:pos="3166"/>
              </w:tabs>
              <w:spacing w:line="238" w:lineRule="auto"/>
              <w:ind w:left="1884" w:right="204" w:hanging="444"/>
              <w:rPr>
                <w:rFonts w:ascii="Open Sans" w:eastAsia="Calibri" w:hAnsi="Open Sans" w:cs="Open Sans"/>
                <w:sz w:val="22"/>
                <w:szCs w:val="22"/>
              </w:rPr>
            </w:pPr>
            <w:r w:rsidRPr="00751590">
              <w:rPr>
                <w:rFonts w:ascii="Open Sans" w:eastAsia="Calibri" w:hAnsi="Open Sans" w:cs="Open Sans"/>
                <w:sz w:val="22"/>
                <w:szCs w:val="22"/>
              </w:rPr>
              <w:t xml:space="preserve">If a party is a consumer, not a merchant, then the new or changed terms are mere proposals and not a part of the contract unless agreed to by the original </w:t>
            </w:r>
            <w:r w:rsidR="009D700C" w:rsidRPr="00751590">
              <w:rPr>
                <w:rFonts w:ascii="Open Sans" w:eastAsia="Calibri" w:hAnsi="Open Sans" w:cs="Open Sans"/>
                <w:sz w:val="22"/>
                <w:szCs w:val="22"/>
              </w:rPr>
              <w:t>offeror</w:t>
            </w:r>
            <w:r w:rsidRPr="00751590">
              <w:rPr>
                <w:rFonts w:ascii="Open Sans" w:eastAsia="Calibri" w:hAnsi="Open Sans" w:cs="Open Sans"/>
                <w:sz w:val="22"/>
                <w:szCs w:val="22"/>
              </w:rPr>
              <w:t>.</w:t>
            </w:r>
          </w:p>
          <w:p w14:paraId="21008A2B" w14:textId="77777777" w:rsidR="00F26E9D" w:rsidRPr="00751590" w:rsidRDefault="00F26E9D" w:rsidP="00F26E9D">
            <w:pPr>
              <w:spacing w:line="13" w:lineRule="exact"/>
              <w:rPr>
                <w:rFonts w:ascii="Open Sans" w:eastAsia="Calibri" w:hAnsi="Open Sans" w:cs="Open Sans"/>
                <w:sz w:val="22"/>
                <w:szCs w:val="22"/>
              </w:rPr>
            </w:pPr>
          </w:p>
          <w:p w14:paraId="2CC168F8" w14:textId="1D8E18D7" w:rsidR="00F26E9D" w:rsidRPr="00751590" w:rsidRDefault="00F26E9D" w:rsidP="002037A0">
            <w:pPr>
              <w:numPr>
                <w:ilvl w:val="4"/>
                <w:numId w:val="16"/>
              </w:numPr>
              <w:tabs>
                <w:tab w:val="left" w:pos="3177"/>
              </w:tabs>
              <w:spacing w:line="239" w:lineRule="auto"/>
              <w:ind w:left="1884" w:right="124" w:hanging="444"/>
              <w:rPr>
                <w:rFonts w:ascii="Open Sans" w:eastAsia="Calibri" w:hAnsi="Open Sans" w:cs="Open Sans"/>
                <w:sz w:val="22"/>
                <w:szCs w:val="22"/>
              </w:rPr>
            </w:pPr>
            <w:r w:rsidRPr="00751590">
              <w:rPr>
                <w:rFonts w:ascii="Open Sans" w:eastAsia="Calibri" w:hAnsi="Open Sans" w:cs="Open Sans"/>
                <w:sz w:val="22"/>
                <w:szCs w:val="22"/>
              </w:rPr>
              <w:t xml:space="preserve">If both parties are merchants, the new or changed terms are not a part of the contract if the original </w:t>
            </w:r>
            <w:r w:rsidR="009D700C" w:rsidRPr="00751590">
              <w:rPr>
                <w:rFonts w:ascii="Open Sans" w:eastAsia="Calibri" w:hAnsi="Open Sans" w:cs="Open Sans"/>
                <w:sz w:val="22"/>
                <w:szCs w:val="22"/>
              </w:rPr>
              <w:t>offeror</w:t>
            </w:r>
            <w:r w:rsidRPr="00751590">
              <w:rPr>
                <w:rFonts w:ascii="Open Sans" w:eastAsia="Calibri" w:hAnsi="Open Sans" w:cs="Open Sans"/>
                <w:sz w:val="22"/>
                <w:szCs w:val="22"/>
              </w:rPr>
              <w:t xml:space="preserve"> objects, or in the absence of an objection, if the terms are material.</w:t>
            </w:r>
          </w:p>
          <w:p w14:paraId="12E4B84E" w14:textId="77777777" w:rsidR="00F26E9D" w:rsidRPr="00751590" w:rsidRDefault="00F26E9D" w:rsidP="00F26E9D">
            <w:pPr>
              <w:spacing w:line="8" w:lineRule="exact"/>
              <w:rPr>
                <w:rFonts w:ascii="Open Sans" w:eastAsia="Calibri" w:hAnsi="Open Sans" w:cs="Open Sans"/>
                <w:sz w:val="22"/>
                <w:szCs w:val="22"/>
              </w:rPr>
            </w:pPr>
          </w:p>
          <w:p w14:paraId="6B7F4361" w14:textId="368A1B2F" w:rsidR="00F26E9D" w:rsidRPr="00751590" w:rsidRDefault="00F26E9D" w:rsidP="002037A0">
            <w:pPr>
              <w:numPr>
                <w:ilvl w:val="4"/>
                <w:numId w:val="16"/>
              </w:numPr>
              <w:tabs>
                <w:tab w:val="left" w:pos="3153"/>
              </w:tabs>
              <w:spacing w:line="238" w:lineRule="auto"/>
              <w:ind w:left="1884" w:right="144" w:hanging="444"/>
              <w:rPr>
                <w:rFonts w:ascii="Open Sans" w:eastAsia="Calibri" w:hAnsi="Open Sans" w:cs="Open Sans"/>
                <w:sz w:val="22"/>
                <w:szCs w:val="22"/>
              </w:rPr>
            </w:pPr>
            <w:r w:rsidRPr="00751590">
              <w:rPr>
                <w:rFonts w:ascii="Open Sans" w:eastAsia="Calibri" w:hAnsi="Open Sans" w:cs="Open Sans"/>
                <w:sz w:val="22"/>
                <w:szCs w:val="22"/>
              </w:rPr>
              <w:t xml:space="preserve">If the parties are merchants, the new or changed terms are part of the contract if the original </w:t>
            </w:r>
            <w:r w:rsidR="009D700C" w:rsidRPr="00751590">
              <w:rPr>
                <w:rFonts w:ascii="Open Sans" w:eastAsia="Calibri" w:hAnsi="Open Sans" w:cs="Open Sans"/>
                <w:sz w:val="22"/>
                <w:szCs w:val="22"/>
              </w:rPr>
              <w:t>offeror</w:t>
            </w:r>
            <w:r w:rsidRPr="00751590">
              <w:rPr>
                <w:rFonts w:ascii="Open Sans" w:eastAsia="Calibri" w:hAnsi="Open Sans" w:cs="Open Sans"/>
                <w:sz w:val="22"/>
                <w:szCs w:val="22"/>
              </w:rPr>
              <w:t xml:space="preserve"> is silent and the terms are minor (not material).</w:t>
            </w:r>
          </w:p>
          <w:p w14:paraId="0C48BF2D" w14:textId="77777777" w:rsidR="00F26E9D" w:rsidRPr="00751590" w:rsidRDefault="00F26E9D" w:rsidP="00F26E9D">
            <w:pPr>
              <w:spacing w:line="14" w:lineRule="exact"/>
              <w:rPr>
                <w:rFonts w:ascii="Open Sans" w:eastAsia="Calibri" w:hAnsi="Open Sans" w:cs="Open Sans"/>
                <w:sz w:val="22"/>
                <w:szCs w:val="22"/>
              </w:rPr>
            </w:pPr>
          </w:p>
          <w:p w14:paraId="2A2E585C" w14:textId="77777777" w:rsidR="002037A0" w:rsidRPr="00751590" w:rsidRDefault="00F26E9D" w:rsidP="002037A0">
            <w:pPr>
              <w:numPr>
                <w:ilvl w:val="1"/>
                <w:numId w:val="17"/>
              </w:numPr>
              <w:tabs>
                <w:tab w:val="left" w:pos="2662"/>
              </w:tabs>
              <w:spacing w:line="237" w:lineRule="auto"/>
              <w:ind w:left="672" w:right="244" w:hanging="240"/>
              <w:rPr>
                <w:rFonts w:ascii="Open Sans" w:eastAsia="Calibri" w:hAnsi="Open Sans" w:cs="Open Sans"/>
                <w:sz w:val="22"/>
                <w:szCs w:val="22"/>
              </w:rPr>
            </w:pPr>
            <w:r w:rsidRPr="00751590">
              <w:rPr>
                <w:rFonts w:ascii="Open Sans" w:eastAsia="Calibri" w:hAnsi="Open Sans" w:cs="Open Sans"/>
                <w:sz w:val="22"/>
                <w:szCs w:val="22"/>
              </w:rPr>
              <w:t>Acceptance Must Be Communicated to the Offeree</w:t>
            </w:r>
          </w:p>
          <w:p w14:paraId="29AC3392" w14:textId="3E21F572" w:rsidR="002037A0" w:rsidRPr="00751590" w:rsidRDefault="00F26E9D" w:rsidP="002037A0">
            <w:pPr>
              <w:pStyle w:val="ListParagraph"/>
              <w:numPr>
                <w:ilvl w:val="2"/>
                <w:numId w:val="17"/>
              </w:numPr>
              <w:tabs>
                <w:tab w:val="left" w:pos="2662"/>
              </w:tabs>
              <w:spacing w:line="238" w:lineRule="auto"/>
              <w:ind w:left="1915" w:right="245" w:hanging="475"/>
              <w:rPr>
                <w:rFonts w:ascii="Open Sans" w:eastAsia="Calibri" w:hAnsi="Open Sans" w:cs="Open Sans"/>
                <w:sz w:val="22"/>
                <w:szCs w:val="22"/>
              </w:rPr>
            </w:pPr>
            <w:r w:rsidRPr="00751590">
              <w:rPr>
                <w:rFonts w:ascii="Open Sans" w:eastAsia="Calibri" w:hAnsi="Open Sans" w:cs="Open Sans"/>
                <w:sz w:val="22"/>
                <w:szCs w:val="22"/>
              </w:rPr>
              <w:t xml:space="preserve">Silence as Acceptance </w:t>
            </w:r>
            <w:r w:rsidRPr="00751590">
              <w:rPr>
                <w:rFonts w:ascii="Cambria Math" w:eastAsia="Calibri" w:hAnsi="Cambria Math" w:cs="Cambria Math"/>
                <w:sz w:val="22"/>
                <w:szCs w:val="22"/>
              </w:rPr>
              <w:t>‐</w:t>
            </w:r>
            <w:r w:rsidRPr="00751590">
              <w:rPr>
                <w:rFonts w:ascii="Open Sans" w:eastAsia="Calibri" w:hAnsi="Open Sans" w:cs="Open Sans"/>
                <w:sz w:val="22"/>
                <w:szCs w:val="22"/>
              </w:rPr>
              <w:t xml:space="preserve"> doesn</w:t>
            </w:r>
            <w:r w:rsidRPr="00751590">
              <w:rPr>
                <w:rFonts w:ascii="Tahoma" w:eastAsia="Calibri" w:hAnsi="Tahoma" w:cs="Tahoma"/>
                <w:sz w:val="22"/>
                <w:szCs w:val="22"/>
              </w:rPr>
              <w:t>’</w:t>
            </w:r>
            <w:r w:rsidRPr="00751590">
              <w:rPr>
                <w:rFonts w:ascii="Open Sans" w:eastAsia="Calibri" w:hAnsi="Open Sans" w:cs="Open Sans"/>
                <w:sz w:val="22"/>
                <w:szCs w:val="22"/>
              </w:rPr>
              <w:t>t work</w:t>
            </w:r>
            <w:r w:rsidR="002037A0" w:rsidRPr="00751590">
              <w:rPr>
                <w:rFonts w:ascii="Open Sans" w:eastAsia="Calibri" w:hAnsi="Open Sans" w:cs="Open Sans"/>
                <w:sz w:val="22"/>
                <w:szCs w:val="22"/>
              </w:rPr>
              <w:t>- Silence cannot work as acceptance of an offer.</w:t>
            </w:r>
          </w:p>
          <w:p w14:paraId="5A094515" w14:textId="1E2A8444" w:rsidR="00F26E9D" w:rsidRPr="00751590" w:rsidRDefault="00F26E9D" w:rsidP="002037A0">
            <w:pPr>
              <w:pStyle w:val="ListParagraph"/>
              <w:numPr>
                <w:ilvl w:val="2"/>
                <w:numId w:val="17"/>
              </w:numPr>
              <w:tabs>
                <w:tab w:val="left" w:pos="2662"/>
              </w:tabs>
              <w:spacing w:line="238" w:lineRule="auto"/>
              <w:ind w:left="1915" w:right="245" w:hanging="475"/>
              <w:rPr>
                <w:rFonts w:ascii="Open Sans" w:eastAsia="Calibri" w:hAnsi="Open Sans" w:cs="Open Sans"/>
                <w:sz w:val="22"/>
                <w:szCs w:val="22"/>
              </w:rPr>
            </w:pPr>
            <w:r w:rsidRPr="00751590">
              <w:rPr>
                <w:rFonts w:ascii="Open Sans" w:eastAsia="Calibri" w:hAnsi="Open Sans" w:cs="Open Sans"/>
                <w:sz w:val="22"/>
                <w:szCs w:val="22"/>
              </w:rPr>
              <w:t>Bilateral Acceptance – requires</w:t>
            </w:r>
            <w:r w:rsidR="002037A0" w:rsidRPr="00751590">
              <w:rPr>
                <w:rFonts w:ascii="Open Sans" w:eastAsia="Calibri" w:hAnsi="Open Sans" w:cs="Open Sans"/>
                <w:sz w:val="22"/>
                <w:szCs w:val="22"/>
              </w:rPr>
              <w:t xml:space="preserve"> that the of</w:t>
            </w:r>
            <w:r w:rsidR="002D4CC3">
              <w:rPr>
                <w:rFonts w:ascii="Open Sans" w:eastAsia="Calibri" w:hAnsi="Open Sans" w:cs="Open Sans"/>
                <w:sz w:val="22"/>
                <w:szCs w:val="22"/>
              </w:rPr>
              <w:t>f</w:t>
            </w:r>
            <w:r w:rsidR="002037A0" w:rsidRPr="00751590">
              <w:rPr>
                <w:rFonts w:ascii="Open Sans" w:eastAsia="Calibri" w:hAnsi="Open Sans" w:cs="Open Sans"/>
                <w:sz w:val="22"/>
                <w:szCs w:val="22"/>
              </w:rPr>
              <w:t xml:space="preserve">eree accepts by communicating the requested promise to the </w:t>
            </w:r>
            <w:r w:rsidR="009D700C" w:rsidRPr="00751590">
              <w:rPr>
                <w:rFonts w:ascii="Open Sans" w:eastAsia="Calibri" w:hAnsi="Open Sans" w:cs="Open Sans"/>
                <w:sz w:val="22"/>
                <w:szCs w:val="22"/>
              </w:rPr>
              <w:t>offeror</w:t>
            </w:r>
            <w:r w:rsidR="002037A0" w:rsidRPr="00751590">
              <w:rPr>
                <w:rFonts w:ascii="Open Sans" w:eastAsia="Calibri" w:hAnsi="Open Sans" w:cs="Open Sans"/>
                <w:sz w:val="22"/>
                <w:szCs w:val="22"/>
              </w:rPr>
              <w:t xml:space="preserve">- Bilateral acceptance involves </w:t>
            </w:r>
            <w:r w:rsidR="009D700C" w:rsidRPr="00751590">
              <w:rPr>
                <w:rFonts w:ascii="Open Sans" w:eastAsia="Calibri" w:hAnsi="Open Sans" w:cs="Open Sans"/>
                <w:sz w:val="22"/>
                <w:szCs w:val="22"/>
              </w:rPr>
              <w:t>offeror</w:t>
            </w:r>
            <w:r w:rsidR="002037A0" w:rsidRPr="00751590">
              <w:rPr>
                <w:rFonts w:ascii="Open Sans" w:eastAsia="Calibri" w:hAnsi="Open Sans" w:cs="Open Sans"/>
                <w:sz w:val="22"/>
                <w:szCs w:val="22"/>
              </w:rPr>
              <w:t xml:space="preserve"> making an offer and the of</w:t>
            </w:r>
            <w:r w:rsidR="002D4CC3">
              <w:rPr>
                <w:rFonts w:ascii="Open Sans" w:eastAsia="Calibri" w:hAnsi="Open Sans" w:cs="Open Sans"/>
                <w:sz w:val="22"/>
                <w:szCs w:val="22"/>
              </w:rPr>
              <w:t>f</w:t>
            </w:r>
            <w:r w:rsidR="002037A0" w:rsidRPr="00751590">
              <w:rPr>
                <w:rFonts w:ascii="Open Sans" w:eastAsia="Calibri" w:hAnsi="Open Sans" w:cs="Open Sans"/>
                <w:sz w:val="22"/>
                <w:szCs w:val="22"/>
              </w:rPr>
              <w:t>eree communicating a promise in return.</w:t>
            </w:r>
          </w:p>
          <w:p w14:paraId="5D70FEAA" w14:textId="6020EE6E" w:rsidR="002037A0" w:rsidRPr="00751590" w:rsidRDefault="002037A0" w:rsidP="002037A0">
            <w:pPr>
              <w:pStyle w:val="ListParagraph"/>
              <w:numPr>
                <w:ilvl w:val="2"/>
                <w:numId w:val="17"/>
              </w:numPr>
              <w:tabs>
                <w:tab w:val="left" w:pos="2662"/>
              </w:tabs>
              <w:spacing w:line="238" w:lineRule="auto"/>
              <w:ind w:left="1915" w:right="245" w:hanging="475"/>
              <w:rPr>
                <w:rFonts w:ascii="Open Sans" w:eastAsia="Calibri" w:hAnsi="Open Sans" w:cs="Open Sans"/>
                <w:sz w:val="22"/>
                <w:szCs w:val="22"/>
              </w:rPr>
            </w:pPr>
            <w:r w:rsidRPr="00751590">
              <w:rPr>
                <w:rFonts w:ascii="Open Sans" w:eastAsia="Calibri" w:hAnsi="Open Sans" w:cs="Open Sans"/>
                <w:sz w:val="22"/>
                <w:szCs w:val="22"/>
              </w:rPr>
              <w:t xml:space="preserve">Unilateral Acceptance- the </w:t>
            </w:r>
            <w:r w:rsidR="009D700C" w:rsidRPr="00751590">
              <w:rPr>
                <w:rFonts w:ascii="Open Sans" w:eastAsia="Calibri" w:hAnsi="Open Sans" w:cs="Open Sans"/>
                <w:sz w:val="22"/>
                <w:szCs w:val="22"/>
              </w:rPr>
              <w:t>offeror</w:t>
            </w:r>
            <w:r w:rsidRPr="00751590">
              <w:rPr>
                <w:rFonts w:ascii="Open Sans" w:eastAsia="Calibri" w:hAnsi="Open Sans" w:cs="Open Sans"/>
                <w:sz w:val="22"/>
                <w:szCs w:val="22"/>
              </w:rPr>
              <w:t xml:space="preserve"> promises something in return for the o</w:t>
            </w:r>
            <w:r w:rsidR="002D4CC3">
              <w:rPr>
                <w:rFonts w:ascii="Open Sans" w:eastAsia="Calibri" w:hAnsi="Open Sans" w:cs="Open Sans"/>
                <w:sz w:val="22"/>
                <w:szCs w:val="22"/>
              </w:rPr>
              <w:t>f</w:t>
            </w:r>
            <w:r w:rsidRPr="00751590">
              <w:rPr>
                <w:rFonts w:ascii="Open Sans" w:eastAsia="Calibri" w:hAnsi="Open Sans" w:cs="Open Sans"/>
                <w:sz w:val="22"/>
                <w:szCs w:val="22"/>
              </w:rPr>
              <w:t>feree’s performance and indicates that this performance is the way acceptance is to be made. Unilateral acceptance</w:t>
            </w:r>
            <w:r w:rsidRPr="00751590">
              <w:rPr>
                <w:rFonts w:ascii="Open Sans" w:hAnsi="Open Sans" w:cs="Open Sans"/>
                <w:sz w:val="22"/>
                <w:szCs w:val="22"/>
              </w:rPr>
              <w:t xml:space="preserve"> </w:t>
            </w:r>
            <w:r w:rsidRPr="00751590">
              <w:rPr>
                <w:rFonts w:ascii="Open Sans" w:eastAsia="Calibri" w:hAnsi="Open Sans" w:cs="Open Sans"/>
                <w:sz w:val="22"/>
                <w:szCs w:val="22"/>
              </w:rPr>
              <w:t>means that the offeree</w:t>
            </w:r>
            <w:r w:rsidRPr="00751590">
              <w:rPr>
                <w:rFonts w:ascii="Open Sans" w:hAnsi="Open Sans" w:cs="Open Sans"/>
                <w:sz w:val="22"/>
                <w:szCs w:val="22"/>
              </w:rPr>
              <w:t xml:space="preserve"> </w:t>
            </w:r>
            <w:r w:rsidR="009D700C" w:rsidRPr="00751590">
              <w:rPr>
                <w:rFonts w:ascii="Open Sans" w:eastAsia="Calibri" w:hAnsi="Open Sans" w:cs="Open Sans"/>
                <w:sz w:val="22"/>
                <w:szCs w:val="22"/>
              </w:rPr>
              <w:t>must</w:t>
            </w:r>
            <w:r w:rsidRPr="00751590">
              <w:rPr>
                <w:rFonts w:ascii="Open Sans" w:eastAsia="Calibri" w:hAnsi="Open Sans" w:cs="Open Sans"/>
                <w:sz w:val="22"/>
                <w:szCs w:val="22"/>
              </w:rPr>
              <w:t xml:space="preserve"> perform to</w:t>
            </w:r>
            <w:r w:rsidRPr="00751590">
              <w:rPr>
                <w:rFonts w:ascii="Open Sans" w:hAnsi="Open Sans" w:cs="Open Sans"/>
                <w:sz w:val="22"/>
                <w:szCs w:val="22"/>
              </w:rPr>
              <w:t xml:space="preserve"> </w:t>
            </w:r>
            <w:r w:rsidRPr="00751590">
              <w:rPr>
                <w:rFonts w:ascii="Open Sans" w:eastAsia="Calibri" w:hAnsi="Open Sans" w:cs="Open Sans"/>
                <w:sz w:val="22"/>
                <w:szCs w:val="22"/>
              </w:rPr>
              <w:t>receive what he/she has</w:t>
            </w:r>
            <w:r w:rsidRPr="00751590">
              <w:rPr>
                <w:rFonts w:ascii="Open Sans" w:hAnsi="Open Sans" w:cs="Open Sans"/>
                <w:sz w:val="22"/>
                <w:szCs w:val="22"/>
              </w:rPr>
              <w:t xml:space="preserve"> </w:t>
            </w:r>
            <w:r w:rsidRPr="00751590">
              <w:rPr>
                <w:rFonts w:ascii="Open Sans" w:eastAsia="Calibri" w:hAnsi="Open Sans" w:cs="Open Sans"/>
                <w:sz w:val="22"/>
                <w:szCs w:val="22"/>
              </w:rPr>
              <w:t>been promised by the</w:t>
            </w:r>
            <w:r w:rsidRPr="00751590">
              <w:rPr>
                <w:rFonts w:ascii="Open Sans" w:hAnsi="Open Sans" w:cs="Open Sans"/>
                <w:sz w:val="22"/>
                <w:szCs w:val="22"/>
              </w:rPr>
              <w:t xml:space="preserve"> </w:t>
            </w:r>
            <w:r w:rsidR="009D700C" w:rsidRPr="00751590">
              <w:rPr>
                <w:rFonts w:ascii="Open Sans" w:eastAsia="Calibri" w:hAnsi="Open Sans" w:cs="Open Sans"/>
                <w:sz w:val="22"/>
                <w:szCs w:val="22"/>
              </w:rPr>
              <w:t>offeror</w:t>
            </w:r>
            <w:r w:rsidRPr="00751590">
              <w:rPr>
                <w:rFonts w:ascii="Open Sans" w:eastAsia="Calibri" w:hAnsi="Open Sans" w:cs="Open Sans"/>
                <w:sz w:val="22"/>
                <w:szCs w:val="22"/>
              </w:rPr>
              <w:t>.</w:t>
            </w:r>
          </w:p>
          <w:p w14:paraId="62F97E67" w14:textId="17F47758" w:rsidR="002037A0" w:rsidRPr="00751590" w:rsidRDefault="002037A0" w:rsidP="002037A0">
            <w:pPr>
              <w:pStyle w:val="ListParagraph"/>
              <w:numPr>
                <w:ilvl w:val="2"/>
                <w:numId w:val="17"/>
              </w:numPr>
              <w:tabs>
                <w:tab w:val="left" w:pos="2662"/>
              </w:tabs>
              <w:spacing w:line="238" w:lineRule="auto"/>
              <w:ind w:left="1915" w:right="245" w:hanging="475"/>
              <w:rPr>
                <w:rFonts w:ascii="Open Sans" w:eastAsia="Calibri" w:hAnsi="Open Sans" w:cs="Open Sans"/>
                <w:sz w:val="22"/>
                <w:szCs w:val="22"/>
              </w:rPr>
            </w:pPr>
            <w:r w:rsidRPr="00751590">
              <w:rPr>
                <w:rFonts w:ascii="Open Sans" w:eastAsia="Calibri" w:hAnsi="Open Sans" w:cs="Open Sans"/>
                <w:sz w:val="22"/>
                <w:szCs w:val="22"/>
              </w:rPr>
              <w:t>Modes of Contractual Communication- Acceptance of an offer</w:t>
            </w:r>
            <w:r w:rsidRPr="00751590">
              <w:rPr>
                <w:rFonts w:ascii="Open Sans" w:hAnsi="Open Sans" w:cs="Open Sans"/>
                <w:sz w:val="22"/>
                <w:szCs w:val="22"/>
              </w:rPr>
              <w:t xml:space="preserve"> </w:t>
            </w:r>
            <w:r w:rsidRPr="00751590">
              <w:rPr>
                <w:rFonts w:ascii="Open Sans" w:eastAsia="Calibri" w:hAnsi="Open Sans" w:cs="Open Sans"/>
                <w:sz w:val="22"/>
                <w:szCs w:val="22"/>
              </w:rPr>
              <w:t>can be communicated</w:t>
            </w:r>
            <w:r w:rsidRPr="00751590">
              <w:rPr>
                <w:rFonts w:ascii="Open Sans" w:hAnsi="Open Sans" w:cs="Open Sans"/>
                <w:sz w:val="22"/>
                <w:szCs w:val="22"/>
              </w:rPr>
              <w:t xml:space="preserve"> </w:t>
            </w:r>
            <w:r w:rsidRPr="00751590">
              <w:rPr>
                <w:rFonts w:ascii="Open Sans" w:eastAsia="Calibri" w:hAnsi="Open Sans" w:cs="Open Sans"/>
                <w:sz w:val="22"/>
                <w:szCs w:val="22"/>
              </w:rPr>
              <w:t>by a wide array of</w:t>
            </w:r>
            <w:r w:rsidRPr="00751590">
              <w:rPr>
                <w:rFonts w:ascii="Open Sans" w:hAnsi="Open Sans" w:cs="Open Sans"/>
                <w:sz w:val="22"/>
                <w:szCs w:val="22"/>
              </w:rPr>
              <w:t xml:space="preserve"> </w:t>
            </w:r>
            <w:r w:rsidRPr="00751590">
              <w:rPr>
                <w:rFonts w:ascii="Open Sans" w:eastAsia="Calibri" w:hAnsi="Open Sans" w:cs="Open Sans"/>
                <w:sz w:val="22"/>
                <w:szCs w:val="22"/>
              </w:rPr>
              <w:t>methods. The offeree</w:t>
            </w:r>
            <w:r w:rsidRPr="00751590">
              <w:rPr>
                <w:rFonts w:ascii="Open Sans" w:hAnsi="Open Sans" w:cs="Open Sans"/>
                <w:sz w:val="22"/>
                <w:szCs w:val="22"/>
              </w:rPr>
              <w:t xml:space="preserve"> </w:t>
            </w:r>
            <w:r w:rsidRPr="00751590">
              <w:rPr>
                <w:rFonts w:ascii="Open Sans" w:eastAsia="Calibri" w:hAnsi="Open Sans" w:cs="Open Sans"/>
                <w:sz w:val="22"/>
                <w:szCs w:val="22"/>
              </w:rPr>
              <w:t>must be certain that the</w:t>
            </w:r>
            <w:r w:rsidRPr="00751590">
              <w:rPr>
                <w:rFonts w:ascii="Open Sans" w:hAnsi="Open Sans" w:cs="Open Sans"/>
                <w:sz w:val="22"/>
                <w:szCs w:val="22"/>
              </w:rPr>
              <w:t xml:space="preserve"> </w:t>
            </w:r>
            <w:r w:rsidR="009D700C" w:rsidRPr="00751590">
              <w:rPr>
                <w:rFonts w:ascii="Open Sans" w:eastAsia="Calibri" w:hAnsi="Open Sans" w:cs="Open Sans"/>
                <w:sz w:val="22"/>
                <w:szCs w:val="22"/>
              </w:rPr>
              <w:t>offeror</w:t>
            </w:r>
            <w:r w:rsidRPr="00751590">
              <w:rPr>
                <w:rFonts w:ascii="Open Sans" w:eastAsia="Calibri" w:hAnsi="Open Sans" w:cs="Open Sans"/>
                <w:sz w:val="22"/>
                <w:szCs w:val="22"/>
              </w:rPr>
              <w:t xml:space="preserve"> knows which</w:t>
            </w:r>
            <w:r w:rsidRPr="00751590">
              <w:rPr>
                <w:rFonts w:ascii="Open Sans" w:hAnsi="Open Sans" w:cs="Open Sans"/>
                <w:sz w:val="22"/>
                <w:szCs w:val="22"/>
              </w:rPr>
              <w:t xml:space="preserve"> </w:t>
            </w:r>
            <w:r w:rsidRPr="00751590">
              <w:rPr>
                <w:rFonts w:ascii="Open Sans" w:eastAsia="Calibri" w:hAnsi="Open Sans" w:cs="Open Sans"/>
                <w:sz w:val="22"/>
                <w:szCs w:val="22"/>
              </w:rPr>
              <w:t>form of communication</w:t>
            </w:r>
            <w:r w:rsidRPr="00751590">
              <w:rPr>
                <w:rFonts w:ascii="Open Sans" w:hAnsi="Open Sans" w:cs="Open Sans"/>
                <w:sz w:val="22"/>
                <w:szCs w:val="22"/>
              </w:rPr>
              <w:t xml:space="preserve"> </w:t>
            </w:r>
            <w:r w:rsidRPr="00751590">
              <w:rPr>
                <w:rFonts w:ascii="Open Sans" w:eastAsia="Calibri" w:hAnsi="Open Sans" w:cs="Open Sans"/>
                <w:sz w:val="22"/>
                <w:szCs w:val="22"/>
              </w:rPr>
              <w:t>will be used.</w:t>
            </w:r>
          </w:p>
          <w:p w14:paraId="135CB393" w14:textId="5958C1C0" w:rsidR="002037A0" w:rsidRPr="00751590" w:rsidRDefault="002037A0" w:rsidP="002037A0">
            <w:pPr>
              <w:pStyle w:val="ListParagraph"/>
              <w:numPr>
                <w:ilvl w:val="0"/>
                <w:numId w:val="19"/>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In person</w:t>
            </w:r>
          </w:p>
          <w:p w14:paraId="3D0DC8F4" w14:textId="40BD98AE" w:rsidR="002037A0" w:rsidRPr="00751590" w:rsidRDefault="002037A0" w:rsidP="002037A0">
            <w:pPr>
              <w:pStyle w:val="ListParagraph"/>
              <w:numPr>
                <w:ilvl w:val="0"/>
                <w:numId w:val="19"/>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Telephone</w:t>
            </w:r>
          </w:p>
          <w:p w14:paraId="07FA93E7" w14:textId="445AB213" w:rsidR="002037A0" w:rsidRPr="00751590" w:rsidRDefault="002037A0" w:rsidP="002037A0">
            <w:pPr>
              <w:pStyle w:val="ListParagraph"/>
              <w:numPr>
                <w:ilvl w:val="0"/>
                <w:numId w:val="19"/>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Text messaging</w:t>
            </w:r>
          </w:p>
          <w:p w14:paraId="666E5B77" w14:textId="1305F1AB" w:rsidR="002037A0" w:rsidRPr="00751590" w:rsidRDefault="002037A0" w:rsidP="002037A0">
            <w:pPr>
              <w:pStyle w:val="ListParagraph"/>
              <w:numPr>
                <w:ilvl w:val="0"/>
                <w:numId w:val="19"/>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lastRenderedPageBreak/>
              <w:t>Mail</w:t>
            </w:r>
          </w:p>
          <w:p w14:paraId="62A678C5" w14:textId="40C2093C" w:rsidR="002037A0" w:rsidRPr="00751590" w:rsidRDefault="002037A0" w:rsidP="002037A0">
            <w:pPr>
              <w:pStyle w:val="ListParagraph"/>
              <w:numPr>
                <w:ilvl w:val="0"/>
                <w:numId w:val="19"/>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Delivery service</w:t>
            </w:r>
          </w:p>
          <w:p w14:paraId="6EE9276C" w14:textId="57DC6A46" w:rsidR="002037A0" w:rsidRPr="00751590" w:rsidRDefault="002037A0" w:rsidP="002037A0">
            <w:pPr>
              <w:pStyle w:val="ListParagraph"/>
              <w:numPr>
                <w:ilvl w:val="0"/>
                <w:numId w:val="19"/>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E-mail</w:t>
            </w:r>
          </w:p>
          <w:p w14:paraId="1DF0B966" w14:textId="19DB92FA" w:rsidR="002037A0" w:rsidRPr="00751590" w:rsidRDefault="002037A0" w:rsidP="002037A0">
            <w:pPr>
              <w:pStyle w:val="ListParagraph"/>
              <w:numPr>
                <w:ilvl w:val="0"/>
                <w:numId w:val="19"/>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Fax</w:t>
            </w:r>
          </w:p>
          <w:p w14:paraId="17A24947" w14:textId="1D363AAF" w:rsidR="002037A0" w:rsidRPr="00751590" w:rsidRDefault="002037A0" w:rsidP="002037A0">
            <w:pPr>
              <w:pStyle w:val="ListParagraph"/>
              <w:numPr>
                <w:ilvl w:val="0"/>
                <w:numId w:val="19"/>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Other methods</w:t>
            </w:r>
          </w:p>
          <w:p w14:paraId="43F6B7EE" w14:textId="77777777" w:rsidR="002037A0" w:rsidRPr="00751590" w:rsidRDefault="002037A0" w:rsidP="002037A0">
            <w:pPr>
              <w:pStyle w:val="ListParagraph"/>
              <w:numPr>
                <w:ilvl w:val="2"/>
                <w:numId w:val="17"/>
              </w:numPr>
              <w:tabs>
                <w:tab w:val="left" w:pos="2662"/>
              </w:tabs>
              <w:spacing w:line="238" w:lineRule="auto"/>
              <w:ind w:left="1915" w:right="245" w:hanging="475"/>
              <w:rPr>
                <w:rFonts w:ascii="Open Sans" w:eastAsia="Calibri" w:hAnsi="Open Sans" w:cs="Open Sans"/>
                <w:sz w:val="22"/>
                <w:szCs w:val="22"/>
              </w:rPr>
            </w:pPr>
            <w:r w:rsidRPr="00751590">
              <w:rPr>
                <w:rFonts w:ascii="Open Sans" w:eastAsia="Calibri" w:hAnsi="Open Sans" w:cs="Open Sans"/>
                <w:sz w:val="22"/>
                <w:szCs w:val="22"/>
              </w:rPr>
              <w:t>When Acceptances are Effective</w:t>
            </w:r>
          </w:p>
          <w:p w14:paraId="351DD9BA" w14:textId="1D18CA89" w:rsidR="002037A0" w:rsidRPr="00751590" w:rsidRDefault="002037A0" w:rsidP="002037A0">
            <w:pPr>
              <w:pStyle w:val="ListParagraph"/>
              <w:numPr>
                <w:ilvl w:val="0"/>
                <w:numId w:val="22"/>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 xml:space="preserve">according to required means of acceptance by the </w:t>
            </w:r>
            <w:r w:rsidR="009D700C" w:rsidRPr="00751590">
              <w:rPr>
                <w:rFonts w:ascii="Open Sans" w:eastAsia="Calibri" w:hAnsi="Open Sans" w:cs="Open Sans"/>
                <w:sz w:val="22"/>
                <w:szCs w:val="22"/>
              </w:rPr>
              <w:t>offeror</w:t>
            </w:r>
          </w:p>
          <w:p w14:paraId="2E34E6A5" w14:textId="77777777" w:rsidR="002037A0" w:rsidRPr="00751590" w:rsidRDefault="002037A0" w:rsidP="002037A0">
            <w:pPr>
              <w:pStyle w:val="ListParagraph"/>
              <w:numPr>
                <w:ilvl w:val="0"/>
                <w:numId w:val="22"/>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next</w:t>
            </w:r>
            <w:r w:rsidRPr="00751590">
              <w:rPr>
                <w:rFonts w:ascii="Cambria Math" w:eastAsia="Calibri" w:hAnsi="Cambria Math" w:cs="Cambria Math"/>
                <w:sz w:val="22"/>
                <w:szCs w:val="22"/>
              </w:rPr>
              <w:t>‐</w:t>
            </w:r>
            <w:r w:rsidRPr="00751590">
              <w:rPr>
                <w:rFonts w:ascii="Open Sans" w:eastAsia="Calibri" w:hAnsi="Open Sans" w:cs="Open Sans"/>
                <w:sz w:val="22"/>
                <w:szCs w:val="22"/>
              </w:rPr>
              <w:t>day delivery</w:t>
            </w:r>
          </w:p>
          <w:p w14:paraId="2BC5EABA" w14:textId="77777777" w:rsidR="002037A0" w:rsidRPr="00751590" w:rsidRDefault="002037A0" w:rsidP="002037A0">
            <w:pPr>
              <w:pStyle w:val="ListParagraph"/>
              <w:numPr>
                <w:ilvl w:val="0"/>
                <w:numId w:val="22"/>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 xml:space="preserve">no specified or customary method for communicating acceptance </w:t>
            </w:r>
            <w:r w:rsidRPr="00751590">
              <w:rPr>
                <w:rFonts w:ascii="Cambria Math" w:eastAsia="Calibri" w:hAnsi="Cambria Math" w:cs="Cambria Math"/>
                <w:sz w:val="22"/>
                <w:szCs w:val="22"/>
              </w:rPr>
              <w:t>‐</w:t>
            </w:r>
            <w:r w:rsidRPr="00751590">
              <w:rPr>
                <w:rFonts w:ascii="Open Sans" w:eastAsia="Calibri" w:hAnsi="Open Sans" w:cs="Open Sans"/>
                <w:sz w:val="22"/>
                <w:szCs w:val="22"/>
              </w:rPr>
              <w:t xml:space="preserve"> courts say the acceptance is effective when sent by the same means used for the offer or by faster means</w:t>
            </w:r>
          </w:p>
          <w:p w14:paraId="5524CCFD" w14:textId="77777777" w:rsidR="002037A0" w:rsidRPr="00751590" w:rsidRDefault="002037A0" w:rsidP="002037A0">
            <w:pPr>
              <w:pStyle w:val="ListParagraph"/>
              <w:numPr>
                <w:ilvl w:val="0"/>
                <w:numId w:val="22"/>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oral acceptances when the words are spoken</w:t>
            </w:r>
          </w:p>
          <w:p w14:paraId="27116ACC" w14:textId="77777777" w:rsidR="002037A0" w:rsidRPr="00751590" w:rsidRDefault="002037A0" w:rsidP="002332DF">
            <w:pPr>
              <w:pStyle w:val="ListParagraph"/>
              <w:numPr>
                <w:ilvl w:val="0"/>
                <w:numId w:val="22"/>
              </w:numPr>
              <w:tabs>
                <w:tab w:val="left" w:pos="2662"/>
              </w:tabs>
              <w:spacing w:line="238" w:lineRule="auto"/>
              <w:ind w:right="245"/>
              <w:rPr>
                <w:rFonts w:ascii="Open Sans" w:eastAsia="Calibri" w:hAnsi="Open Sans" w:cs="Open Sans"/>
                <w:sz w:val="22"/>
                <w:szCs w:val="22"/>
              </w:rPr>
            </w:pPr>
            <w:r w:rsidRPr="00751590">
              <w:rPr>
                <w:rFonts w:ascii="Open Sans" w:eastAsia="Calibri" w:hAnsi="Open Sans" w:cs="Open Sans"/>
                <w:sz w:val="22"/>
                <w:szCs w:val="22"/>
              </w:rPr>
              <w:t>telegraph when it is handed to the clerk at the telegraph office</w:t>
            </w:r>
          </w:p>
          <w:p w14:paraId="157C6E36" w14:textId="2A5F5A21" w:rsidR="002037A0" w:rsidRPr="00751590" w:rsidRDefault="002037A0" w:rsidP="002037A0">
            <w:pPr>
              <w:tabs>
                <w:tab w:val="left" w:pos="2662"/>
              </w:tabs>
              <w:spacing w:line="238" w:lineRule="auto"/>
              <w:ind w:left="1915" w:right="245"/>
              <w:rPr>
                <w:rFonts w:ascii="Open Sans" w:eastAsia="Calibri" w:hAnsi="Open Sans" w:cs="Open Sans"/>
                <w:sz w:val="22"/>
                <w:szCs w:val="22"/>
              </w:rPr>
            </w:pPr>
            <w:r w:rsidRPr="00751590">
              <w:rPr>
                <w:rFonts w:ascii="Open Sans" w:eastAsia="Calibri" w:hAnsi="Open Sans" w:cs="Open Sans"/>
                <w:sz w:val="22"/>
                <w:szCs w:val="22"/>
              </w:rPr>
              <w:t>A good rule of thumb is</w:t>
            </w:r>
            <w:r w:rsidRPr="00751590">
              <w:rPr>
                <w:rFonts w:ascii="Open Sans" w:hAnsi="Open Sans" w:cs="Open Sans"/>
                <w:sz w:val="22"/>
                <w:szCs w:val="22"/>
              </w:rPr>
              <w:t xml:space="preserve"> </w:t>
            </w:r>
            <w:r w:rsidRPr="00751590">
              <w:rPr>
                <w:rFonts w:ascii="Open Sans" w:eastAsia="Calibri" w:hAnsi="Open Sans" w:cs="Open Sans"/>
                <w:sz w:val="22"/>
                <w:szCs w:val="22"/>
              </w:rPr>
              <w:t>to communicate</w:t>
            </w:r>
            <w:r w:rsidRPr="00751590">
              <w:rPr>
                <w:rFonts w:ascii="Open Sans" w:hAnsi="Open Sans" w:cs="Open Sans"/>
                <w:sz w:val="22"/>
                <w:szCs w:val="22"/>
              </w:rPr>
              <w:t xml:space="preserve"> </w:t>
            </w:r>
            <w:r w:rsidRPr="00751590">
              <w:rPr>
                <w:rFonts w:ascii="Open Sans" w:eastAsia="Calibri" w:hAnsi="Open Sans" w:cs="Open Sans"/>
                <w:sz w:val="22"/>
                <w:szCs w:val="22"/>
              </w:rPr>
              <w:t>acceptance through the</w:t>
            </w:r>
            <w:r w:rsidRPr="00751590">
              <w:rPr>
                <w:rFonts w:ascii="Open Sans" w:hAnsi="Open Sans" w:cs="Open Sans"/>
                <w:sz w:val="22"/>
                <w:szCs w:val="22"/>
              </w:rPr>
              <w:t xml:space="preserve"> </w:t>
            </w:r>
            <w:r w:rsidRPr="00751590">
              <w:rPr>
                <w:rFonts w:ascii="Open Sans" w:eastAsia="Calibri" w:hAnsi="Open Sans" w:cs="Open Sans"/>
                <w:sz w:val="22"/>
                <w:szCs w:val="22"/>
              </w:rPr>
              <w:t>same communication</w:t>
            </w:r>
            <w:r w:rsidRPr="00751590">
              <w:rPr>
                <w:rFonts w:ascii="Open Sans" w:hAnsi="Open Sans" w:cs="Open Sans"/>
                <w:sz w:val="22"/>
                <w:szCs w:val="22"/>
              </w:rPr>
              <w:t xml:space="preserve"> </w:t>
            </w:r>
            <w:r w:rsidRPr="00751590">
              <w:rPr>
                <w:rFonts w:ascii="Open Sans" w:eastAsia="Calibri" w:hAnsi="Open Sans" w:cs="Open Sans"/>
                <w:sz w:val="22"/>
                <w:szCs w:val="22"/>
              </w:rPr>
              <w:t>channel that the offer</w:t>
            </w:r>
            <w:r w:rsidRPr="00751590">
              <w:rPr>
                <w:rFonts w:ascii="Open Sans" w:hAnsi="Open Sans" w:cs="Open Sans"/>
                <w:sz w:val="22"/>
                <w:szCs w:val="22"/>
              </w:rPr>
              <w:t xml:space="preserve"> </w:t>
            </w:r>
            <w:r w:rsidRPr="00751590">
              <w:rPr>
                <w:rFonts w:ascii="Open Sans" w:eastAsia="Calibri" w:hAnsi="Open Sans" w:cs="Open Sans"/>
                <w:sz w:val="22"/>
                <w:szCs w:val="22"/>
              </w:rPr>
              <w:t>was made.</w:t>
            </w:r>
          </w:p>
          <w:p w14:paraId="2CE3919B" w14:textId="77777777" w:rsidR="00F26E9D" w:rsidRPr="00751590" w:rsidRDefault="00F26E9D" w:rsidP="661D7F90">
            <w:pPr>
              <w:spacing w:before="120" w:after="120"/>
              <w:rPr>
                <w:rFonts w:ascii="Open Sans" w:hAnsi="Open Sans" w:cs="Open Sans"/>
                <w:i/>
                <w:iCs/>
                <w:sz w:val="22"/>
                <w:szCs w:val="22"/>
              </w:rPr>
            </w:pPr>
          </w:p>
          <w:p w14:paraId="41259C4C" w14:textId="44A29965" w:rsidR="00B3350C" w:rsidRPr="00751590" w:rsidRDefault="661D7F90" w:rsidP="661D7F90">
            <w:pPr>
              <w:spacing w:before="120" w:after="120"/>
              <w:rPr>
                <w:rFonts w:ascii="Open Sans" w:hAnsi="Open Sans" w:cs="Open Sans"/>
                <w:i/>
                <w:iCs/>
                <w:sz w:val="22"/>
                <w:szCs w:val="22"/>
              </w:rPr>
            </w:pPr>
            <w:r w:rsidRPr="00751590">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542447E" w:rsidR="00CF2E7E" w:rsidRPr="00CA33B4" w:rsidRDefault="00CA33B4" w:rsidP="008A7BE0">
            <w:pPr>
              <w:spacing w:before="120" w:after="120"/>
              <w:rPr>
                <w:rFonts w:ascii="Open Sans" w:hAnsi="Open Sans" w:cs="Open Sans"/>
                <w:sz w:val="22"/>
                <w:szCs w:val="22"/>
              </w:rPr>
            </w:pPr>
            <w:r>
              <w:rPr>
                <w:rFonts w:ascii="Open Sans" w:hAnsi="Open Sans" w:cs="Open Sans"/>
                <w:sz w:val="22"/>
                <w:szCs w:val="22"/>
              </w:rPr>
              <w:t>None</w:t>
            </w:r>
          </w:p>
        </w:tc>
      </w:tr>
      <w:tr w:rsidR="00B3350C" w:rsidRPr="00751590" w14:paraId="07580D23" w14:textId="77777777" w:rsidTr="2805F829">
        <w:trPr>
          <w:trHeight w:val="27"/>
        </w:trPr>
        <w:tc>
          <w:tcPr>
            <w:tcW w:w="2952" w:type="dxa"/>
            <w:shd w:val="clear" w:color="auto" w:fill="auto"/>
          </w:tcPr>
          <w:p w14:paraId="78EDFD65" w14:textId="249361E5" w:rsidR="00B3350C" w:rsidRPr="00751590" w:rsidRDefault="661D7F90" w:rsidP="661D7F90">
            <w:pPr>
              <w:jc w:val="center"/>
              <w:rPr>
                <w:rFonts w:ascii="Open Sans" w:hAnsi="Open Sans" w:cs="Open Sans"/>
                <w:b/>
                <w:bCs/>
                <w:sz w:val="22"/>
                <w:szCs w:val="22"/>
              </w:rPr>
            </w:pPr>
            <w:r w:rsidRPr="00751590">
              <w:rPr>
                <w:rFonts w:ascii="Open Sans" w:hAnsi="Open Sans" w:cs="Open Sans"/>
                <w:b/>
                <w:bCs/>
                <w:sz w:val="22"/>
                <w:szCs w:val="22"/>
              </w:rPr>
              <w:lastRenderedPageBreak/>
              <w:t>Guided Practice *</w:t>
            </w:r>
          </w:p>
        </w:tc>
        <w:tc>
          <w:tcPr>
            <w:tcW w:w="7848" w:type="dxa"/>
            <w:shd w:val="clear" w:color="auto" w:fill="auto"/>
          </w:tcPr>
          <w:p w14:paraId="21E509D1" w14:textId="3E561013" w:rsidR="00EB3EA4" w:rsidRPr="00751590" w:rsidRDefault="0045075D" w:rsidP="00EB3EA4">
            <w:pPr>
              <w:spacing w:line="241" w:lineRule="auto"/>
              <w:rPr>
                <w:rFonts w:ascii="Open Sans" w:hAnsi="Open Sans" w:cs="Open Sans"/>
                <w:sz w:val="22"/>
                <w:szCs w:val="22"/>
              </w:rPr>
            </w:pPr>
            <w:r>
              <w:rPr>
                <w:rFonts w:ascii="Open Sans" w:eastAsia="Calibri" w:hAnsi="Open Sans" w:cs="Open Sans"/>
                <w:sz w:val="22"/>
                <w:szCs w:val="22"/>
              </w:rPr>
              <w:t>T</w:t>
            </w:r>
            <w:r w:rsidR="00EB3EA4" w:rsidRPr="00751590">
              <w:rPr>
                <w:rFonts w:ascii="Open Sans" w:eastAsia="Calibri" w:hAnsi="Open Sans" w:cs="Open Sans"/>
                <w:sz w:val="22"/>
                <w:szCs w:val="22"/>
              </w:rPr>
              <w:t xml:space="preserve">he teacher will explain acceptance for offers. Acceptance must occur within a reasonable amount of time after the offer. Ask students what they think is an unreasonable amount of time to respond to an offer for selling a house or an offer for a new career. Accepting an offer within an appropriate amount of time is important. </w:t>
            </w:r>
            <w:r w:rsidR="009D700C" w:rsidRPr="00751590">
              <w:rPr>
                <w:rFonts w:ascii="Open Sans" w:eastAsia="Calibri" w:hAnsi="Open Sans" w:cs="Open Sans"/>
                <w:sz w:val="22"/>
                <w:szCs w:val="22"/>
              </w:rPr>
              <w:t>Also,</w:t>
            </w:r>
            <w:r w:rsidR="00EB3EA4" w:rsidRPr="00751590">
              <w:rPr>
                <w:rFonts w:ascii="Open Sans" w:eastAsia="Calibri" w:hAnsi="Open Sans" w:cs="Open Sans"/>
                <w:sz w:val="22"/>
                <w:szCs w:val="22"/>
              </w:rPr>
              <w:t xml:space="preserve"> the means of communicating the acceptance should match the form of communication used to make the offer. A good rule of thumb is to have an offer and the acceptance in writing.</w:t>
            </w:r>
          </w:p>
          <w:p w14:paraId="2C58DC44" w14:textId="77777777" w:rsidR="00EB3EA4" w:rsidRPr="00751590" w:rsidRDefault="00EB3EA4" w:rsidP="661D7F90">
            <w:pPr>
              <w:spacing w:before="120" w:after="120"/>
              <w:rPr>
                <w:rFonts w:ascii="Open Sans" w:hAnsi="Open Sans" w:cs="Open Sans"/>
                <w:i/>
                <w:iCs/>
                <w:sz w:val="22"/>
                <w:szCs w:val="22"/>
              </w:rPr>
            </w:pPr>
          </w:p>
          <w:p w14:paraId="2BA461F9" w14:textId="2770C596" w:rsidR="00B3350C" w:rsidRPr="00751590" w:rsidRDefault="661D7F90" w:rsidP="661D7F90">
            <w:pPr>
              <w:spacing w:before="120" w:after="120"/>
              <w:rPr>
                <w:rFonts w:ascii="Open Sans" w:hAnsi="Open Sans" w:cs="Open Sans"/>
                <w:i/>
                <w:iCs/>
                <w:sz w:val="22"/>
                <w:szCs w:val="22"/>
              </w:rPr>
            </w:pPr>
            <w:r w:rsidRPr="0075159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40C3B4B" w:rsidR="00CF2E7E" w:rsidRPr="00CA33B4" w:rsidRDefault="00CA33B4" w:rsidP="008A7BE0">
            <w:pPr>
              <w:spacing w:before="120" w:after="120"/>
              <w:rPr>
                <w:rFonts w:ascii="Open Sans" w:hAnsi="Open Sans" w:cs="Open Sans"/>
                <w:sz w:val="22"/>
                <w:szCs w:val="22"/>
              </w:rPr>
            </w:pPr>
            <w:r>
              <w:rPr>
                <w:rFonts w:ascii="Open Sans" w:hAnsi="Open Sans" w:cs="Open Sans"/>
                <w:sz w:val="22"/>
                <w:szCs w:val="22"/>
              </w:rPr>
              <w:t>None</w:t>
            </w:r>
          </w:p>
        </w:tc>
      </w:tr>
      <w:tr w:rsidR="00B3350C" w:rsidRPr="00751590" w14:paraId="2BB1B0A1" w14:textId="77777777" w:rsidTr="2805F829">
        <w:trPr>
          <w:trHeight w:val="395"/>
        </w:trPr>
        <w:tc>
          <w:tcPr>
            <w:tcW w:w="2952" w:type="dxa"/>
            <w:shd w:val="clear" w:color="auto" w:fill="auto"/>
          </w:tcPr>
          <w:p w14:paraId="1388253E" w14:textId="6EA2F42B" w:rsidR="00B3350C" w:rsidRPr="00751590" w:rsidRDefault="661D7F90" w:rsidP="661D7F90">
            <w:pPr>
              <w:jc w:val="center"/>
              <w:rPr>
                <w:rFonts w:ascii="Open Sans" w:hAnsi="Open Sans" w:cs="Open Sans"/>
                <w:b/>
                <w:bCs/>
                <w:sz w:val="22"/>
                <w:szCs w:val="22"/>
              </w:rPr>
            </w:pPr>
            <w:r w:rsidRPr="00751590">
              <w:rPr>
                <w:rFonts w:ascii="Open Sans" w:hAnsi="Open Sans" w:cs="Open Sans"/>
                <w:b/>
                <w:bCs/>
                <w:sz w:val="22"/>
                <w:szCs w:val="22"/>
              </w:rPr>
              <w:t>Independent Practice/Laboratory Experience/Differentiated Activities *</w:t>
            </w:r>
          </w:p>
        </w:tc>
        <w:tc>
          <w:tcPr>
            <w:tcW w:w="7848" w:type="dxa"/>
            <w:shd w:val="clear" w:color="auto" w:fill="auto"/>
          </w:tcPr>
          <w:p w14:paraId="1E4B4D2E" w14:textId="77777777" w:rsidR="00EB3EA4" w:rsidRPr="00CA33B4" w:rsidRDefault="00EB3EA4" w:rsidP="00CA33B4">
            <w:pPr>
              <w:pStyle w:val="ListParagraph"/>
              <w:numPr>
                <w:ilvl w:val="0"/>
                <w:numId w:val="37"/>
              </w:numPr>
              <w:tabs>
                <w:tab w:val="left" w:pos="720"/>
              </w:tabs>
              <w:ind w:right="420"/>
              <w:rPr>
                <w:rFonts w:ascii="Open Sans" w:eastAsia="Symbol" w:hAnsi="Open Sans" w:cs="Open Sans"/>
                <w:sz w:val="22"/>
                <w:szCs w:val="22"/>
              </w:rPr>
            </w:pPr>
            <w:r w:rsidRPr="00CA33B4">
              <w:rPr>
                <w:rFonts w:ascii="Open Sans" w:eastAsia="Calibri" w:hAnsi="Open Sans" w:cs="Open Sans"/>
                <w:b/>
                <w:bCs/>
                <w:sz w:val="22"/>
                <w:szCs w:val="22"/>
              </w:rPr>
              <w:t xml:space="preserve">Bilateral vs. Unilateral Agreement Poster: </w:t>
            </w:r>
            <w:r w:rsidRPr="00CA33B4">
              <w:rPr>
                <w:rFonts w:ascii="Open Sans" w:eastAsia="Calibri" w:hAnsi="Open Sans" w:cs="Open Sans"/>
                <w:sz w:val="22"/>
                <w:szCs w:val="22"/>
              </w:rPr>
              <w:t>Ask students to design a poster that shows pictures and</w:t>
            </w:r>
            <w:r w:rsidRPr="00CA33B4">
              <w:rPr>
                <w:rFonts w:ascii="Open Sans" w:eastAsia="Calibri" w:hAnsi="Open Sans" w:cs="Open Sans"/>
                <w:b/>
                <w:bCs/>
                <w:sz w:val="22"/>
                <w:szCs w:val="22"/>
              </w:rPr>
              <w:t xml:space="preserve"> </w:t>
            </w:r>
            <w:r w:rsidRPr="00CA33B4">
              <w:rPr>
                <w:rFonts w:ascii="Open Sans" w:eastAsia="Calibri" w:hAnsi="Open Sans" w:cs="Open Sans"/>
                <w:sz w:val="22"/>
                <w:szCs w:val="22"/>
              </w:rPr>
              <w:t>explanations for four bilateral agreements and four unilateral agreements. This project will be evaluated using the associated rubric.</w:t>
            </w:r>
          </w:p>
          <w:p w14:paraId="49DCB214" w14:textId="77777777" w:rsidR="00EB3EA4" w:rsidRPr="00751590" w:rsidRDefault="00EB3EA4" w:rsidP="00CA33B4">
            <w:pPr>
              <w:spacing w:line="292" w:lineRule="exact"/>
              <w:rPr>
                <w:rFonts w:ascii="Open Sans" w:eastAsia="Symbol" w:hAnsi="Open Sans" w:cs="Open Sans"/>
                <w:sz w:val="22"/>
                <w:szCs w:val="22"/>
              </w:rPr>
            </w:pPr>
          </w:p>
          <w:p w14:paraId="32A89756" w14:textId="77777777" w:rsidR="00EB3EA4" w:rsidRPr="00CA33B4" w:rsidRDefault="00EB3EA4" w:rsidP="00CA33B4">
            <w:pPr>
              <w:pStyle w:val="ListParagraph"/>
              <w:numPr>
                <w:ilvl w:val="0"/>
                <w:numId w:val="37"/>
              </w:numPr>
              <w:tabs>
                <w:tab w:val="left" w:pos="720"/>
              </w:tabs>
              <w:ind w:right="320"/>
              <w:rPr>
                <w:rFonts w:ascii="Open Sans" w:eastAsia="Symbol" w:hAnsi="Open Sans" w:cs="Open Sans"/>
                <w:sz w:val="22"/>
                <w:szCs w:val="22"/>
              </w:rPr>
            </w:pPr>
            <w:r w:rsidRPr="00CA33B4">
              <w:rPr>
                <w:rFonts w:ascii="Open Sans" w:eastAsia="Calibri" w:hAnsi="Open Sans" w:cs="Open Sans"/>
                <w:b/>
                <w:bCs/>
                <w:sz w:val="22"/>
                <w:szCs w:val="22"/>
              </w:rPr>
              <w:t>Creating the Legal Case Flash Card Game</w:t>
            </w:r>
            <w:r w:rsidRPr="00CA33B4">
              <w:rPr>
                <w:rFonts w:ascii="Open Sans" w:eastAsia="Calibri" w:hAnsi="Open Sans" w:cs="Open Sans"/>
                <w:sz w:val="22"/>
                <w:szCs w:val="22"/>
              </w:rPr>
              <w:t>: Split the class into teams with two members. Each team</w:t>
            </w:r>
            <w:r w:rsidRPr="00CA33B4">
              <w:rPr>
                <w:rFonts w:ascii="Open Sans" w:eastAsia="Calibri" w:hAnsi="Open Sans" w:cs="Open Sans"/>
                <w:b/>
                <w:bCs/>
                <w:sz w:val="22"/>
                <w:szCs w:val="22"/>
              </w:rPr>
              <w:t xml:space="preserve"> </w:t>
            </w:r>
            <w:r w:rsidRPr="00CA33B4">
              <w:rPr>
                <w:rFonts w:ascii="Open Sans" w:eastAsia="Calibri" w:hAnsi="Open Sans" w:cs="Open Sans"/>
                <w:sz w:val="22"/>
                <w:szCs w:val="22"/>
              </w:rPr>
              <w:t>must design a collage with an activity that involves an agreement. When the teams show their flash card to the class, students must state if the agreement is unilateral or bilateral. Students must also state what is involved in the agreement and if the agreement should be in writing. All answers must include specific explanations. This project will be evaluated using the associated rubric.</w:t>
            </w:r>
          </w:p>
          <w:p w14:paraId="643FD4BE" w14:textId="77777777" w:rsidR="00EB3EA4" w:rsidRPr="00751590" w:rsidRDefault="00EB3EA4" w:rsidP="661D7F90">
            <w:pPr>
              <w:spacing w:before="120" w:after="120"/>
              <w:rPr>
                <w:rFonts w:ascii="Open Sans" w:hAnsi="Open Sans" w:cs="Open Sans"/>
                <w:i/>
                <w:iCs/>
                <w:sz w:val="22"/>
                <w:szCs w:val="22"/>
              </w:rPr>
            </w:pPr>
          </w:p>
          <w:p w14:paraId="5EA35FFF" w14:textId="7728688D" w:rsidR="00B3350C" w:rsidRPr="00751590" w:rsidRDefault="661D7F90" w:rsidP="661D7F90">
            <w:pPr>
              <w:spacing w:before="120" w:after="120"/>
              <w:rPr>
                <w:rFonts w:ascii="Open Sans" w:hAnsi="Open Sans" w:cs="Open Sans"/>
                <w:i/>
                <w:iCs/>
                <w:sz w:val="22"/>
                <w:szCs w:val="22"/>
              </w:rPr>
            </w:pPr>
            <w:r w:rsidRPr="00751590">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BD63B9C" w:rsidR="00CF2E7E" w:rsidRPr="00CA33B4" w:rsidRDefault="00CA33B4" w:rsidP="008A7BE0">
            <w:pPr>
              <w:spacing w:before="120" w:after="120"/>
              <w:rPr>
                <w:rFonts w:ascii="Open Sans" w:hAnsi="Open Sans" w:cs="Open Sans"/>
                <w:sz w:val="22"/>
                <w:szCs w:val="22"/>
              </w:rPr>
            </w:pPr>
            <w:r>
              <w:rPr>
                <w:rFonts w:ascii="Open Sans" w:hAnsi="Open Sans" w:cs="Open Sans"/>
                <w:sz w:val="22"/>
                <w:szCs w:val="22"/>
              </w:rPr>
              <w:t>None</w:t>
            </w:r>
          </w:p>
        </w:tc>
      </w:tr>
      <w:tr w:rsidR="00B3350C" w:rsidRPr="00751590" w14:paraId="50863A81" w14:textId="77777777" w:rsidTr="2805F829">
        <w:tc>
          <w:tcPr>
            <w:tcW w:w="2952" w:type="dxa"/>
            <w:shd w:val="clear" w:color="auto" w:fill="auto"/>
          </w:tcPr>
          <w:p w14:paraId="3E48F608" w14:textId="5EE824C9"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lastRenderedPageBreak/>
              <w:t>Lesson Closure</w:t>
            </w:r>
          </w:p>
        </w:tc>
        <w:tc>
          <w:tcPr>
            <w:tcW w:w="7848" w:type="dxa"/>
            <w:shd w:val="clear" w:color="auto" w:fill="auto"/>
          </w:tcPr>
          <w:p w14:paraId="6A171D39" w14:textId="77777777" w:rsidR="00EB3EA4" w:rsidRPr="00751590" w:rsidRDefault="00EB3EA4" w:rsidP="00EB3EA4">
            <w:pPr>
              <w:rPr>
                <w:rFonts w:ascii="Open Sans" w:hAnsi="Open Sans" w:cs="Open Sans"/>
                <w:sz w:val="22"/>
                <w:szCs w:val="22"/>
              </w:rPr>
            </w:pPr>
            <w:r w:rsidRPr="00751590">
              <w:rPr>
                <w:rFonts w:ascii="Open Sans" w:eastAsia="Calibri" w:hAnsi="Open Sans" w:cs="Open Sans"/>
                <w:b/>
                <w:bCs/>
                <w:sz w:val="22"/>
                <w:szCs w:val="22"/>
              </w:rPr>
              <w:t>Review</w:t>
            </w:r>
          </w:p>
          <w:p w14:paraId="13C8F245" w14:textId="77777777" w:rsidR="00EB3EA4" w:rsidRPr="00751590" w:rsidRDefault="00EB3EA4" w:rsidP="00EB3EA4">
            <w:pPr>
              <w:numPr>
                <w:ilvl w:val="0"/>
                <w:numId w:val="24"/>
              </w:numPr>
              <w:tabs>
                <w:tab w:val="left" w:pos="340"/>
              </w:tabs>
              <w:ind w:left="340" w:hanging="340"/>
              <w:rPr>
                <w:rFonts w:ascii="Open Sans" w:eastAsia="Calibri" w:hAnsi="Open Sans" w:cs="Open Sans"/>
                <w:b/>
                <w:bCs/>
                <w:sz w:val="22"/>
                <w:szCs w:val="22"/>
              </w:rPr>
            </w:pPr>
            <w:r w:rsidRPr="00751590">
              <w:rPr>
                <w:rFonts w:ascii="Open Sans" w:eastAsia="Calibri" w:hAnsi="Open Sans" w:cs="Open Sans"/>
                <w:sz w:val="22"/>
                <w:szCs w:val="22"/>
              </w:rPr>
              <w:t>What are the requirements of an effective acceptance?</w:t>
            </w:r>
          </w:p>
          <w:p w14:paraId="1F02FD63" w14:textId="20B4085A" w:rsidR="00EB3EA4" w:rsidRPr="00751590" w:rsidRDefault="00EB3EA4" w:rsidP="00EB3EA4">
            <w:pPr>
              <w:numPr>
                <w:ilvl w:val="0"/>
                <w:numId w:val="25"/>
              </w:numPr>
              <w:tabs>
                <w:tab w:val="left" w:pos="320"/>
              </w:tabs>
              <w:ind w:left="320" w:hanging="320"/>
              <w:rPr>
                <w:rFonts w:ascii="Open Sans" w:eastAsia="Calibri" w:hAnsi="Open Sans" w:cs="Open Sans"/>
                <w:b/>
                <w:bCs/>
                <w:sz w:val="22"/>
                <w:szCs w:val="22"/>
              </w:rPr>
            </w:pPr>
            <w:r w:rsidRPr="00751590">
              <w:rPr>
                <w:rFonts w:ascii="Open Sans" w:eastAsia="Calibri" w:hAnsi="Open Sans" w:cs="Open Sans"/>
                <w:sz w:val="22"/>
                <w:szCs w:val="22"/>
              </w:rPr>
              <w:t>An effective acceptance must come from the intended offeree, match the terms of the offer, and be</w:t>
            </w:r>
            <w:r w:rsidRPr="00751590">
              <w:rPr>
                <w:rFonts w:ascii="Open Sans" w:eastAsia="Calibri" w:hAnsi="Open Sans" w:cs="Open Sans"/>
                <w:b/>
                <w:bCs/>
                <w:sz w:val="22"/>
                <w:szCs w:val="22"/>
              </w:rPr>
              <w:t xml:space="preserve"> </w:t>
            </w:r>
            <w:r w:rsidRPr="00751590">
              <w:rPr>
                <w:rFonts w:ascii="Open Sans" w:eastAsia="Calibri" w:hAnsi="Open Sans" w:cs="Open Sans"/>
                <w:sz w:val="22"/>
                <w:szCs w:val="22"/>
              </w:rPr>
              <w:t xml:space="preserve">communicated to the </w:t>
            </w:r>
            <w:r w:rsidR="009D700C" w:rsidRPr="00751590">
              <w:rPr>
                <w:rFonts w:ascii="Open Sans" w:eastAsia="Calibri" w:hAnsi="Open Sans" w:cs="Open Sans"/>
                <w:sz w:val="22"/>
                <w:szCs w:val="22"/>
              </w:rPr>
              <w:t>offeror</w:t>
            </w:r>
            <w:r w:rsidRPr="00751590">
              <w:rPr>
                <w:rFonts w:ascii="Open Sans" w:eastAsia="Calibri" w:hAnsi="Open Sans" w:cs="Open Sans"/>
                <w:sz w:val="22"/>
                <w:szCs w:val="22"/>
              </w:rPr>
              <w:t xml:space="preserve"> in a proper and timely fashion.</w:t>
            </w:r>
          </w:p>
          <w:p w14:paraId="50BF7AE8" w14:textId="77777777" w:rsidR="00EB3EA4" w:rsidRPr="00751590" w:rsidRDefault="00EB3EA4" w:rsidP="00EB3EA4">
            <w:pPr>
              <w:spacing w:line="1" w:lineRule="exact"/>
              <w:rPr>
                <w:rFonts w:ascii="Open Sans" w:hAnsi="Open Sans" w:cs="Open Sans"/>
                <w:sz w:val="22"/>
                <w:szCs w:val="22"/>
              </w:rPr>
            </w:pPr>
          </w:p>
          <w:p w14:paraId="5CDAFC1B" w14:textId="77777777" w:rsidR="00EB3EA4" w:rsidRPr="00751590" w:rsidRDefault="00EB3EA4" w:rsidP="00EB3EA4">
            <w:pPr>
              <w:numPr>
                <w:ilvl w:val="0"/>
                <w:numId w:val="21"/>
              </w:numPr>
              <w:tabs>
                <w:tab w:val="left" w:pos="340"/>
              </w:tabs>
              <w:ind w:left="340" w:hanging="340"/>
              <w:rPr>
                <w:rFonts w:ascii="Open Sans" w:eastAsia="Calibri" w:hAnsi="Open Sans" w:cs="Open Sans"/>
                <w:b/>
                <w:bCs/>
                <w:sz w:val="22"/>
                <w:szCs w:val="22"/>
              </w:rPr>
            </w:pPr>
            <w:r w:rsidRPr="00751590">
              <w:rPr>
                <w:rFonts w:ascii="Open Sans" w:eastAsia="Calibri" w:hAnsi="Open Sans" w:cs="Open Sans"/>
                <w:sz w:val="22"/>
                <w:szCs w:val="22"/>
              </w:rPr>
              <w:t>Who may specify the method used to communicate the acceptance to an offer?</w:t>
            </w:r>
          </w:p>
          <w:p w14:paraId="5806923E" w14:textId="254A66DA" w:rsidR="00EB3EA4" w:rsidRPr="00751590" w:rsidRDefault="009D700C" w:rsidP="00EB3EA4">
            <w:pPr>
              <w:numPr>
                <w:ilvl w:val="0"/>
                <w:numId w:val="26"/>
              </w:numPr>
              <w:tabs>
                <w:tab w:val="left" w:pos="320"/>
              </w:tabs>
              <w:ind w:left="320" w:hanging="320"/>
              <w:rPr>
                <w:rFonts w:ascii="Open Sans" w:eastAsia="Calibri" w:hAnsi="Open Sans" w:cs="Open Sans"/>
                <w:b/>
                <w:bCs/>
                <w:sz w:val="22"/>
                <w:szCs w:val="22"/>
              </w:rPr>
            </w:pPr>
            <w:r w:rsidRPr="00751590">
              <w:rPr>
                <w:rFonts w:ascii="Open Sans" w:eastAsia="Calibri" w:hAnsi="Open Sans" w:cs="Open Sans"/>
                <w:sz w:val="22"/>
                <w:szCs w:val="22"/>
              </w:rPr>
              <w:t>Offeror</w:t>
            </w:r>
          </w:p>
          <w:p w14:paraId="0F2526B9" w14:textId="77777777" w:rsidR="00EB3EA4" w:rsidRPr="00751590" w:rsidRDefault="00EB3EA4" w:rsidP="00EB3EA4">
            <w:pPr>
              <w:numPr>
                <w:ilvl w:val="0"/>
                <w:numId w:val="27"/>
              </w:numPr>
              <w:tabs>
                <w:tab w:val="left" w:pos="340"/>
              </w:tabs>
              <w:ind w:left="340" w:hanging="340"/>
              <w:rPr>
                <w:rFonts w:ascii="Open Sans" w:eastAsia="Calibri" w:hAnsi="Open Sans" w:cs="Open Sans"/>
                <w:b/>
                <w:bCs/>
                <w:sz w:val="22"/>
                <w:szCs w:val="22"/>
              </w:rPr>
            </w:pPr>
            <w:r w:rsidRPr="00751590">
              <w:rPr>
                <w:rFonts w:ascii="Open Sans" w:eastAsia="Calibri" w:hAnsi="Open Sans" w:cs="Open Sans"/>
                <w:sz w:val="22"/>
                <w:szCs w:val="22"/>
              </w:rPr>
              <w:t>What are the new or changed terms called in an acceptance made by a consumer?</w:t>
            </w:r>
          </w:p>
          <w:p w14:paraId="1F4B44A7" w14:textId="77777777" w:rsidR="00EB3EA4" w:rsidRPr="00751590" w:rsidRDefault="00EB3EA4" w:rsidP="00EB3EA4">
            <w:pPr>
              <w:numPr>
                <w:ilvl w:val="0"/>
                <w:numId w:val="28"/>
              </w:numPr>
              <w:tabs>
                <w:tab w:val="left" w:pos="380"/>
              </w:tabs>
              <w:ind w:left="380" w:hanging="380"/>
              <w:rPr>
                <w:rFonts w:ascii="Open Sans" w:eastAsia="Calibri" w:hAnsi="Open Sans" w:cs="Open Sans"/>
                <w:b/>
                <w:bCs/>
                <w:sz w:val="22"/>
                <w:szCs w:val="22"/>
              </w:rPr>
            </w:pPr>
            <w:r w:rsidRPr="00751590">
              <w:rPr>
                <w:rFonts w:ascii="Open Sans" w:eastAsia="Calibri" w:hAnsi="Open Sans" w:cs="Open Sans"/>
                <w:sz w:val="22"/>
                <w:szCs w:val="22"/>
              </w:rPr>
              <w:t>Proposals</w:t>
            </w:r>
          </w:p>
          <w:p w14:paraId="25956C0C" w14:textId="77777777" w:rsidR="00EB3EA4" w:rsidRPr="00751590" w:rsidRDefault="00EB3EA4" w:rsidP="00EB3EA4">
            <w:pPr>
              <w:numPr>
                <w:ilvl w:val="0"/>
                <w:numId w:val="29"/>
              </w:numPr>
              <w:tabs>
                <w:tab w:val="left" w:pos="340"/>
              </w:tabs>
              <w:ind w:left="340" w:hanging="340"/>
              <w:rPr>
                <w:rFonts w:ascii="Open Sans" w:eastAsia="Calibri" w:hAnsi="Open Sans" w:cs="Open Sans"/>
                <w:b/>
                <w:bCs/>
                <w:sz w:val="22"/>
                <w:szCs w:val="22"/>
              </w:rPr>
            </w:pPr>
            <w:r w:rsidRPr="00751590">
              <w:rPr>
                <w:rFonts w:ascii="Open Sans" w:eastAsia="Calibri" w:hAnsi="Open Sans" w:cs="Open Sans"/>
                <w:sz w:val="22"/>
                <w:szCs w:val="22"/>
              </w:rPr>
              <w:t>What is mirror image?</w:t>
            </w:r>
          </w:p>
          <w:p w14:paraId="705ED6BB" w14:textId="77777777" w:rsidR="00EB3EA4" w:rsidRPr="00751590" w:rsidRDefault="00EB3EA4" w:rsidP="00EB3EA4">
            <w:pPr>
              <w:spacing w:line="7" w:lineRule="exact"/>
              <w:rPr>
                <w:rFonts w:ascii="Open Sans" w:eastAsia="Calibri" w:hAnsi="Open Sans" w:cs="Open Sans"/>
                <w:b/>
                <w:bCs/>
                <w:sz w:val="22"/>
                <w:szCs w:val="22"/>
              </w:rPr>
            </w:pPr>
          </w:p>
          <w:p w14:paraId="0160C3FD" w14:textId="77777777" w:rsidR="00EB3EA4" w:rsidRPr="00751590" w:rsidRDefault="00EB3EA4" w:rsidP="00EB3EA4">
            <w:pPr>
              <w:numPr>
                <w:ilvl w:val="0"/>
                <w:numId w:val="30"/>
              </w:numPr>
              <w:tabs>
                <w:tab w:val="left" w:pos="320"/>
              </w:tabs>
              <w:ind w:left="320" w:hanging="320"/>
              <w:rPr>
                <w:rFonts w:ascii="Open Sans" w:eastAsia="Calibri" w:hAnsi="Open Sans" w:cs="Open Sans"/>
                <w:b/>
                <w:bCs/>
                <w:sz w:val="22"/>
                <w:szCs w:val="22"/>
              </w:rPr>
            </w:pPr>
            <w:r w:rsidRPr="00751590">
              <w:rPr>
                <w:rFonts w:ascii="Open Sans" w:eastAsia="Calibri" w:hAnsi="Open Sans" w:cs="Open Sans"/>
                <w:sz w:val="22"/>
                <w:szCs w:val="22"/>
              </w:rPr>
              <w:t>Mirror image requires that the terms in the acceptance match the terms in the offer.</w:t>
            </w:r>
          </w:p>
          <w:p w14:paraId="784B84B8" w14:textId="77777777" w:rsidR="00EB3EA4" w:rsidRPr="00751590" w:rsidRDefault="00EB3EA4" w:rsidP="00EB3EA4">
            <w:pPr>
              <w:spacing w:line="284" w:lineRule="exact"/>
              <w:rPr>
                <w:rFonts w:ascii="Open Sans" w:hAnsi="Open Sans" w:cs="Open Sans"/>
                <w:sz w:val="22"/>
                <w:szCs w:val="22"/>
              </w:rPr>
            </w:pPr>
          </w:p>
          <w:p w14:paraId="042F6F73" w14:textId="77777777" w:rsidR="00EB3EA4" w:rsidRPr="00751590" w:rsidRDefault="00EB3EA4" w:rsidP="00EB3EA4">
            <w:pPr>
              <w:rPr>
                <w:rFonts w:ascii="Open Sans" w:hAnsi="Open Sans" w:cs="Open Sans"/>
                <w:sz w:val="22"/>
                <w:szCs w:val="22"/>
              </w:rPr>
            </w:pPr>
            <w:r w:rsidRPr="00751590">
              <w:rPr>
                <w:rFonts w:ascii="Open Sans" w:eastAsia="Calibri" w:hAnsi="Open Sans" w:cs="Open Sans"/>
                <w:b/>
                <w:bCs/>
                <w:sz w:val="22"/>
                <w:szCs w:val="22"/>
              </w:rPr>
              <w:t>BAIT AND SWITCH?</w:t>
            </w:r>
          </w:p>
          <w:p w14:paraId="2AD33D4F" w14:textId="77777777" w:rsidR="00EB3EA4" w:rsidRPr="00751590" w:rsidRDefault="00EB3EA4" w:rsidP="00EB3EA4">
            <w:pPr>
              <w:spacing w:line="8" w:lineRule="exact"/>
              <w:rPr>
                <w:rFonts w:ascii="Open Sans" w:hAnsi="Open Sans" w:cs="Open Sans"/>
                <w:sz w:val="22"/>
                <w:szCs w:val="22"/>
              </w:rPr>
            </w:pPr>
          </w:p>
          <w:p w14:paraId="04E3D1D3" w14:textId="77777777" w:rsidR="00EB3EA4" w:rsidRPr="00751590" w:rsidRDefault="00EB3EA4" w:rsidP="00EB3EA4">
            <w:pPr>
              <w:spacing w:line="238" w:lineRule="auto"/>
              <w:ind w:right="100"/>
              <w:rPr>
                <w:rFonts w:ascii="Open Sans" w:hAnsi="Open Sans" w:cs="Open Sans"/>
                <w:sz w:val="22"/>
                <w:szCs w:val="22"/>
              </w:rPr>
            </w:pPr>
            <w:r w:rsidRPr="00751590">
              <w:rPr>
                <w:rFonts w:ascii="Open Sans" w:eastAsia="Calibri" w:hAnsi="Open Sans" w:cs="Open Sans"/>
                <w:sz w:val="22"/>
                <w:szCs w:val="22"/>
              </w:rPr>
              <w:t xml:space="preserve">Barbara ordered a box of pears and a box of Yellow Granny Apples from the </w:t>
            </w:r>
            <w:proofErr w:type="spellStart"/>
            <w:r w:rsidRPr="00751590">
              <w:rPr>
                <w:rFonts w:ascii="Open Sans" w:eastAsia="Calibri" w:hAnsi="Open Sans" w:cs="Open Sans"/>
                <w:sz w:val="22"/>
                <w:szCs w:val="22"/>
              </w:rPr>
              <w:t>DECA</w:t>
            </w:r>
            <w:proofErr w:type="spellEnd"/>
            <w:r w:rsidRPr="00751590">
              <w:rPr>
                <w:rFonts w:ascii="Open Sans" w:eastAsia="Calibri" w:hAnsi="Open Sans" w:cs="Open Sans"/>
                <w:sz w:val="22"/>
                <w:szCs w:val="22"/>
              </w:rPr>
              <w:t xml:space="preserve"> fundraiser at school. When the order arrives, Red Delicious Apples had been substituted for the Yellow Granny Apples due to a lack of supply. Does Barbara have to accept this substitution? What should she do?</w:t>
            </w:r>
          </w:p>
          <w:p w14:paraId="32F54220" w14:textId="77777777" w:rsidR="00EB3EA4" w:rsidRPr="00751590" w:rsidRDefault="00EB3EA4" w:rsidP="00EB3EA4">
            <w:pPr>
              <w:spacing w:line="8" w:lineRule="exact"/>
              <w:rPr>
                <w:rFonts w:ascii="Open Sans" w:hAnsi="Open Sans" w:cs="Open Sans"/>
                <w:sz w:val="22"/>
                <w:szCs w:val="22"/>
              </w:rPr>
            </w:pPr>
          </w:p>
          <w:p w14:paraId="05F6A17E" w14:textId="77777777" w:rsidR="00EB3EA4" w:rsidRPr="00751590" w:rsidRDefault="00EB3EA4" w:rsidP="00EB3EA4">
            <w:pPr>
              <w:spacing w:before="120" w:after="120"/>
              <w:rPr>
                <w:rFonts w:ascii="Open Sans" w:eastAsia="Calibri" w:hAnsi="Open Sans" w:cs="Open Sans"/>
                <w:sz w:val="22"/>
                <w:szCs w:val="22"/>
              </w:rPr>
            </w:pPr>
            <w:r w:rsidRPr="00751590">
              <w:rPr>
                <w:rFonts w:ascii="Open Sans" w:eastAsia="Calibri" w:hAnsi="Open Sans" w:cs="Open Sans"/>
                <w:sz w:val="22"/>
                <w:szCs w:val="22"/>
              </w:rPr>
              <w:t>Answer: Barbara does not have to accept the substitution and unless the company indicated in the initial paperwork for the fundraiser that they had the right to send substitutes, the school can refuse the substitution.</w:t>
            </w:r>
          </w:p>
          <w:p w14:paraId="101353E5" w14:textId="77777777" w:rsidR="00B3350C" w:rsidRPr="00751590" w:rsidRDefault="00B3350C" w:rsidP="00DC4B23">
            <w:pPr>
              <w:spacing w:before="120" w:after="120"/>
              <w:rPr>
                <w:rFonts w:ascii="Open Sans" w:hAnsi="Open Sans" w:cs="Open Sans"/>
                <w:sz w:val="22"/>
                <w:szCs w:val="22"/>
              </w:rPr>
            </w:pPr>
          </w:p>
        </w:tc>
      </w:tr>
      <w:tr w:rsidR="00B3350C" w:rsidRPr="00751590" w14:paraId="09F5B5CB" w14:textId="77777777" w:rsidTr="2805F829">
        <w:trPr>
          <w:trHeight w:val="135"/>
        </w:trPr>
        <w:tc>
          <w:tcPr>
            <w:tcW w:w="2952" w:type="dxa"/>
            <w:shd w:val="clear" w:color="auto" w:fill="auto"/>
          </w:tcPr>
          <w:p w14:paraId="5374FB7C" w14:textId="4A244818" w:rsidR="0080201D"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lastRenderedPageBreak/>
              <w:t>Summative / End of Lesson Assessment *</w:t>
            </w:r>
          </w:p>
          <w:p w14:paraId="6CEEAD70" w14:textId="12A5B6A4" w:rsidR="00B3350C" w:rsidRPr="00751590" w:rsidRDefault="0080201D" w:rsidP="0080201D">
            <w:pPr>
              <w:tabs>
                <w:tab w:val="left" w:pos="2820"/>
              </w:tabs>
              <w:rPr>
                <w:rFonts w:ascii="Open Sans" w:hAnsi="Open Sans" w:cs="Open Sans"/>
                <w:sz w:val="22"/>
                <w:szCs w:val="22"/>
              </w:rPr>
            </w:pPr>
            <w:r w:rsidRPr="00751590">
              <w:rPr>
                <w:rFonts w:ascii="Open Sans" w:hAnsi="Open Sans" w:cs="Open Sans"/>
                <w:sz w:val="22"/>
                <w:szCs w:val="22"/>
              </w:rPr>
              <w:tab/>
            </w:r>
          </w:p>
        </w:tc>
        <w:tc>
          <w:tcPr>
            <w:tcW w:w="7848" w:type="dxa"/>
            <w:shd w:val="clear" w:color="auto" w:fill="auto"/>
          </w:tcPr>
          <w:p w14:paraId="7EAA2671" w14:textId="77777777" w:rsidR="00EB3EA4" w:rsidRPr="00CA33B4" w:rsidRDefault="00EB3EA4" w:rsidP="00CA33B4">
            <w:pPr>
              <w:pStyle w:val="ListParagraph"/>
              <w:numPr>
                <w:ilvl w:val="0"/>
                <w:numId w:val="38"/>
              </w:numPr>
              <w:tabs>
                <w:tab w:val="left" w:pos="720"/>
              </w:tabs>
              <w:rPr>
                <w:rFonts w:ascii="Open Sans" w:eastAsia="Symbol" w:hAnsi="Open Sans" w:cs="Open Sans"/>
                <w:sz w:val="22"/>
                <w:szCs w:val="22"/>
              </w:rPr>
            </w:pPr>
            <w:r w:rsidRPr="00CA33B4">
              <w:rPr>
                <w:rFonts w:ascii="Open Sans" w:eastAsia="Calibri" w:hAnsi="Open Sans" w:cs="Open Sans"/>
                <w:sz w:val="22"/>
                <w:szCs w:val="22"/>
              </w:rPr>
              <w:t>Project #1 will be evaluated for the correct answer to the legal case.</w:t>
            </w:r>
          </w:p>
          <w:p w14:paraId="6091AF8A" w14:textId="77777777" w:rsidR="00EB3EA4" w:rsidRPr="00751590" w:rsidRDefault="00EB3EA4" w:rsidP="00CA33B4">
            <w:pPr>
              <w:spacing w:line="6" w:lineRule="exact"/>
              <w:rPr>
                <w:rFonts w:ascii="Open Sans" w:eastAsia="Symbol" w:hAnsi="Open Sans" w:cs="Open Sans"/>
                <w:sz w:val="22"/>
                <w:szCs w:val="22"/>
              </w:rPr>
            </w:pPr>
          </w:p>
          <w:p w14:paraId="4CD7D322" w14:textId="157DB354" w:rsidR="00EB3EA4" w:rsidRPr="008A7BE0" w:rsidRDefault="00EB3EA4" w:rsidP="008A7BE0">
            <w:pPr>
              <w:pStyle w:val="ListParagraph"/>
              <w:numPr>
                <w:ilvl w:val="0"/>
                <w:numId w:val="38"/>
              </w:numPr>
              <w:tabs>
                <w:tab w:val="left" w:pos="720"/>
              </w:tabs>
              <w:rPr>
                <w:rFonts w:ascii="Open Sans" w:eastAsia="Symbol" w:hAnsi="Open Sans" w:cs="Open Sans"/>
                <w:sz w:val="22"/>
                <w:szCs w:val="22"/>
              </w:rPr>
            </w:pPr>
            <w:r w:rsidRPr="00CA33B4">
              <w:rPr>
                <w:rFonts w:ascii="Open Sans" w:eastAsia="Calibri" w:hAnsi="Open Sans" w:cs="Open Sans"/>
                <w:sz w:val="22"/>
                <w:szCs w:val="22"/>
              </w:rPr>
              <w:t>Use the assigned rubric to evaluate project #2 assigned for Independent Practice.</w:t>
            </w:r>
          </w:p>
          <w:p w14:paraId="12555E69" w14:textId="77777777" w:rsidR="008A7BE0" w:rsidRPr="008A7BE0" w:rsidRDefault="008A7BE0" w:rsidP="008A7BE0">
            <w:pPr>
              <w:tabs>
                <w:tab w:val="left" w:pos="720"/>
              </w:tabs>
              <w:rPr>
                <w:rFonts w:ascii="Open Sans" w:eastAsia="Symbol" w:hAnsi="Open Sans" w:cs="Open Sans"/>
                <w:sz w:val="22"/>
                <w:szCs w:val="22"/>
              </w:rPr>
            </w:pPr>
          </w:p>
          <w:p w14:paraId="1E675341" w14:textId="72A9678B" w:rsidR="00B3350C" w:rsidRPr="00751590" w:rsidRDefault="661D7F90" w:rsidP="661D7F90">
            <w:pPr>
              <w:spacing w:before="120" w:after="120"/>
              <w:rPr>
                <w:rFonts w:ascii="Open Sans" w:hAnsi="Open Sans" w:cs="Open Sans"/>
                <w:i/>
                <w:iCs/>
                <w:sz w:val="22"/>
                <w:szCs w:val="22"/>
              </w:rPr>
            </w:pPr>
            <w:r w:rsidRPr="00751590">
              <w:rPr>
                <w:rFonts w:ascii="Open Sans" w:hAnsi="Open Sans" w:cs="Open Sans"/>
                <w:i/>
                <w:iCs/>
                <w:sz w:val="22"/>
                <w:szCs w:val="22"/>
              </w:rPr>
              <w:t>Individualized Education Plan (IEP) for all special education students must be followed. Examples of accommodations may include, but are not limited to:</w:t>
            </w:r>
          </w:p>
          <w:p w14:paraId="35BF4372" w14:textId="77777777" w:rsidR="008A7BE0" w:rsidRDefault="008A7BE0" w:rsidP="008A7BE0">
            <w:pPr>
              <w:rPr>
                <w:rFonts w:ascii="Open Sans" w:hAnsi="Open Sans"/>
                <w:sz w:val="22"/>
                <w:szCs w:val="22"/>
              </w:rPr>
            </w:pPr>
            <w:r w:rsidRPr="008A7BE0">
              <w:rPr>
                <w:rFonts w:ascii="Open Sans" w:hAnsi="Open Sans"/>
                <w:b/>
                <w:sz w:val="22"/>
                <w:szCs w:val="22"/>
              </w:rPr>
              <w:t>Accommodations for Learning Differences:</w:t>
            </w:r>
            <w:r w:rsidRPr="008A7BE0">
              <w:rPr>
                <w:rFonts w:ascii="Open Sans" w:hAnsi="Open Sans"/>
                <w:sz w:val="22"/>
                <w:szCs w:val="22"/>
              </w:rPr>
              <w:t xml:space="preserve"> </w:t>
            </w:r>
          </w:p>
          <w:p w14:paraId="07DA4DC2" w14:textId="77777777" w:rsidR="00CF2E7E" w:rsidRDefault="008A7BE0" w:rsidP="008A7BE0">
            <w:pPr>
              <w:rPr>
                <w:rFonts w:ascii="Open Sans" w:hAnsi="Open Sans"/>
                <w:sz w:val="22"/>
                <w:szCs w:val="22"/>
              </w:rPr>
            </w:pPr>
            <w:r w:rsidRPr="008A7BE0">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p w14:paraId="4CB6555D" w14:textId="474A48DE" w:rsidR="008A7BE0" w:rsidRPr="008A7BE0" w:rsidRDefault="008A7BE0" w:rsidP="008A7BE0">
            <w:pPr>
              <w:rPr>
                <w:rFonts w:ascii="Open Sans" w:hAnsi="Open Sans"/>
                <w:sz w:val="22"/>
                <w:szCs w:val="22"/>
              </w:rPr>
            </w:pPr>
          </w:p>
        </w:tc>
      </w:tr>
      <w:tr w:rsidR="00B3350C" w:rsidRPr="00751590" w14:paraId="02913EF1" w14:textId="77777777" w:rsidTr="2805F829">
        <w:trPr>
          <w:trHeight w:val="135"/>
        </w:trPr>
        <w:tc>
          <w:tcPr>
            <w:tcW w:w="2952" w:type="dxa"/>
            <w:shd w:val="clear" w:color="auto" w:fill="auto"/>
          </w:tcPr>
          <w:p w14:paraId="11FAFD4E" w14:textId="7C199D3F"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References/Resources/</w:t>
            </w:r>
          </w:p>
          <w:p w14:paraId="324BDA87" w14:textId="064DC7A6"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Teacher Preparation</w:t>
            </w:r>
          </w:p>
        </w:tc>
        <w:tc>
          <w:tcPr>
            <w:tcW w:w="7848" w:type="dxa"/>
            <w:shd w:val="clear" w:color="auto" w:fill="auto"/>
          </w:tcPr>
          <w:p w14:paraId="6A0C092A" w14:textId="77777777" w:rsidR="00F26E9D" w:rsidRPr="00751590" w:rsidRDefault="00F26E9D" w:rsidP="00F26E9D">
            <w:pPr>
              <w:rPr>
                <w:rFonts w:ascii="Open Sans" w:hAnsi="Open Sans" w:cs="Open Sans"/>
                <w:sz w:val="22"/>
                <w:szCs w:val="22"/>
              </w:rPr>
            </w:pPr>
            <w:r w:rsidRPr="00751590">
              <w:rPr>
                <w:rFonts w:ascii="Open Sans" w:eastAsia="Calibri" w:hAnsi="Open Sans" w:cs="Open Sans"/>
                <w:b/>
                <w:bCs/>
                <w:sz w:val="22"/>
                <w:szCs w:val="22"/>
              </w:rPr>
              <w:t>References</w:t>
            </w:r>
          </w:p>
          <w:p w14:paraId="6AC8745C" w14:textId="77777777" w:rsidR="00F26E9D" w:rsidRPr="00751590" w:rsidRDefault="00F26E9D" w:rsidP="00F26E9D">
            <w:pPr>
              <w:spacing w:line="5" w:lineRule="exact"/>
              <w:rPr>
                <w:rFonts w:ascii="Open Sans" w:hAnsi="Open Sans" w:cs="Open Sans"/>
                <w:sz w:val="22"/>
                <w:szCs w:val="22"/>
              </w:rPr>
            </w:pPr>
          </w:p>
          <w:p w14:paraId="2724E10A" w14:textId="77777777" w:rsidR="00F26E9D" w:rsidRPr="00CA33B4" w:rsidRDefault="00F26E9D" w:rsidP="00CA33B4">
            <w:pPr>
              <w:pStyle w:val="ListParagraph"/>
              <w:numPr>
                <w:ilvl w:val="0"/>
                <w:numId w:val="39"/>
              </w:numPr>
              <w:tabs>
                <w:tab w:val="left" w:pos="720"/>
              </w:tabs>
              <w:rPr>
                <w:rFonts w:ascii="Open Sans" w:eastAsia="Symbol" w:hAnsi="Open Sans" w:cs="Open Sans"/>
                <w:sz w:val="22"/>
                <w:szCs w:val="22"/>
              </w:rPr>
            </w:pPr>
            <w:r w:rsidRPr="00CA33B4">
              <w:rPr>
                <w:rFonts w:ascii="Open Sans" w:eastAsia="Calibri" w:hAnsi="Open Sans" w:cs="Open Sans"/>
                <w:sz w:val="22"/>
                <w:szCs w:val="22"/>
              </w:rPr>
              <w:t>Local newspapers</w:t>
            </w:r>
          </w:p>
          <w:p w14:paraId="230B4636" w14:textId="13155BC8" w:rsidR="00B3350C" w:rsidRPr="00CA33B4" w:rsidRDefault="00F26E9D" w:rsidP="00CA33B4">
            <w:pPr>
              <w:pStyle w:val="ListParagraph"/>
              <w:numPr>
                <w:ilvl w:val="0"/>
                <w:numId w:val="39"/>
              </w:numPr>
              <w:tabs>
                <w:tab w:val="left" w:pos="720"/>
              </w:tabs>
              <w:rPr>
                <w:rFonts w:ascii="Open Sans" w:eastAsia="Symbol" w:hAnsi="Open Sans" w:cs="Open Sans"/>
                <w:sz w:val="22"/>
                <w:szCs w:val="22"/>
              </w:rPr>
            </w:pPr>
            <w:r w:rsidRPr="00CA33B4">
              <w:rPr>
                <w:rFonts w:ascii="Open Sans" w:eastAsia="Calibri" w:hAnsi="Open Sans" w:cs="Open Sans"/>
                <w:sz w:val="22"/>
                <w:szCs w:val="22"/>
              </w:rPr>
              <w:t>Television Network Newscasts and the Internet</w:t>
            </w:r>
          </w:p>
        </w:tc>
      </w:tr>
      <w:tr w:rsidR="00B3350C" w:rsidRPr="00751590" w14:paraId="3B5D5C31" w14:textId="77777777" w:rsidTr="2805F829">
        <w:trPr>
          <w:trHeight w:val="135"/>
        </w:trPr>
        <w:tc>
          <w:tcPr>
            <w:tcW w:w="10800" w:type="dxa"/>
            <w:gridSpan w:val="2"/>
            <w:shd w:val="clear" w:color="auto" w:fill="D9D9D9" w:themeFill="background1" w:themeFillShade="D9"/>
          </w:tcPr>
          <w:p w14:paraId="1928554E" w14:textId="77777777"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Additional Required Components</w:t>
            </w:r>
          </w:p>
        </w:tc>
      </w:tr>
      <w:tr w:rsidR="00B3350C" w:rsidRPr="00751590" w14:paraId="17A4CF5D" w14:textId="77777777" w:rsidTr="2805F829">
        <w:trPr>
          <w:trHeight w:val="485"/>
        </w:trPr>
        <w:tc>
          <w:tcPr>
            <w:tcW w:w="2952" w:type="dxa"/>
            <w:shd w:val="clear" w:color="auto" w:fill="auto"/>
          </w:tcPr>
          <w:p w14:paraId="07A69FE4" w14:textId="4678019B"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51590" w:rsidRDefault="00B3350C" w:rsidP="00DC4B23">
            <w:pPr>
              <w:spacing w:before="120" w:after="120"/>
              <w:rPr>
                <w:rFonts w:ascii="Open Sans" w:hAnsi="Open Sans" w:cs="Open Sans"/>
                <w:sz w:val="22"/>
                <w:szCs w:val="22"/>
              </w:rPr>
            </w:pPr>
          </w:p>
        </w:tc>
      </w:tr>
      <w:tr w:rsidR="00B3350C" w:rsidRPr="00751590" w14:paraId="13D42D07" w14:textId="77777777" w:rsidTr="2805F829">
        <w:trPr>
          <w:trHeight w:val="737"/>
        </w:trPr>
        <w:tc>
          <w:tcPr>
            <w:tcW w:w="2952" w:type="dxa"/>
            <w:shd w:val="clear" w:color="auto" w:fill="auto"/>
          </w:tcPr>
          <w:p w14:paraId="28B3D5E3" w14:textId="0171714D" w:rsidR="00B3350C" w:rsidRPr="00751590" w:rsidRDefault="00B3350C"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College and Career Readiness Connection</w:t>
            </w:r>
            <w:r w:rsidR="00A3064F" w:rsidRPr="00751590">
              <w:rPr>
                <w:rStyle w:val="FootnoteReference"/>
                <w:rFonts w:ascii="Open Sans" w:hAnsi="Open Sans" w:cs="Open Sans"/>
                <w:b/>
                <w:bCs/>
                <w:sz w:val="22"/>
                <w:szCs w:val="22"/>
              </w:rPr>
              <w:footnoteReference w:id="1"/>
            </w:r>
          </w:p>
        </w:tc>
        <w:tc>
          <w:tcPr>
            <w:tcW w:w="7848" w:type="dxa"/>
            <w:shd w:val="clear" w:color="auto" w:fill="auto"/>
          </w:tcPr>
          <w:p w14:paraId="1DCD3F76" w14:textId="77777777" w:rsidR="00F26E9D" w:rsidRPr="00751590" w:rsidRDefault="00F26E9D" w:rsidP="00F26E9D">
            <w:pPr>
              <w:rPr>
                <w:rFonts w:ascii="Open Sans" w:hAnsi="Open Sans" w:cs="Open Sans"/>
                <w:sz w:val="22"/>
                <w:szCs w:val="22"/>
              </w:rPr>
            </w:pPr>
            <w:r w:rsidRPr="00751590">
              <w:rPr>
                <w:rFonts w:ascii="Open Sans" w:eastAsia="Calibri" w:hAnsi="Open Sans" w:cs="Open Sans"/>
                <w:b/>
                <w:bCs/>
                <w:sz w:val="22"/>
                <w:szCs w:val="22"/>
              </w:rPr>
              <w:t>College Readiness and Study Skills</w:t>
            </w:r>
          </w:p>
          <w:p w14:paraId="66084DBC" w14:textId="77777777" w:rsidR="00F26E9D" w:rsidRPr="00751590" w:rsidRDefault="00F26E9D" w:rsidP="00F26E9D">
            <w:pPr>
              <w:spacing w:line="14" w:lineRule="exact"/>
              <w:rPr>
                <w:rFonts w:ascii="Open Sans" w:hAnsi="Open Sans" w:cs="Open Sans"/>
                <w:sz w:val="22"/>
                <w:szCs w:val="22"/>
              </w:rPr>
            </w:pPr>
          </w:p>
          <w:p w14:paraId="679B0427" w14:textId="77777777" w:rsidR="00F26E9D" w:rsidRPr="00751590" w:rsidRDefault="00F26E9D" w:rsidP="00CA33B4">
            <w:pPr>
              <w:numPr>
                <w:ilvl w:val="0"/>
                <w:numId w:val="40"/>
              </w:numPr>
              <w:tabs>
                <w:tab w:val="left" w:pos="720"/>
              </w:tabs>
              <w:spacing w:line="229" w:lineRule="auto"/>
              <w:ind w:right="860"/>
              <w:rPr>
                <w:rFonts w:ascii="Open Sans" w:eastAsia="Symbol" w:hAnsi="Open Sans" w:cs="Open Sans"/>
                <w:sz w:val="22"/>
                <w:szCs w:val="22"/>
              </w:rPr>
            </w:pPr>
            <w:r w:rsidRPr="00751590">
              <w:rPr>
                <w:rFonts w:ascii="Open Sans" w:eastAsia="Calibri" w:hAnsi="Open Sans" w:cs="Open Sans"/>
                <w:sz w:val="22"/>
                <w:szCs w:val="22"/>
              </w:rPr>
              <w:t>110.48(b)(2)(A). The student is expected to expand vocabulary through wide reading, viewing, listening, and discussion.</w:t>
            </w:r>
          </w:p>
          <w:p w14:paraId="40FB4AB9" w14:textId="77777777" w:rsidR="00F26E9D" w:rsidRPr="00751590" w:rsidRDefault="00F26E9D" w:rsidP="00F26E9D">
            <w:pPr>
              <w:spacing w:line="8" w:lineRule="exact"/>
              <w:rPr>
                <w:rFonts w:ascii="Open Sans" w:eastAsia="Symbol" w:hAnsi="Open Sans" w:cs="Open Sans"/>
                <w:sz w:val="22"/>
                <w:szCs w:val="22"/>
              </w:rPr>
            </w:pPr>
          </w:p>
          <w:p w14:paraId="036E6D08" w14:textId="77777777" w:rsidR="00F26E9D" w:rsidRPr="00751590" w:rsidRDefault="00F26E9D" w:rsidP="00CA33B4">
            <w:pPr>
              <w:numPr>
                <w:ilvl w:val="0"/>
                <w:numId w:val="40"/>
              </w:numPr>
              <w:tabs>
                <w:tab w:val="left" w:pos="720"/>
              </w:tabs>
              <w:spacing w:line="217" w:lineRule="auto"/>
              <w:ind w:right="360"/>
              <w:rPr>
                <w:rFonts w:ascii="Open Sans" w:eastAsia="Symbol" w:hAnsi="Open Sans" w:cs="Open Sans"/>
                <w:sz w:val="22"/>
                <w:szCs w:val="22"/>
              </w:rPr>
            </w:pPr>
            <w:r w:rsidRPr="00751590">
              <w:rPr>
                <w:rFonts w:ascii="Open Sans" w:eastAsia="Calibri" w:hAnsi="Open Sans" w:cs="Open Sans"/>
                <w:sz w:val="22"/>
                <w:szCs w:val="22"/>
              </w:rPr>
              <w:t>110.48(b)(2)(F). The student is expected to use context to determine meanings of words and phrases such as figurative language, idiomatic expressions, homonyms, and technical vocabulary.</w:t>
            </w:r>
          </w:p>
          <w:p w14:paraId="3E598CDF" w14:textId="77777777" w:rsidR="00F26E9D" w:rsidRPr="00751590" w:rsidRDefault="00F26E9D" w:rsidP="00CA33B4">
            <w:pPr>
              <w:numPr>
                <w:ilvl w:val="0"/>
                <w:numId w:val="40"/>
              </w:numPr>
              <w:tabs>
                <w:tab w:val="left" w:pos="720"/>
              </w:tabs>
              <w:spacing w:line="225" w:lineRule="auto"/>
              <w:rPr>
                <w:rFonts w:ascii="Open Sans" w:eastAsia="Symbol" w:hAnsi="Open Sans" w:cs="Open Sans"/>
                <w:sz w:val="22"/>
                <w:szCs w:val="22"/>
              </w:rPr>
            </w:pPr>
            <w:r w:rsidRPr="00751590">
              <w:rPr>
                <w:rFonts w:ascii="Open Sans" w:eastAsia="Calibri" w:hAnsi="Open Sans" w:cs="Open Sans"/>
                <w:sz w:val="22"/>
                <w:szCs w:val="22"/>
              </w:rPr>
              <w:t>110.54(b)(4)(D). The student is expected to summarize texts by identifying main ideas and relevant details.</w:t>
            </w:r>
          </w:p>
          <w:p w14:paraId="0C7E0D00" w14:textId="77777777" w:rsidR="00F26E9D" w:rsidRPr="00751590" w:rsidRDefault="00F26E9D" w:rsidP="00F26E9D">
            <w:pPr>
              <w:spacing w:line="8" w:lineRule="exact"/>
              <w:rPr>
                <w:rFonts w:ascii="Open Sans" w:eastAsia="Symbol" w:hAnsi="Open Sans" w:cs="Open Sans"/>
                <w:sz w:val="22"/>
                <w:szCs w:val="22"/>
              </w:rPr>
            </w:pPr>
          </w:p>
          <w:p w14:paraId="375C59D5" w14:textId="77777777" w:rsidR="00B3350C" w:rsidRPr="00CA33B4" w:rsidRDefault="00F26E9D" w:rsidP="00CA33B4">
            <w:pPr>
              <w:pStyle w:val="ListParagraph"/>
              <w:numPr>
                <w:ilvl w:val="0"/>
                <w:numId w:val="40"/>
              </w:numPr>
              <w:spacing w:before="120" w:after="120"/>
              <w:rPr>
                <w:rFonts w:ascii="Open Sans" w:eastAsia="Calibri" w:hAnsi="Open Sans" w:cs="Open Sans"/>
                <w:sz w:val="22"/>
                <w:szCs w:val="22"/>
              </w:rPr>
            </w:pPr>
            <w:r w:rsidRPr="00CA33B4">
              <w:rPr>
                <w:rFonts w:ascii="Open Sans" w:eastAsia="Calibri" w:hAnsi="Open Sans" w:cs="Open Sans"/>
                <w:sz w:val="22"/>
                <w:szCs w:val="22"/>
              </w:rPr>
              <w:t>110.47(b)(7)(A). The student is expected to read silently or orally such as paired reading or literature for sustained periods of time.</w:t>
            </w:r>
          </w:p>
          <w:p w14:paraId="3DBE7FF9" w14:textId="77777777" w:rsidR="00F26E9D" w:rsidRPr="00751590" w:rsidRDefault="00F26E9D" w:rsidP="00F26E9D">
            <w:pPr>
              <w:spacing w:line="231" w:lineRule="auto"/>
              <w:rPr>
                <w:rFonts w:ascii="Open Sans" w:hAnsi="Open Sans" w:cs="Open Sans"/>
                <w:sz w:val="22"/>
                <w:szCs w:val="22"/>
              </w:rPr>
            </w:pPr>
            <w:r w:rsidRPr="00751590">
              <w:rPr>
                <w:rFonts w:ascii="Open Sans" w:eastAsia="Calibri" w:hAnsi="Open Sans" w:cs="Open Sans"/>
                <w:b/>
                <w:bCs/>
                <w:sz w:val="22"/>
                <w:szCs w:val="22"/>
              </w:rPr>
              <w:t>Economics</w:t>
            </w:r>
          </w:p>
          <w:p w14:paraId="50404966" w14:textId="77777777" w:rsidR="00F26E9D" w:rsidRPr="00751590" w:rsidRDefault="00F26E9D" w:rsidP="00F26E9D">
            <w:pPr>
              <w:spacing w:line="8" w:lineRule="exact"/>
              <w:rPr>
                <w:rFonts w:ascii="Open Sans" w:hAnsi="Open Sans" w:cs="Open Sans"/>
                <w:sz w:val="22"/>
                <w:szCs w:val="22"/>
              </w:rPr>
            </w:pPr>
          </w:p>
          <w:p w14:paraId="16213AA9" w14:textId="4269AA7F" w:rsidR="00F26E9D" w:rsidRPr="00CA33B4" w:rsidRDefault="00F26E9D" w:rsidP="00CA33B4">
            <w:pPr>
              <w:pStyle w:val="ListParagraph"/>
              <w:numPr>
                <w:ilvl w:val="0"/>
                <w:numId w:val="41"/>
              </w:numPr>
              <w:spacing w:line="244" w:lineRule="auto"/>
              <w:ind w:right="320"/>
              <w:rPr>
                <w:rFonts w:ascii="Open Sans" w:hAnsi="Open Sans" w:cs="Open Sans"/>
                <w:sz w:val="22"/>
                <w:szCs w:val="22"/>
              </w:rPr>
            </w:pPr>
            <w:r w:rsidRPr="00CA33B4">
              <w:rPr>
                <w:rFonts w:ascii="Open Sans" w:eastAsia="Calibri" w:hAnsi="Open Sans" w:cs="Open Sans"/>
                <w:sz w:val="22"/>
                <w:szCs w:val="22"/>
              </w:rPr>
              <w:t xml:space="preserve">118.4(c)(17)(A). The student understands the role of financial markets/institutions in saving, borrowing, and capital formation. </w:t>
            </w:r>
            <w:r w:rsidRPr="00CA33B4">
              <w:rPr>
                <w:rFonts w:ascii="Open Sans" w:eastAsia="Calibri" w:hAnsi="Open Sans" w:cs="Open Sans"/>
                <w:sz w:val="22"/>
                <w:szCs w:val="22"/>
              </w:rPr>
              <w:lastRenderedPageBreak/>
              <w:t>The student is expected to explain the functions of financial institutions and how they affect households and businesses.</w:t>
            </w:r>
          </w:p>
        </w:tc>
      </w:tr>
      <w:tr w:rsidR="00B3350C" w:rsidRPr="00751590" w14:paraId="4716FB8D" w14:textId="77777777" w:rsidTr="2805F829">
        <w:trPr>
          <w:trHeight w:val="135"/>
        </w:trPr>
        <w:tc>
          <w:tcPr>
            <w:tcW w:w="10800" w:type="dxa"/>
            <w:gridSpan w:val="2"/>
            <w:shd w:val="clear" w:color="auto" w:fill="D9D9D9" w:themeFill="background1" w:themeFillShade="D9"/>
          </w:tcPr>
          <w:p w14:paraId="4DD031E5" w14:textId="77777777"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lastRenderedPageBreak/>
              <w:t>Recommended Strategies</w:t>
            </w:r>
          </w:p>
        </w:tc>
      </w:tr>
      <w:tr w:rsidR="00B3350C" w:rsidRPr="00751590" w14:paraId="15010D4A" w14:textId="77777777" w:rsidTr="2805F829">
        <w:trPr>
          <w:trHeight w:val="512"/>
        </w:trPr>
        <w:tc>
          <w:tcPr>
            <w:tcW w:w="2952" w:type="dxa"/>
            <w:shd w:val="clear" w:color="auto" w:fill="auto"/>
          </w:tcPr>
          <w:p w14:paraId="57BD3680" w14:textId="519E0340"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Reading Strategies</w:t>
            </w:r>
          </w:p>
        </w:tc>
        <w:tc>
          <w:tcPr>
            <w:tcW w:w="7848" w:type="dxa"/>
            <w:shd w:val="clear" w:color="auto" w:fill="auto"/>
          </w:tcPr>
          <w:p w14:paraId="10E0A405" w14:textId="77777777" w:rsidR="00B3350C" w:rsidRPr="00751590" w:rsidRDefault="00B3350C" w:rsidP="00DC4B23">
            <w:pPr>
              <w:spacing w:before="120" w:after="120"/>
              <w:rPr>
                <w:rFonts w:ascii="Open Sans" w:hAnsi="Open Sans" w:cs="Open Sans"/>
                <w:sz w:val="22"/>
                <w:szCs w:val="22"/>
              </w:rPr>
            </w:pPr>
          </w:p>
        </w:tc>
      </w:tr>
      <w:tr w:rsidR="00B3350C" w:rsidRPr="00751590" w14:paraId="1B8F084A" w14:textId="77777777" w:rsidTr="2805F829">
        <w:trPr>
          <w:trHeight w:val="530"/>
        </w:trPr>
        <w:tc>
          <w:tcPr>
            <w:tcW w:w="2952" w:type="dxa"/>
            <w:shd w:val="clear" w:color="auto" w:fill="auto"/>
          </w:tcPr>
          <w:p w14:paraId="64678F92" w14:textId="35EF84B8"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Quotes</w:t>
            </w:r>
          </w:p>
        </w:tc>
        <w:tc>
          <w:tcPr>
            <w:tcW w:w="7848" w:type="dxa"/>
            <w:shd w:val="clear" w:color="auto" w:fill="auto"/>
          </w:tcPr>
          <w:p w14:paraId="73FBBD03" w14:textId="77777777" w:rsidR="00B3350C" w:rsidRPr="00751590" w:rsidRDefault="00B3350C" w:rsidP="00DC4B23">
            <w:pPr>
              <w:spacing w:before="120" w:after="120"/>
              <w:rPr>
                <w:rFonts w:ascii="Open Sans" w:hAnsi="Open Sans" w:cs="Open Sans"/>
                <w:sz w:val="22"/>
                <w:szCs w:val="22"/>
              </w:rPr>
            </w:pPr>
          </w:p>
        </w:tc>
      </w:tr>
      <w:tr w:rsidR="00B3350C" w:rsidRPr="00751590" w14:paraId="01ABF569" w14:textId="77777777" w:rsidTr="2805F829">
        <w:trPr>
          <w:trHeight w:val="1160"/>
        </w:trPr>
        <w:tc>
          <w:tcPr>
            <w:tcW w:w="2952" w:type="dxa"/>
            <w:shd w:val="clear" w:color="auto" w:fill="auto"/>
          </w:tcPr>
          <w:p w14:paraId="593DBD72" w14:textId="40C351D9" w:rsidR="00B3350C" w:rsidRPr="00751590" w:rsidRDefault="661D7F90" w:rsidP="661D7F90">
            <w:pPr>
              <w:jc w:val="center"/>
              <w:rPr>
                <w:rFonts w:ascii="Open Sans" w:hAnsi="Open Sans" w:cs="Open Sans"/>
                <w:b/>
                <w:bCs/>
                <w:sz w:val="22"/>
                <w:szCs w:val="22"/>
              </w:rPr>
            </w:pPr>
            <w:r w:rsidRPr="00751590">
              <w:rPr>
                <w:rFonts w:ascii="Open Sans" w:hAnsi="Open Sans" w:cs="Open Sans"/>
                <w:b/>
                <w:bCs/>
                <w:sz w:val="22"/>
                <w:szCs w:val="22"/>
              </w:rPr>
              <w:t>Multimedia/Visual Strategy</w:t>
            </w:r>
          </w:p>
          <w:p w14:paraId="3099B1F4" w14:textId="74E6B804" w:rsidR="00B3350C" w:rsidRPr="00751590" w:rsidRDefault="661D7F90" w:rsidP="661D7F90">
            <w:pPr>
              <w:jc w:val="center"/>
              <w:rPr>
                <w:rFonts w:ascii="Open Sans" w:hAnsi="Open Sans" w:cs="Open Sans"/>
                <w:b/>
                <w:bCs/>
                <w:sz w:val="22"/>
                <w:szCs w:val="22"/>
              </w:rPr>
            </w:pPr>
            <w:r w:rsidRPr="0075159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51590" w:rsidRDefault="00B3350C" w:rsidP="00DC4B23">
            <w:pPr>
              <w:spacing w:before="120" w:after="120"/>
              <w:rPr>
                <w:rFonts w:ascii="Open Sans" w:hAnsi="Open Sans" w:cs="Open Sans"/>
                <w:sz w:val="22"/>
                <w:szCs w:val="22"/>
              </w:rPr>
            </w:pPr>
          </w:p>
        </w:tc>
      </w:tr>
      <w:tr w:rsidR="00B3350C" w:rsidRPr="00751590" w14:paraId="258F6118" w14:textId="77777777" w:rsidTr="2805F829">
        <w:tc>
          <w:tcPr>
            <w:tcW w:w="2952" w:type="dxa"/>
            <w:shd w:val="clear" w:color="auto" w:fill="auto"/>
          </w:tcPr>
          <w:p w14:paraId="3CF2726B" w14:textId="748A726C"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Graphic Organizers/Handout</w:t>
            </w:r>
          </w:p>
        </w:tc>
        <w:tc>
          <w:tcPr>
            <w:tcW w:w="7848" w:type="dxa"/>
            <w:shd w:val="clear" w:color="auto" w:fill="auto"/>
          </w:tcPr>
          <w:p w14:paraId="3C1C5255" w14:textId="77777777" w:rsidR="00B3350C" w:rsidRPr="00751590" w:rsidRDefault="00B3350C" w:rsidP="00DC4B23">
            <w:pPr>
              <w:spacing w:before="120" w:after="120"/>
              <w:rPr>
                <w:rFonts w:ascii="Open Sans" w:hAnsi="Open Sans" w:cs="Open Sans"/>
                <w:sz w:val="22"/>
                <w:szCs w:val="22"/>
              </w:rPr>
            </w:pPr>
          </w:p>
        </w:tc>
      </w:tr>
      <w:tr w:rsidR="00B3350C" w:rsidRPr="00751590" w14:paraId="4E7081C3" w14:textId="77777777" w:rsidTr="2805F829">
        <w:trPr>
          <w:trHeight w:val="135"/>
        </w:trPr>
        <w:tc>
          <w:tcPr>
            <w:tcW w:w="2952" w:type="dxa"/>
            <w:shd w:val="clear" w:color="auto" w:fill="auto"/>
          </w:tcPr>
          <w:p w14:paraId="088CA3DF" w14:textId="30B7C2ED" w:rsidR="00B3350C" w:rsidRPr="00751590" w:rsidRDefault="661D7F90" w:rsidP="661D7F90">
            <w:pPr>
              <w:spacing w:before="120"/>
              <w:jc w:val="center"/>
              <w:rPr>
                <w:rFonts w:ascii="Open Sans" w:hAnsi="Open Sans" w:cs="Open Sans"/>
                <w:b/>
                <w:bCs/>
                <w:sz w:val="22"/>
                <w:szCs w:val="22"/>
              </w:rPr>
            </w:pPr>
            <w:r w:rsidRPr="00751590">
              <w:rPr>
                <w:rFonts w:ascii="Open Sans" w:hAnsi="Open Sans" w:cs="Open Sans"/>
                <w:b/>
                <w:bCs/>
                <w:sz w:val="22"/>
                <w:szCs w:val="22"/>
              </w:rPr>
              <w:t>Writing Strategies</w:t>
            </w:r>
          </w:p>
          <w:p w14:paraId="167766CC" w14:textId="77777777" w:rsidR="00B3350C" w:rsidRPr="00751590" w:rsidRDefault="661D7F90" w:rsidP="661D7F90">
            <w:pPr>
              <w:spacing w:after="120"/>
              <w:jc w:val="center"/>
              <w:rPr>
                <w:rFonts w:ascii="Open Sans" w:hAnsi="Open Sans" w:cs="Open Sans"/>
                <w:b/>
                <w:bCs/>
                <w:sz w:val="22"/>
                <w:szCs w:val="22"/>
              </w:rPr>
            </w:pPr>
            <w:r w:rsidRPr="0075159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51590" w:rsidRDefault="00392521" w:rsidP="00DC4B23">
            <w:pPr>
              <w:spacing w:before="120" w:after="120"/>
              <w:rPr>
                <w:rFonts w:ascii="Open Sans" w:hAnsi="Open Sans" w:cs="Open Sans"/>
                <w:sz w:val="22"/>
                <w:szCs w:val="22"/>
              </w:rPr>
            </w:pPr>
          </w:p>
          <w:p w14:paraId="6920044E" w14:textId="77777777" w:rsidR="00B3350C" w:rsidRPr="00751590" w:rsidRDefault="00B3350C" w:rsidP="00392521">
            <w:pPr>
              <w:jc w:val="center"/>
              <w:rPr>
                <w:rFonts w:ascii="Open Sans" w:hAnsi="Open Sans" w:cs="Open Sans"/>
                <w:sz w:val="22"/>
                <w:szCs w:val="22"/>
              </w:rPr>
            </w:pPr>
          </w:p>
        </w:tc>
      </w:tr>
      <w:tr w:rsidR="00B3350C" w:rsidRPr="00751590"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751590" w:rsidRDefault="661D7F90" w:rsidP="661D7F90">
            <w:pPr>
              <w:spacing w:before="120"/>
              <w:jc w:val="center"/>
              <w:rPr>
                <w:rFonts w:ascii="Open Sans" w:hAnsi="Open Sans" w:cs="Open Sans"/>
                <w:b/>
                <w:bCs/>
                <w:sz w:val="22"/>
                <w:szCs w:val="22"/>
              </w:rPr>
            </w:pPr>
            <w:r w:rsidRPr="00751590">
              <w:rPr>
                <w:rFonts w:ascii="Open Sans" w:hAnsi="Open Sans" w:cs="Open Sans"/>
                <w:b/>
                <w:bCs/>
                <w:sz w:val="22"/>
                <w:szCs w:val="22"/>
              </w:rPr>
              <w:t>Communication</w:t>
            </w:r>
          </w:p>
          <w:p w14:paraId="1C68BAFD" w14:textId="77777777" w:rsidR="00B3350C" w:rsidRPr="00751590" w:rsidRDefault="661D7F90" w:rsidP="661D7F90">
            <w:pPr>
              <w:spacing w:after="120"/>
              <w:jc w:val="center"/>
              <w:rPr>
                <w:rFonts w:ascii="Open Sans" w:hAnsi="Open Sans" w:cs="Open Sans"/>
                <w:b/>
                <w:bCs/>
                <w:sz w:val="22"/>
                <w:szCs w:val="22"/>
              </w:rPr>
            </w:pPr>
            <w:r w:rsidRPr="0075159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51590" w:rsidRDefault="00B3350C" w:rsidP="00DC4B23">
            <w:pPr>
              <w:spacing w:before="120" w:after="120"/>
              <w:rPr>
                <w:rFonts w:ascii="Open Sans" w:hAnsi="Open Sans" w:cs="Open Sans"/>
                <w:sz w:val="22"/>
                <w:szCs w:val="22"/>
              </w:rPr>
            </w:pPr>
          </w:p>
        </w:tc>
      </w:tr>
      <w:tr w:rsidR="00B3350C" w:rsidRPr="00751590" w14:paraId="16815B57" w14:textId="77777777" w:rsidTr="2805F829">
        <w:tc>
          <w:tcPr>
            <w:tcW w:w="10800" w:type="dxa"/>
            <w:gridSpan w:val="2"/>
            <w:shd w:val="clear" w:color="auto" w:fill="D9D9D9" w:themeFill="background1" w:themeFillShade="D9"/>
          </w:tcPr>
          <w:p w14:paraId="03C0CCE7" w14:textId="77777777"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Other Essential Lesson Components</w:t>
            </w:r>
          </w:p>
        </w:tc>
      </w:tr>
      <w:tr w:rsidR="00B3350C" w:rsidRPr="00751590" w14:paraId="2F92C5B5" w14:textId="77777777" w:rsidTr="2805F829">
        <w:trPr>
          <w:trHeight w:val="404"/>
        </w:trPr>
        <w:tc>
          <w:tcPr>
            <w:tcW w:w="2952" w:type="dxa"/>
            <w:shd w:val="clear" w:color="auto" w:fill="auto"/>
          </w:tcPr>
          <w:p w14:paraId="3DB02087" w14:textId="77777777" w:rsidR="009C0DFC" w:rsidRPr="00751590" w:rsidRDefault="661D7F90" w:rsidP="661D7F90">
            <w:pPr>
              <w:jc w:val="center"/>
              <w:rPr>
                <w:rFonts w:ascii="Open Sans" w:hAnsi="Open Sans" w:cs="Open Sans"/>
                <w:b/>
                <w:bCs/>
                <w:sz w:val="22"/>
                <w:szCs w:val="22"/>
              </w:rPr>
            </w:pPr>
            <w:r w:rsidRPr="00751590">
              <w:rPr>
                <w:rFonts w:ascii="Open Sans" w:hAnsi="Open Sans" w:cs="Open Sans"/>
                <w:b/>
                <w:bCs/>
                <w:sz w:val="22"/>
                <w:szCs w:val="22"/>
              </w:rPr>
              <w:t>Enrichment Activity</w:t>
            </w:r>
          </w:p>
          <w:p w14:paraId="7B99CC87" w14:textId="1A043DE0" w:rsidR="00B3350C" w:rsidRPr="00751590" w:rsidRDefault="661D7F90" w:rsidP="661D7F90">
            <w:pPr>
              <w:jc w:val="center"/>
              <w:rPr>
                <w:rFonts w:ascii="Open Sans" w:hAnsi="Open Sans" w:cs="Open Sans"/>
                <w:sz w:val="22"/>
                <w:szCs w:val="22"/>
              </w:rPr>
            </w:pPr>
            <w:r w:rsidRPr="00751590">
              <w:rPr>
                <w:rFonts w:ascii="Open Sans" w:hAnsi="Open Sans" w:cs="Open Sans"/>
                <w:sz w:val="22"/>
                <w:szCs w:val="22"/>
              </w:rPr>
              <w:t>(e.g., homework assignment)</w:t>
            </w:r>
          </w:p>
        </w:tc>
        <w:tc>
          <w:tcPr>
            <w:tcW w:w="7848" w:type="dxa"/>
            <w:shd w:val="clear" w:color="auto" w:fill="auto"/>
          </w:tcPr>
          <w:p w14:paraId="707946A6" w14:textId="1170FD75" w:rsidR="00EB3EA4" w:rsidRPr="00751590" w:rsidRDefault="00EB3EA4" w:rsidP="00EB3EA4">
            <w:pPr>
              <w:spacing w:line="242" w:lineRule="auto"/>
              <w:rPr>
                <w:rFonts w:ascii="Open Sans" w:hAnsi="Open Sans" w:cs="Open Sans"/>
                <w:sz w:val="22"/>
                <w:szCs w:val="22"/>
              </w:rPr>
            </w:pPr>
            <w:r w:rsidRPr="00751590">
              <w:rPr>
                <w:rFonts w:ascii="Open Sans" w:eastAsia="Calibri" w:hAnsi="Open Sans" w:cs="Open Sans"/>
                <w:sz w:val="22"/>
                <w:szCs w:val="22"/>
              </w:rPr>
              <w:t xml:space="preserve">Ken had a verbal agreement with the </w:t>
            </w:r>
            <w:r w:rsidR="009D700C" w:rsidRPr="00751590">
              <w:rPr>
                <w:rFonts w:ascii="Open Sans" w:eastAsia="Calibri" w:hAnsi="Open Sans" w:cs="Open Sans"/>
                <w:sz w:val="22"/>
                <w:szCs w:val="22"/>
              </w:rPr>
              <w:t>Terrence</w:t>
            </w:r>
            <w:r w:rsidRPr="00751590">
              <w:rPr>
                <w:rFonts w:ascii="Open Sans" w:eastAsia="Calibri" w:hAnsi="Open Sans" w:cs="Open Sans"/>
                <w:sz w:val="22"/>
                <w:szCs w:val="22"/>
              </w:rPr>
              <w:t xml:space="preserve"> brothers to paint the outside of Ken’s home for a specified amount of money. The agreement was for half the money to be paid up front so supplies could be purchased and the other half to be paid when the work was completed. After one week of work, the </w:t>
            </w:r>
            <w:proofErr w:type="spellStart"/>
            <w:r w:rsidRPr="00751590">
              <w:rPr>
                <w:rFonts w:ascii="Open Sans" w:eastAsia="Calibri" w:hAnsi="Open Sans" w:cs="Open Sans"/>
                <w:sz w:val="22"/>
                <w:szCs w:val="22"/>
              </w:rPr>
              <w:t>Torrence</w:t>
            </w:r>
            <w:proofErr w:type="spellEnd"/>
            <w:r w:rsidRPr="00751590">
              <w:rPr>
                <w:rFonts w:ascii="Open Sans" w:eastAsia="Calibri" w:hAnsi="Open Sans" w:cs="Open Sans"/>
                <w:sz w:val="22"/>
                <w:szCs w:val="22"/>
              </w:rPr>
              <w:t xml:space="preserve"> brothers never returned. Can the verbal agreement be a binding contract?</w:t>
            </w:r>
          </w:p>
          <w:p w14:paraId="77984BBB" w14:textId="77777777" w:rsidR="00EB3EA4" w:rsidRPr="00751590" w:rsidRDefault="00EB3EA4" w:rsidP="00EB3EA4">
            <w:pPr>
              <w:spacing w:line="275" w:lineRule="exact"/>
              <w:rPr>
                <w:rFonts w:ascii="Open Sans" w:hAnsi="Open Sans" w:cs="Open Sans"/>
                <w:sz w:val="22"/>
                <w:szCs w:val="22"/>
              </w:rPr>
            </w:pPr>
          </w:p>
          <w:p w14:paraId="289E47D6" w14:textId="77777777" w:rsidR="00EB3EA4" w:rsidRPr="00751590" w:rsidRDefault="00EB3EA4" w:rsidP="00EB3EA4">
            <w:pPr>
              <w:rPr>
                <w:rFonts w:ascii="Open Sans" w:hAnsi="Open Sans" w:cs="Open Sans"/>
                <w:sz w:val="22"/>
                <w:szCs w:val="22"/>
              </w:rPr>
            </w:pPr>
            <w:r w:rsidRPr="00751590">
              <w:rPr>
                <w:rFonts w:ascii="Open Sans" w:eastAsia="Calibri" w:hAnsi="Open Sans" w:cs="Open Sans"/>
                <w:b/>
                <w:bCs/>
                <w:sz w:val="22"/>
                <w:szCs w:val="22"/>
              </w:rPr>
              <w:t xml:space="preserve">Answer: </w:t>
            </w:r>
            <w:r w:rsidRPr="00751590">
              <w:rPr>
                <w:rFonts w:ascii="Open Sans" w:eastAsia="Calibri" w:hAnsi="Open Sans" w:cs="Open Sans"/>
                <w:sz w:val="22"/>
                <w:szCs w:val="22"/>
              </w:rPr>
              <w:t>Yes. The money and work already completed indicate acceptance and genuine assent.</w:t>
            </w:r>
          </w:p>
          <w:p w14:paraId="5B369CCE" w14:textId="77777777" w:rsidR="00EB3EA4" w:rsidRPr="00751590" w:rsidRDefault="00EB3EA4" w:rsidP="00EB3EA4">
            <w:pPr>
              <w:spacing w:line="8" w:lineRule="exact"/>
              <w:rPr>
                <w:rFonts w:ascii="Open Sans" w:hAnsi="Open Sans" w:cs="Open Sans"/>
                <w:sz w:val="22"/>
                <w:szCs w:val="22"/>
              </w:rPr>
            </w:pPr>
          </w:p>
          <w:p w14:paraId="56485286" w14:textId="7A9D7B1B" w:rsidR="00B3350C" w:rsidRPr="00751590" w:rsidRDefault="00EB3EA4" w:rsidP="00EB3EA4">
            <w:pPr>
              <w:spacing w:line="242" w:lineRule="auto"/>
              <w:ind w:right="40"/>
              <w:rPr>
                <w:rFonts w:ascii="Open Sans" w:hAnsi="Open Sans" w:cs="Open Sans"/>
                <w:sz w:val="22"/>
                <w:szCs w:val="22"/>
              </w:rPr>
            </w:pPr>
            <w:r w:rsidRPr="00751590">
              <w:rPr>
                <w:rFonts w:ascii="Open Sans" w:eastAsia="Calibri" w:hAnsi="Open Sans" w:cs="Open Sans"/>
                <w:sz w:val="22"/>
                <w:szCs w:val="22"/>
              </w:rPr>
              <w:t>Trading Cases: Divide the class into teams with two students on a team. Each team has 30 minutes to write a legal case involving acceptance. The legal case must describe the transaction and ask a question about acceptance. Students must provide the answers to their cases to the teacher. Groups will trade their cases with other groups. Each group must answer the case they receive. Then the cases will be generally discussed in class.</w:t>
            </w:r>
          </w:p>
        </w:tc>
      </w:tr>
      <w:tr w:rsidR="00B3350C" w:rsidRPr="00751590" w14:paraId="7A48E1E2" w14:textId="77777777" w:rsidTr="2805F829">
        <w:tc>
          <w:tcPr>
            <w:tcW w:w="2952" w:type="dxa"/>
            <w:shd w:val="clear" w:color="auto" w:fill="auto"/>
          </w:tcPr>
          <w:p w14:paraId="2CB7813A" w14:textId="24054B1D" w:rsidR="00B3350C" w:rsidRPr="00751590" w:rsidRDefault="2805F829" w:rsidP="2805F829">
            <w:pPr>
              <w:spacing w:before="120" w:after="120"/>
              <w:jc w:val="center"/>
              <w:rPr>
                <w:rFonts w:ascii="Open Sans" w:hAnsi="Open Sans" w:cs="Open Sans"/>
                <w:b/>
                <w:bCs/>
                <w:sz w:val="22"/>
                <w:szCs w:val="22"/>
              </w:rPr>
            </w:pPr>
            <w:r w:rsidRPr="00751590">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751590" w:rsidRDefault="00B3350C" w:rsidP="00DC4B23">
            <w:pPr>
              <w:spacing w:before="120" w:after="120"/>
              <w:rPr>
                <w:rFonts w:ascii="Open Sans" w:hAnsi="Open Sans" w:cs="Open Sans"/>
                <w:sz w:val="22"/>
                <w:szCs w:val="22"/>
              </w:rPr>
            </w:pPr>
          </w:p>
        </w:tc>
      </w:tr>
      <w:tr w:rsidR="00B3350C" w:rsidRPr="00751590" w14:paraId="7E731849" w14:textId="77777777" w:rsidTr="2805F829">
        <w:trPr>
          <w:trHeight w:val="548"/>
        </w:trPr>
        <w:tc>
          <w:tcPr>
            <w:tcW w:w="2952" w:type="dxa"/>
            <w:shd w:val="clear" w:color="auto" w:fill="auto"/>
          </w:tcPr>
          <w:p w14:paraId="590E8739" w14:textId="09BDFA6F" w:rsidR="00B3350C" w:rsidRPr="00751590" w:rsidRDefault="661D7F90" w:rsidP="661D7F90">
            <w:pPr>
              <w:spacing w:before="120" w:after="120"/>
              <w:jc w:val="center"/>
              <w:rPr>
                <w:rFonts w:ascii="Open Sans" w:hAnsi="Open Sans" w:cs="Open Sans"/>
                <w:b/>
                <w:bCs/>
                <w:sz w:val="22"/>
                <w:szCs w:val="22"/>
              </w:rPr>
            </w:pPr>
            <w:r w:rsidRPr="00751590">
              <w:rPr>
                <w:rFonts w:ascii="Open Sans" w:hAnsi="Open Sans" w:cs="Open Sans"/>
                <w:b/>
                <w:bCs/>
                <w:sz w:val="22"/>
                <w:szCs w:val="22"/>
              </w:rPr>
              <w:t>CTSO connection(s)</w:t>
            </w:r>
          </w:p>
        </w:tc>
        <w:tc>
          <w:tcPr>
            <w:tcW w:w="7848" w:type="dxa"/>
            <w:shd w:val="clear" w:color="auto" w:fill="auto"/>
          </w:tcPr>
          <w:p w14:paraId="7887CFDF" w14:textId="77777777" w:rsidR="00EB24E4" w:rsidRPr="00751590" w:rsidRDefault="00EB24E4" w:rsidP="00EB24E4">
            <w:pPr>
              <w:spacing w:before="120" w:after="120"/>
              <w:rPr>
                <w:rFonts w:ascii="Open Sans" w:hAnsi="Open Sans" w:cs="Open Sans"/>
                <w:sz w:val="22"/>
                <w:szCs w:val="22"/>
              </w:rPr>
            </w:pPr>
            <w:r w:rsidRPr="00751590">
              <w:rPr>
                <w:rFonts w:ascii="Open Sans" w:hAnsi="Open Sans" w:cs="Open Sans"/>
                <w:sz w:val="22"/>
                <w:szCs w:val="22"/>
              </w:rPr>
              <w:t>Business Professionals of America</w:t>
            </w:r>
          </w:p>
          <w:p w14:paraId="1D6673BF" w14:textId="0D3E8EA2" w:rsidR="00B3350C" w:rsidRPr="00751590" w:rsidRDefault="00EB24E4" w:rsidP="00EB24E4">
            <w:pPr>
              <w:spacing w:before="120" w:after="120"/>
              <w:rPr>
                <w:rFonts w:ascii="Open Sans" w:hAnsi="Open Sans" w:cs="Open Sans"/>
                <w:sz w:val="22"/>
                <w:szCs w:val="22"/>
                <w:lang w:val="es-MX"/>
              </w:rPr>
            </w:pPr>
            <w:r w:rsidRPr="00751590">
              <w:rPr>
                <w:rFonts w:ascii="Open Sans" w:hAnsi="Open Sans" w:cs="Open Sans"/>
                <w:sz w:val="22"/>
                <w:szCs w:val="22"/>
              </w:rPr>
              <w:t>Future Business Leaders of America</w:t>
            </w:r>
          </w:p>
        </w:tc>
      </w:tr>
      <w:tr w:rsidR="00B3350C" w:rsidRPr="00751590" w14:paraId="2288B088" w14:textId="77777777" w:rsidTr="2805F829">
        <w:trPr>
          <w:trHeight w:val="305"/>
        </w:trPr>
        <w:tc>
          <w:tcPr>
            <w:tcW w:w="2952" w:type="dxa"/>
            <w:shd w:val="clear" w:color="auto" w:fill="auto"/>
          </w:tcPr>
          <w:p w14:paraId="2077A7AD" w14:textId="452D5E10" w:rsidR="00B3350C" w:rsidRPr="00751590" w:rsidRDefault="00B3350C" w:rsidP="00DC4B23">
            <w:pPr>
              <w:spacing w:before="120" w:after="120"/>
              <w:jc w:val="center"/>
              <w:rPr>
                <w:rFonts w:ascii="Open Sans" w:hAnsi="Open Sans" w:cs="Open Sans"/>
                <w:b/>
                <w:noProof/>
                <w:sz w:val="22"/>
                <w:szCs w:val="22"/>
              </w:rPr>
            </w:pPr>
            <w:r w:rsidRPr="00751590">
              <w:rPr>
                <w:rFonts w:ascii="Open Sans" w:hAnsi="Open Sans" w:cs="Open Sans"/>
                <w:b/>
                <w:noProof/>
                <w:sz w:val="22"/>
                <w:szCs w:val="22"/>
              </w:rPr>
              <w:t>Service Learning Projects</w:t>
            </w:r>
          </w:p>
        </w:tc>
        <w:tc>
          <w:tcPr>
            <w:tcW w:w="7848" w:type="dxa"/>
            <w:shd w:val="clear" w:color="auto" w:fill="auto"/>
          </w:tcPr>
          <w:p w14:paraId="296854C4" w14:textId="77777777" w:rsidR="00B3350C" w:rsidRPr="00751590" w:rsidRDefault="00B3350C" w:rsidP="00DC4B23">
            <w:pPr>
              <w:spacing w:before="120" w:after="120"/>
              <w:rPr>
                <w:rFonts w:ascii="Open Sans" w:hAnsi="Open Sans" w:cs="Open Sans"/>
                <w:sz w:val="22"/>
                <w:szCs w:val="22"/>
              </w:rPr>
            </w:pPr>
          </w:p>
        </w:tc>
      </w:tr>
      <w:tr w:rsidR="001B2F76" w:rsidRPr="00751590" w14:paraId="680EB37A" w14:textId="77777777" w:rsidTr="2805F829">
        <w:trPr>
          <w:trHeight w:val="305"/>
        </w:trPr>
        <w:tc>
          <w:tcPr>
            <w:tcW w:w="2952" w:type="dxa"/>
            <w:shd w:val="clear" w:color="auto" w:fill="auto"/>
          </w:tcPr>
          <w:p w14:paraId="06EE8551" w14:textId="6B7E5A7D" w:rsidR="001B2F76" w:rsidRPr="00751590" w:rsidRDefault="00BB45D6" w:rsidP="00DC4B23">
            <w:pPr>
              <w:spacing w:before="120" w:after="120"/>
              <w:jc w:val="center"/>
              <w:rPr>
                <w:rFonts w:ascii="Open Sans" w:hAnsi="Open Sans" w:cs="Open Sans"/>
                <w:b/>
                <w:noProof/>
                <w:sz w:val="22"/>
                <w:szCs w:val="22"/>
              </w:rPr>
            </w:pPr>
            <w:r w:rsidRPr="00751590">
              <w:rPr>
                <w:rFonts w:ascii="Open Sans" w:hAnsi="Open Sans" w:cs="Open Sans"/>
                <w:b/>
                <w:noProof/>
                <w:sz w:val="22"/>
                <w:szCs w:val="22"/>
              </w:rPr>
              <w:t xml:space="preserve">Lesson </w:t>
            </w:r>
            <w:r w:rsidR="001B2F76" w:rsidRPr="00751590">
              <w:rPr>
                <w:rFonts w:ascii="Open Sans" w:hAnsi="Open Sans" w:cs="Open Sans"/>
                <w:b/>
                <w:noProof/>
                <w:sz w:val="22"/>
                <w:szCs w:val="22"/>
              </w:rPr>
              <w:t>Notes</w:t>
            </w:r>
          </w:p>
        </w:tc>
        <w:tc>
          <w:tcPr>
            <w:tcW w:w="7848" w:type="dxa"/>
            <w:shd w:val="clear" w:color="auto" w:fill="auto"/>
          </w:tcPr>
          <w:p w14:paraId="077D2C07" w14:textId="77777777" w:rsidR="001B2F76" w:rsidRPr="00751590" w:rsidRDefault="001B2F76" w:rsidP="00DC4B23">
            <w:pPr>
              <w:spacing w:before="120" w:after="120"/>
              <w:rPr>
                <w:rFonts w:ascii="Open Sans" w:hAnsi="Open Sans" w:cs="Open Sans"/>
                <w:sz w:val="22"/>
                <w:szCs w:val="22"/>
              </w:rPr>
            </w:pPr>
          </w:p>
        </w:tc>
      </w:tr>
    </w:tbl>
    <w:p w14:paraId="056946A9" w14:textId="1D3845CD" w:rsidR="00EB3EA4" w:rsidRDefault="00EB3EA4" w:rsidP="008A7BE0">
      <w:pPr>
        <w:spacing w:after="160" w:line="259" w:lineRule="auto"/>
      </w:pPr>
    </w:p>
    <w:sectPr w:rsidR="00EB3EA4"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1CFB7" w14:textId="77777777" w:rsidR="00FD0E37" w:rsidRDefault="00FD0E37" w:rsidP="00B3350C">
      <w:r>
        <w:separator/>
      </w:r>
    </w:p>
  </w:endnote>
  <w:endnote w:type="continuationSeparator" w:id="0">
    <w:p w14:paraId="24C8602F" w14:textId="77777777" w:rsidR="00FD0E37" w:rsidRDefault="00FD0E3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ahoma"/>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2612E5BA"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6D01A6">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6D01A6">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6C497" w14:textId="77777777" w:rsidR="00FD0E37" w:rsidRDefault="00FD0E37" w:rsidP="00B3350C">
      <w:bookmarkStart w:id="0" w:name="_Hlk484955581"/>
      <w:bookmarkEnd w:id="0"/>
      <w:r>
        <w:separator/>
      </w:r>
    </w:p>
  </w:footnote>
  <w:footnote w:type="continuationSeparator" w:id="0">
    <w:p w14:paraId="39308AC8" w14:textId="77777777" w:rsidR="00FD0E37" w:rsidRDefault="00FD0E3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26C005A8"/>
    <w:lvl w:ilvl="0" w:tplc="57467AE2">
      <w:start w:val="1"/>
      <w:numFmt w:val="upperLetter"/>
      <w:lvlText w:val="%1:"/>
      <w:lvlJc w:val="left"/>
    </w:lvl>
    <w:lvl w:ilvl="1" w:tplc="B016EA2A">
      <w:numFmt w:val="decimal"/>
      <w:lvlText w:val=""/>
      <w:lvlJc w:val="left"/>
    </w:lvl>
    <w:lvl w:ilvl="2" w:tplc="F09AD6BE">
      <w:numFmt w:val="decimal"/>
      <w:lvlText w:val=""/>
      <w:lvlJc w:val="left"/>
    </w:lvl>
    <w:lvl w:ilvl="3" w:tplc="B4E0A380">
      <w:numFmt w:val="decimal"/>
      <w:lvlText w:val=""/>
      <w:lvlJc w:val="left"/>
    </w:lvl>
    <w:lvl w:ilvl="4" w:tplc="04DE0424">
      <w:numFmt w:val="decimal"/>
      <w:lvlText w:val=""/>
      <w:lvlJc w:val="left"/>
    </w:lvl>
    <w:lvl w:ilvl="5" w:tplc="1E32D3CA">
      <w:numFmt w:val="decimal"/>
      <w:lvlText w:val=""/>
      <w:lvlJc w:val="left"/>
    </w:lvl>
    <w:lvl w:ilvl="6" w:tplc="691CD75E">
      <w:numFmt w:val="decimal"/>
      <w:lvlText w:val=""/>
      <w:lvlJc w:val="left"/>
    </w:lvl>
    <w:lvl w:ilvl="7" w:tplc="C0C615D2">
      <w:numFmt w:val="decimal"/>
      <w:lvlText w:val=""/>
      <w:lvlJc w:val="left"/>
    </w:lvl>
    <w:lvl w:ilvl="8" w:tplc="854C57EC">
      <w:numFmt w:val="decimal"/>
      <w:lvlText w:val=""/>
      <w:lvlJc w:val="left"/>
    </w:lvl>
  </w:abstractNum>
  <w:abstractNum w:abstractNumId="1" w15:restartNumberingAfterBreak="0">
    <w:nsid w:val="00000BDB"/>
    <w:multiLevelType w:val="hybridMultilevel"/>
    <w:tmpl w:val="35D6D364"/>
    <w:lvl w:ilvl="0" w:tplc="40E88DD4">
      <w:start w:val="1"/>
      <w:numFmt w:val="bullet"/>
      <w:lvlText w:val=""/>
      <w:lvlJc w:val="left"/>
    </w:lvl>
    <w:lvl w:ilvl="1" w:tplc="71B232A2">
      <w:numFmt w:val="decimal"/>
      <w:lvlText w:val=""/>
      <w:lvlJc w:val="left"/>
    </w:lvl>
    <w:lvl w:ilvl="2" w:tplc="C898E39E">
      <w:numFmt w:val="decimal"/>
      <w:lvlText w:val=""/>
      <w:lvlJc w:val="left"/>
    </w:lvl>
    <w:lvl w:ilvl="3" w:tplc="C9C65BDE">
      <w:numFmt w:val="decimal"/>
      <w:lvlText w:val=""/>
      <w:lvlJc w:val="left"/>
    </w:lvl>
    <w:lvl w:ilvl="4" w:tplc="C3F63A82">
      <w:numFmt w:val="decimal"/>
      <w:lvlText w:val=""/>
      <w:lvlJc w:val="left"/>
    </w:lvl>
    <w:lvl w:ilvl="5" w:tplc="1396D000">
      <w:numFmt w:val="decimal"/>
      <w:lvlText w:val=""/>
      <w:lvlJc w:val="left"/>
    </w:lvl>
    <w:lvl w:ilvl="6" w:tplc="3E78EED8">
      <w:numFmt w:val="decimal"/>
      <w:lvlText w:val=""/>
      <w:lvlJc w:val="left"/>
    </w:lvl>
    <w:lvl w:ilvl="7" w:tplc="5DFC1D96">
      <w:numFmt w:val="decimal"/>
      <w:lvlText w:val=""/>
      <w:lvlJc w:val="left"/>
    </w:lvl>
    <w:lvl w:ilvl="8" w:tplc="858CE71E">
      <w:numFmt w:val="decimal"/>
      <w:lvlText w:val=""/>
      <w:lvlJc w:val="left"/>
    </w:lvl>
  </w:abstractNum>
  <w:abstractNum w:abstractNumId="2" w15:restartNumberingAfterBreak="0">
    <w:nsid w:val="00001238"/>
    <w:multiLevelType w:val="hybridMultilevel"/>
    <w:tmpl w:val="45D46298"/>
    <w:lvl w:ilvl="0" w:tplc="D97ACA1E">
      <w:start w:val="1"/>
      <w:numFmt w:val="bullet"/>
      <w:lvlText w:val=""/>
      <w:lvlJc w:val="left"/>
    </w:lvl>
    <w:lvl w:ilvl="1" w:tplc="7DC08B94">
      <w:numFmt w:val="decimal"/>
      <w:lvlText w:val=""/>
      <w:lvlJc w:val="left"/>
    </w:lvl>
    <w:lvl w:ilvl="2" w:tplc="3F040B3E">
      <w:numFmt w:val="decimal"/>
      <w:lvlText w:val=""/>
      <w:lvlJc w:val="left"/>
    </w:lvl>
    <w:lvl w:ilvl="3" w:tplc="CC905A1E">
      <w:numFmt w:val="decimal"/>
      <w:lvlText w:val=""/>
      <w:lvlJc w:val="left"/>
    </w:lvl>
    <w:lvl w:ilvl="4" w:tplc="997CC898">
      <w:numFmt w:val="decimal"/>
      <w:lvlText w:val=""/>
      <w:lvlJc w:val="left"/>
    </w:lvl>
    <w:lvl w:ilvl="5" w:tplc="E8F005EC">
      <w:numFmt w:val="decimal"/>
      <w:lvlText w:val=""/>
      <w:lvlJc w:val="left"/>
    </w:lvl>
    <w:lvl w:ilvl="6" w:tplc="9460D530">
      <w:numFmt w:val="decimal"/>
      <w:lvlText w:val=""/>
      <w:lvlJc w:val="left"/>
    </w:lvl>
    <w:lvl w:ilvl="7" w:tplc="4D08AB72">
      <w:numFmt w:val="decimal"/>
      <w:lvlText w:val=""/>
      <w:lvlJc w:val="left"/>
    </w:lvl>
    <w:lvl w:ilvl="8" w:tplc="9EC69AFA">
      <w:numFmt w:val="decimal"/>
      <w:lvlText w:val=""/>
      <w:lvlJc w:val="left"/>
    </w:lvl>
  </w:abstractNum>
  <w:abstractNum w:abstractNumId="3" w15:restartNumberingAfterBreak="0">
    <w:nsid w:val="00001E1F"/>
    <w:multiLevelType w:val="hybridMultilevel"/>
    <w:tmpl w:val="B48CEB92"/>
    <w:lvl w:ilvl="0" w:tplc="DDD2563A">
      <w:start w:val="1"/>
      <w:numFmt w:val="decimal"/>
      <w:lvlText w:val="%1"/>
      <w:lvlJc w:val="left"/>
    </w:lvl>
    <w:lvl w:ilvl="1" w:tplc="88944074">
      <w:start w:val="1"/>
      <w:numFmt w:val="upperLetter"/>
      <w:lvlText w:val="%2"/>
      <w:lvlJc w:val="left"/>
    </w:lvl>
    <w:lvl w:ilvl="2" w:tplc="1F42B264">
      <w:start w:val="1"/>
      <w:numFmt w:val="decimal"/>
      <w:lvlText w:val="%3"/>
      <w:lvlJc w:val="left"/>
    </w:lvl>
    <w:lvl w:ilvl="3" w:tplc="5AB8B6A0">
      <w:start w:val="1"/>
      <w:numFmt w:val="decimal"/>
      <w:lvlText w:val="%4."/>
      <w:lvlJc w:val="left"/>
    </w:lvl>
    <w:lvl w:ilvl="4" w:tplc="C596C20C">
      <w:start w:val="1"/>
      <w:numFmt w:val="lowerLetter"/>
      <w:lvlText w:val="%5."/>
      <w:lvlJc w:val="left"/>
    </w:lvl>
    <w:lvl w:ilvl="5" w:tplc="002A917A">
      <w:numFmt w:val="decimal"/>
      <w:lvlText w:val=""/>
      <w:lvlJc w:val="left"/>
    </w:lvl>
    <w:lvl w:ilvl="6" w:tplc="72165904">
      <w:numFmt w:val="decimal"/>
      <w:lvlText w:val=""/>
      <w:lvlJc w:val="left"/>
    </w:lvl>
    <w:lvl w:ilvl="7" w:tplc="64DCA5A8">
      <w:numFmt w:val="decimal"/>
      <w:lvlText w:val=""/>
      <w:lvlJc w:val="left"/>
    </w:lvl>
    <w:lvl w:ilvl="8" w:tplc="BF0EF0EE">
      <w:numFmt w:val="decimal"/>
      <w:lvlText w:val=""/>
      <w:lvlJc w:val="left"/>
    </w:lvl>
  </w:abstractNum>
  <w:abstractNum w:abstractNumId="4" w15:restartNumberingAfterBreak="0">
    <w:nsid w:val="00002213"/>
    <w:multiLevelType w:val="hybridMultilevel"/>
    <w:tmpl w:val="996EB404"/>
    <w:lvl w:ilvl="0" w:tplc="8D4ADB66">
      <w:start w:val="17"/>
      <w:numFmt w:val="upperLetter"/>
      <w:lvlText w:val="%1:"/>
      <w:lvlJc w:val="left"/>
    </w:lvl>
    <w:lvl w:ilvl="1" w:tplc="9706556C">
      <w:numFmt w:val="decimal"/>
      <w:lvlText w:val=""/>
      <w:lvlJc w:val="left"/>
    </w:lvl>
    <w:lvl w:ilvl="2" w:tplc="65B0A054">
      <w:numFmt w:val="decimal"/>
      <w:lvlText w:val=""/>
      <w:lvlJc w:val="left"/>
    </w:lvl>
    <w:lvl w:ilvl="3" w:tplc="511C3176">
      <w:numFmt w:val="decimal"/>
      <w:lvlText w:val=""/>
      <w:lvlJc w:val="left"/>
    </w:lvl>
    <w:lvl w:ilvl="4" w:tplc="F9CA5090">
      <w:numFmt w:val="decimal"/>
      <w:lvlText w:val=""/>
      <w:lvlJc w:val="left"/>
    </w:lvl>
    <w:lvl w:ilvl="5" w:tplc="274012C4">
      <w:numFmt w:val="decimal"/>
      <w:lvlText w:val=""/>
      <w:lvlJc w:val="left"/>
    </w:lvl>
    <w:lvl w:ilvl="6" w:tplc="27567B58">
      <w:numFmt w:val="decimal"/>
      <w:lvlText w:val=""/>
      <w:lvlJc w:val="left"/>
    </w:lvl>
    <w:lvl w:ilvl="7" w:tplc="65CEE5BE">
      <w:numFmt w:val="decimal"/>
      <w:lvlText w:val=""/>
      <w:lvlJc w:val="left"/>
    </w:lvl>
    <w:lvl w:ilvl="8" w:tplc="3D16C774">
      <w:numFmt w:val="decimal"/>
      <w:lvlText w:val=""/>
      <w:lvlJc w:val="left"/>
    </w:lvl>
  </w:abstractNum>
  <w:abstractNum w:abstractNumId="5" w15:restartNumberingAfterBreak="0">
    <w:nsid w:val="0000260D"/>
    <w:multiLevelType w:val="hybridMultilevel"/>
    <w:tmpl w:val="24FAFC12"/>
    <w:lvl w:ilvl="0" w:tplc="DEB445FC">
      <w:start w:val="1"/>
      <w:numFmt w:val="upperLetter"/>
      <w:lvlText w:val="%1:"/>
      <w:lvlJc w:val="left"/>
    </w:lvl>
    <w:lvl w:ilvl="1" w:tplc="251AD276">
      <w:numFmt w:val="decimal"/>
      <w:lvlText w:val=""/>
      <w:lvlJc w:val="left"/>
    </w:lvl>
    <w:lvl w:ilvl="2" w:tplc="BA944F40">
      <w:numFmt w:val="decimal"/>
      <w:lvlText w:val=""/>
      <w:lvlJc w:val="left"/>
    </w:lvl>
    <w:lvl w:ilvl="3" w:tplc="BEEE5728">
      <w:numFmt w:val="decimal"/>
      <w:lvlText w:val=""/>
      <w:lvlJc w:val="left"/>
    </w:lvl>
    <w:lvl w:ilvl="4" w:tplc="EB0E00C4">
      <w:numFmt w:val="decimal"/>
      <w:lvlText w:val=""/>
      <w:lvlJc w:val="left"/>
    </w:lvl>
    <w:lvl w:ilvl="5" w:tplc="CFBAB44E">
      <w:numFmt w:val="decimal"/>
      <w:lvlText w:val=""/>
      <w:lvlJc w:val="left"/>
    </w:lvl>
    <w:lvl w:ilvl="6" w:tplc="A6628EDA">
      <w:numFmt w:val="decimal"/>
      <w:lvlText w:val=""/>
      <w:lvlJc w:val="left"/>
    </w:lvl>
    <w:lvl w:ilvl="7" w:tplc="C9A66420">
      <w:numFmt w:val="decimal"/>
      <w:lvlText w:val=""/>
      <w:lvlJc w:val="left"/>
    </w:lvl>
    <w:lvl w:ilvl="8" w:tplc="900EE142">
      <w:numFmt w:val="decimal"/>
      <w:lvlText w:val=""/>
      <w:lvlJc w:val="left"/>
    </w:lvl>
  </w:abstractNum>
  <w:abstractNum w:abstractNumId="6" w15:restartNumberingAfterBreak="0">
    <w:nsid w:val="000026A6"/>
    <w:multiLevelType w:val="hybridMultilevel"/>
    <w:tmpl w:val="74BAA206"/>
    <w:lvl w:ilvl="0" w:tplc="3EA00BD6">
      <w:start w:val="1"/>
      <w:numFmt w:val="bullet"/>
      <w:lvlText w:val=""/>
      <w:lvlJc w:val="left"/>
    </w:lvl>
    <w:lvl w:ilvl="1" w:tplc="87B22342">
      <w:numFmt w:val="decimal"/>
      <w:lvlText w:val=""/>
      <w:lvlJc w:val="left"/>
    </w:lvl>
    <w:lvl w:ilvl="2" w:tplc="FB10402A">
      <w:numFmt w:val="decimal"/>
      <w:lvlText w:val=""/>
      <w:lvlJc w:val="left"/>
    </w:lvl>
    <w:lvl w:ilvl="3" w:tplc="02ACFC18">
      <w:numFmt w:val="decimal"/>
      <w:lvlText w:val=""/>
      <w:lvlJc w:val="left"/>
    </w:lvl>
    <w:lvl w:ilvl="4" w:tplc="DF682158">
      <w:numFmt w:val="decimal"/>
      <w:lvlText w:val=""/>
      <w:lvlJc w:val="left"/>
    </w:lvl>
    <w:lvl w:ilvl="5" w:tplc="97BE00DA">
      <w:numFmt w:val="decimal"/>
      <w:lvlText w:val=""/>
      <w:lvlJc w:val="left"/>
    </w:lvl>
    <w:lvl w:ilvl="6" w:tplc="1D42C4B0">
      <w:numFmt w:val="decimal"/>
      <w:lvlText w:val=""/>
      <w:lvlJc w:val="left"/>
    </w:lvl>
    <w:lvl w:ilvl="7" w:tplc="1DDE239A">
      <w:numFmt w:val="decimal"/>
      <w:lvlText w:val=""/>
      <w:lvlJc w:val="left"/>
    </w:lvl>
    <w:lvl w:ilvl="8" w:tplc="16784C50">
      <w:numFmt w:val="decimal"/>
      <w:lvlText w:val=""/>
      <w:lvlJc w:val="left"/>
    </w:lvl>
  </w:abstractNum>
  <w:abstractNum w:abstractNumId="7" w15:restartNumberingAfterBreak="0">
    <w:nsid w:val="0000323B"/>
    <w:multiLevelType w:val="hybridMultilevel"/>
    <w:tmpl w:val="D1B6C712"/>
    <w:lvl w:ilvl="0" w:tplc="B0764226">
      <w:start w:val="1"/>
      <w:numFmt w:val="upperLetter"/>
      <w:lvlText w:val="%1:"/>
      <w:lvlJc w:val="left"/>
    </w:lvl>
    <w:lvl w:ilvl="1" w:tplc="0C7423E6">
      <w:numFmt w:val="decimal"/>
      <w:lvlText w:val=""/>
      <w:lvlJc w:val="left"/>
    </w:lvl>
    <w:lvl w:ilvl="2" w:tplc="6FCC7E3A">
      <w:numFmt w:val="decimal"/>
      <w:lvlText w:val=""/>
      <w:lvlJc w:val="left"/>
    </w:lvl>
    <w:lvl w:ilvl="3" w:tplc="0C6264B6">
      <w:numFmt w:val="decimal"/>
      <w:lvlText w:val=""/>
      <w:lvlJc w:val="left"/>
    </w:lvl>
    <w:lvl w:ilvl="4" w:tplc="1C94C656">
      <w:numFmt w:val="decimal"/>
      <w:lvlText w:val=""/>
      <w:lvlJc w:val="left"/>
    </w:lvl>
    <w:lvl w:ilvl="5" w:tplc="5E5C604A">
      <w:numFmt w:val="decimal"/>
      <w:lvlText w:val=""/>
      <w:lvlJc w:val="left"/>
    </w:lvl>
    <w:lvl w:ilvl="6" w:tplc="55A40B74">
      <w:numFmt w:val="decimal"/>
      <w:lvlText w:val=""/>
      <w:lvlJc w:val="left"/>
    </w:lvl>
    <w:lvl w:ilvl="7" w:tplc="BC28D732">
      <w:numFmt w:val="decimal"/>
      <w:lvlText w:val=""/>
      <w:lvlJc w:val="left"/>
    </w:lvl>
    <w:lvl w:ilvl="8" w:tplc="2C4CBB72">
      <w:numFmt w:val="decimal"/>
      <w:lvlText w:val=""/>
      <w:lvlJc w:val="left"/>
    </w:lvl>
  </w:abstractNum>
  <w:abstractNum w:abstractNumId="8" w15:restartNumberingAfterBreak="0">
    <w:nsid w:val="00003B25"/>
    <w:multiLevelType w:val="hybridMultilevel"/>
    <w:tmpl w:val="FA2626B6"/>
    <w:lvl w:ilvl="0" w:tplc="9E0E182E">
      <w:start w:val="1"/>
      <w:numFmt w:val="bullet"/>
      <w:lvlText w:val=""/>
      <w:lvlJc w:val="left"/>
    </w:lvl>
    <w:lvl w:ilvl="1" w:tplc="0AD4E178">
      <w:numFmt w:val="decimal"/>
      <w:lvlText w:val=""/>
      <w:lvlJc w:val="left"/>
    </w:lvl>
    <w:lvl w:ilvl="2" w:tplc="5D12ECD8">
      <w:numFmt w:val="decimal"/>
      <w:lvlText w:val=""/>
      <w:lvlJc w:val="left"/>
    </w:lvl>
    <w:lvl w:ilvl="3" w:tplc="E3D05BB2">
      <w:numFmt w:val="decimal"/>
      <w:lvlText w:val=""/>
      <w:lvlJc w:val="left"/>
    </w:lvl>
    <w:lvl w:ilvl="4" w:tplc="14D48688">
      <w:numFmt w:val="decimal"/>
      <w:lvlText w:val=""/>
      <w:lvlJc w:val="left"/>
    </w:lvl>
    <w:lvl w:ilvl="5" w:tplc="7E3ADE2A">
      <w:numFmt w:val="decimal"/>
      <w:lvlText w:val=""/>
      <w:lvlJc w:val="left"/>
    </w:lvl>
    <w:lvl w:ilvl="6" w:tplc="9D180798">
      <w:numFmt w:val="decimal"/>
      <w:lvlText w:val=""/>
      <w:lvlJc w:val="left"/>
    </w:lvl>
    <w:lvl w:ilvl="7" w:tplc="9E7EAFF2">
      <w:numFmt w:val="decimal"/>
      <w:lvlText w:val=""/>
      <w:lvlJc w:val="left"/>
    </w:lvl>
    <w:lvl w:ilvl="8" w:tplc="4588039C">
      <w:numFmt w:val="decimal"/>
      <w:lvlText w:val=""/>
      <w:lvlJc w:val="left"/>
    </w:lvl>
  </w:abstractNum>
  <w:abstractNum w:abstractNumId="9" w15:restartNumberingAfterBreak="0">
    <w:nsid w:val="00004509"/>
    <w:multiLevelType w:val="hybridMultilevel"/>
    <w:tmpl w:val="A634BEFE"/>
    <w:lvl w:ilvl="0" w:tplc="92984750">
      <w:start w:val="1"/>
      <w:numFmt w:val="bullet"/>
      <w:lvlText w:val=""/>
      <w:lvlJc w:val="left"/>
    </w:lvl>
    <w:lvl w:ilvl="1" w:tplc="288AA838">
      <w:numFmt w:val="decimal"/>
      <w:lvlText w:val=""/>
      <w:lvlJc w:val="left"/>
    </w:lvl>
    <w:lvl w:ilvl="2" w:tplc="E2DE05A4">
      <w:numFmt w:val="decimal"/>
      <w:lvlText w:val=""/>
      <w:lvlJc w:val="left"/>
    </w:lvl>
    <w:lvl w:ilvl="3" w:tplc="CBD8A9DC">
      <w:numFmt w:val="decimal"/>
      <w:lvlText w:val=""/>
      <w:lvlJc w:val="left"/>
    </w:lvl>
    <w:lvl w:ilvl="4" w:tplc="CB44816A">
      <w:numFmt w:val="decimal"/>
      <w:lvlText w:val=""/>
      <w:lvlJc w:val="left"/>
    </w:lvl>
    <w:lvl w:ilvl="5" w:tplc="547C856C">
      <w:numFmt w:val="decimal"/>
      <w:lvlText w:val=""/>
      <w:lvlJc w:val="left"/>
    </w:lvl>
    <w:lvl w:ilvl="6" w:tplc="F2265A4A">
      <w:numFmt w:val="decimal"/>
      <w:lvlText w:val=""/>
      <w:lvlJc w:val="left"/>
    </w:lvl>
    <w:lvl w:ilvl="7" w:tplc="47D66166">
      <w:numFmt w:val="decimal"/>
      <w:lvlText w:val=""/>
      <w:lvlJc w:val="left"/>
    </w:lvl>
    <w:lvl w:ilvl="8" w:tplc="17660488">
      <w:numFmt w:val="decimal"/>
      <w:lvlText w:val=""/>
      <w:lvlJc w:val="left"/>
    </w:lvl>
  </w:abstractNum>
  <w:abstractNum w:abstractNumId="10" w15:restartNumberingAfterBreak="0">
    <w:nsid w:val="00004DC8"/>
    <w:multiLevelType w:val="hybridMultilevel"/>
    <w:tmpl w:val="D2AA3F50"/>
    <w:lvl w:ilvl="0" w:tplc="3CBA39AA">
      <w:start w:val="1"/>
      <w:numFmt w:val="bullet"/>
      <w:lvlText w:val=""/>
      <w:lvlJc w:val="left"/>
    </w:lvl>
    <w:lvl w:ilvl="1" w:tplc="77B24840">
      <w:numFmt w:val="decimal"/>
      <w:lvlText w:val=""/>
      <w:lvlJc w:val="left"/>
    </w:lvl>
    <w:lvl w:ilvl="2" w:tplc="4E242346">
      <w:numFmt w:val="decimal"/>
      <w:lvlText w:val=""/>
      <w:lvlJc w:val="left"/>
    </w:lvl>
    <w:lvl w:ilvl="3" w:tplc="77E4E720">
      <w:numFmt w:val="decimal"/>
      <w:lvlText w:val=""/>
      <w:lvlJc w:val="left"/>
    </w:lvl>
    <w:lvl w:ilvl="4" w:tplc="7A34B0FC">
      <w:numFmt w:val="decimal"/>
      <w:lvlText w:val=""/>
      <w:lvlJc w:val="left"/>
    </w:lvl>
    <w:lvl w:ilvl="5" w:tplc="6276A124">
      <w:numFmt w:val="decimal"/>
      <w:lvlText w:val=""/>
      <w:lvlJc w:val="left"/>
    </w:lvl>
    <w:lvl w:ilvl="6" w:tplc="4C280592">
      <w:numFmt w:val="decimal"/>
      <w:lvlText w:val=""/>
      <w:lvlJc w:val="left"/>
    </w:lvl>
    <w:lvl w:ilvl="7" w:tplc="21B0B766">
      <w:numFmt w:val="decimal"/>
      <w:lvlText w:val=""/>
      <w:lvlJc w:val="left"/>
    </w:lvl>
    <w:lvl w:ilvl="8" w:tplc="5928D8E8">
      <w:numFmt w:val="decimal"/>
      <w:lvlText w:val=""/>
      <w:lvlJc w:val="left"/>
    </w:lvl>
  </w:abstractNum>
  <w:abstractNum w:abstractNumId="11" w15:restartNumberingAfterBreak="0">
    <w:nsid w:val="00004E45"/>
    <w:multiLevelType w:val="hybridMultilevel"/>
    <w:tmpl w:val="5EC4058C"/>
    <w:lvl w:ilvl="0" w:tplc="2BB87E30">
      <w:start w:val="17"/>
      <w:numFmt w:val="upperLetter"/>
      <w:lvlText w:val="%1:"/>
      <w:lvlJc w:val="left"/>
    </w:lvl>
    <w:lvl w:ilvl="1" w:tplc="7D848D04">
      <w:numFmt w:val="decimal"/>
      <w:lvlText w:val=""/>
      <w:lvlJc w:val="left"/>
    </w:lvl>
    <w:lvl w:ilvl="2" w:tplc="7B3AD34E">
      <w:numFmt w:val="decimal"/>
      <w:lvlText w:val=""/>
      <w:lvlJc w:val="left"/>
    </w:lvl>
    <w:lvl w:ilvl="3" w:tplc="0686807E">
      <w:numFmt w:val="decimal"/>
      <w:lvlText w:val=""/>
      <w:lvlJc w:val="left"/>
    </w:lvl>
    <w:lvl w:ilvl="4" w:tplc="0A06DA18">
      <w:numFmt w:val="decimal"/>
      <w:lvlText w:val=""/>
      <w:lvlJc w:val="left"/>
    </w:lvl>
    <w:lvl w:ilvl="5" w:tplc="78746070">
      <w:numFmt w:val="decimal"/>
      <w:lvlText w:val=""/>
      <w:lvlJc w:val="left"/>
    </w:lvl>
    <w:lvl w:ilvl="6" w:tplc="3DB6E38A">
      <w:numFmt w:val="decimal"/>
      <w:lvlText w:val=""/>
      <w:lvlJc w:val="left"/>
    </w:lvl>
    <w:lvl w:ilvl="7" w:tplc="A76447AE">
      <w:numFmt w:val="decimal"/>
      <w:lvlText w:val=""/>
      <w:lvlJc w:val="left"/>
    </w:lvl>
    <w:lvl w:ilvl="8" w:tplc="41FCC0C4">
      <w:numFmt w:val="decimal"/>
      <w:lvlText w:val=""/>
      <w:lvlJc w:val="left"/>
    </w:lvl>
  </w:abstractNum>
  <w:abstractNum w:abstractNumId="12" w15:restartNumberingAfterBreak="0">
    <w:nsid w:val="00005D03"/>
    <w:multiLevelType w:val="hybridMultilevel"/>
    <w:tmpl w:val="74788F0A"/>
    <w:lvl w:ilvl="0" w:tplc="F3382EAC">
      <w:start w:val="1"/>
      <w:numFmt w:val="bullet"/>
      <w:lvlText w:val=""/>
      <w:lvlJc w:val="left"/>
    </w:lvl>
    <w:lvl w:ilvl="1" w:tplc="C4B4CC5E">
      <w:numFmt w:val="decimal"/>
      <w:lvlText w:val=""/>
      <w:lvlJc w:val="left"/>
    </w:lvl>
    <w:lvl w:ilvl="2" w:tplc="C20A7922">
      <w:numFmt w:val="decimal"/>
      <w:lvlText w:val=""/>
      <w:lvlJc w:val="left"/>
    </w:lvl>
    <w:lvl w:ilvl="3" w:tplc="AAD2DE96">
      <w:numFmt w:val="decimal"/>
      <w:lvlText w:val=""/>
      <w:lvlJc w:val="left"/>
    </w:lvl>
    <w:lvl w:ilvl="4" w:tplc="C8E22F7E">
      <w:numFmt w:val="decimal"/>
      <w:lvlText w:val=""/>
      <w:lvlJc w:val="left"/>
    </w:lvl>
    <w:lvl w:ilvl="5" w:tplc="85B63172">
      <w:numFmt w:val="decimal"/>
      <w:lvlText w:val=""/>
      <w:lvlJc w:val="left"/>
    </w:lvl>
    <w:lvl w:ilvl="6" w:tplc="6BCCEFBC">
      <w:numFmt w:val="decimal"/>
      <w:lvlText w:val=""/>
      <w:lvlJc w:val="left"/>
    </w:lvl>
    <w:lvl w:ilvl="7" w:tplc="A82E8B9E">
      <w:numFmt w:val="decimal"/>
      <w:lvlText w:val=""/>
      <w:lvlJc w:val="left"/>
    </w:lvl>
    <w:lvl w:ilvl="8" w:tplc="C6C2B3A4">
      <w:numFmt w:val="decimal"/>
      <w:lvlText w:val=""/>
      <w:lvlJc w:val="left"/>
    </w:lvl>
  </w:abstractNum>
  <w:abstractNum w:abstractNumId="13" w15:restartNumberingAfterBreak="0">
    <w:nsid w:val="00006443"/>
    <w:multiLevelType w:val="hybridMultilevel"/>
    <w:tmpl w:val="D0780A56"/>
    <w:lvl w:ilvl="0" w:tplc="C0840652">
      <w:start w:val="1"/>
      <w:numFmt w:val="bullet"/>
      <w:lvlText w:val=""/>
      <w:lvlJc w:val="left"/>
    </w:lvl>
    <w:lvl w:ilvl="1" w:tplc="E7AC4FA2">
      <w:numFmt w:val="decimal"/>
      <w:lvlText w:val=""/>
      <w:lvlJc w:val="left"/>
    </w:lvl>
    <w:lvl w:ilvl="2" w:tplc="77C05FA8">
      <w:numFmt w:val="decimal"/>
      <w:lvlText w:val=""/>
      <w:lvlJc w:val="left"/>
    </w:lvl>
    <w:lvl w:ilvl="3" w:tplc="49B4E464">
      <w:numFmt w:val="decimal"/>
      <w:lvlText w:val=""/>
      <w:lvlJc w:val="left"/>
    </w:lvl>
    <w:lvl w:ilvl="4" w:tplc="513A8C04">
      <w:numFmt w:val="decimal"/>
      <w:lvlText w:val=""/>
      <w:lvlJc w:val="left"/>
    </w:lvl>
    <w:lvl w:ilvl="5" w:tplc="DF8A5C84">
      <w:numFmt w:val="decimal"/>
      <w:lvlText w:val=""/>
      <w:lvlJc w:val="left"/>
    </w:lvl>
    <w:lvl w:ilvl="6" w:tplc="CFD4759C">
      <w:numFmt w:val="decimal"/>
      <w:lvlText w:val=""/>
      <w:lvlJc w:val="left"/>
    </w:lvl>
    <w:lvl w:ilvl="7" w:tplc="74DE0348">
      <w:numFmt w:val="decimal"/>
      <w:lvlText w:val=""/>
      <w:lvlJc w:val="left"/>
    </w:lvl>
    <w:lvl w:ilvl="8" w:tplc="5B9E464C">
      <w:numFmt w:val="decimal"/>
      <w:lvlText w:val=""/>
      <w:lvlJc w:val="left"/>
    </w:lvl>
  </w:abstractNum>
  <w:abstractNum w:abstractNumId="14" w15:restartNumberingAfterBreak="0">
    <w:nsid w:val="00006B89"/>
    <w:multiLevelType w:val="hybridMultilevel"/>
    <w:tmpl w:val="2B1E9596"/>
    <w:lvl w:ilvl="0" w:tplc="0018E89A">
      <w:start w:val="17"/>
      <w:numFmt w:val="upperLetter"/>
      <w:lvlText w:val="%1:"/>
      <w:lvlJc w:val="left"/>
    </w:lvl>
    <w:lvl w:ilvl="1" w:tplc="E158865E">
      <w:numFmt w:val="decimal"/>
      <w:lvlText w:val=""/>
      <w:lvlJc w:val="left"/>
    </w:lvl>
    <w:lvl w:ilvl="2" w:tplc="69E85526">
      <w:numFmt w:val="decimal"/>
      <w:lvlText w:val=""/>
      <w:lvlJc w:val="left"/>
    </w:lvl>
    <w:lvl w:ilvl="3" w:tplc="13F4E742">
      <w:numFmt w:val="decimal"/>
      <w:lvlText w:val=""/>
      <w:lvlJc w:val="left"/>
    </w:lvl>
    <w:lvl w:ilvl="4" w:tplc="84449BF2">
      <w:numFmt w:val="decimal"/>
      <w:lvlText w:val=""/>
      <w:lvlJc w:val="left"/>
    </w:lvl>
    <w:lvl w:ilvl="5" w:tplc="11703620">
      <w:numFmt w:val="decimal"/>
      <w:lvlText w:val=""/>
      <w:lvlJc w:val="left"/>
    </w:lvl>
    <w:lvl w:ilvl="6" w:tplc="C848182A">
      <w:numFmt w:val="decimal"/>
      <w:lvlText w:val=""/>
      <w:lvlJc w:val="left"/>
    </w:lvl>
    <w:lvl w:ilvl="7" w:tplc="52947208">
      <w:numFmt w:val="decimal"/>
      <w:lvlText w:val=""/>
      <w:lvlJc w:val="left"/>
    </w:lvl>
    <w:lvl w:ilvl="8" w:tplc="2E6A1B22">
      <w:numFmt w:val="decimal"/>
      <w:lvlText w:val=""/>
      <w:lvlJc w:val="left"/>
    </w:lvl>
  </w:abstractNum>
  <w:abstractNum w:abstractNumId="15" w15:restartNumberingAfterBreak="0">
    <w:nsid w:val="00006BFC"/>
    <w:multiLevelType w:val="hybridMultilevel"/>
    <w:tmpl w:val="F94214C4"/>
    <w:lvl w:ilvl="0" w:tplc="26BEB7C6">
      <w:start w:val="1"/>
      <w:numFmt w:val="bullet"/>
      <w:lvlText w:val=""/>
      <w:lvlJc w:val="left"/>
    </w:lvl>
    <w:lvl w:ilvl="1" w:tplc="BB3A286A">
      <w:numFmt w:val="decimal"/>
      <w:lvlText w:val=""/>
      <w:lvlJc w:val="left"/>
    </w:lvl>
    <w:lvl w:ilvl="2" w:tplc="AEF8EB80">
      <w:numFmt w:val="decimal"/>
      <w:lvlText w:val=""/>
      <w:lvlJc w:val="left"/>
    </w:lvl>
    <w:lvl w:ilvl="3" w:tplc="4ECC41C8">
      <w:numFmt w:val="decimal"/>
      <w:lvlText w:val=""/>
      <w:lvlJc w:val="left"/>
    </w:lvl>
    <w:lvl w:ilvl="4" w:tplc="18D026EC">
      <w:numFmt w:val="decimal"/>
      <w:lvlText w:val=""/>
      <w:lvlJc w:val="left"/>
    </w:lvl>
    <w:lvl w:ilvl="5" w:tplc="7102C9EE">
      <w:numFmt w:val="decimal"/>
      <w:lvlText w:val=""/>
      <w:lvlJc w:val="left"/>
    </w:lvl>
    <w:lvl w:ilvl="6" w:tplc="5C4E9C6C">
      <w:numFmt w:val="decimal"/>
      <w:lvlText w:val=""/>
      <w:lvlJc w:val="left"/>
    </w:lvl>
    <w:lvl w:ilvl="7" w:tplc="7E52917E">
      <w:numFmt w:val="decimal"/>
      <w:lvlText w:val=""/>
      <w:lvlJc w:val="left"/>
    </w:lvl>
    <w:lvl w:ilvl="8" w:tplc="0A1C2506">
      <w:numFmt w:val="decimal"/>
      <w:lvlText w:val=""/>
      <w:lvlJc w:val="left"/>
    </w:lvl>
  </w:abstractNum>
  <w:abstractNum w:abstractNumId="16" w15:restartNumberingAfterBreak="0">
    <w:nsid w:val="00006E5D"/>
    <w:multiLevelType w:val="hybridMultilevel"/>
    <w:tmpl w:val="6EE23BE4"/>
    <w:lvl w:ilvl="0" w:tplc="E73EB8F6">
      <w:start w:val="1"/>
      <w:numFmt w:val="decimal"/>
      <w:lvlText w:val="%1"/>
      <w:lvlJc w:val="left"/>
    </w:lvl>
    <w:lvl w:ilvl="1" w:tplc="55307720">
      <w:start w:val="3"/>
      <w:numFmt w:val="upperLetter"/>
      <w:lvlText w:val="%2."/>
      <w:lvlJc w:val="left"/>
    </w:lvl>
    <w:lvl w:ilvl="2" w:tplc="817AAE5C">
      <w:start w:val="1"/>
      <w:numFmt w:val="decimal"/>
      <w:lvlText w:val="%3."/>
      <w:lvlJc w:val="left"/>
    </w:lvl>
    <w:lvl w:ilvl="3" w:tplc="94841CF0">
      <w:start w:val="1"/>
      <w:numFmt w:val="decimal"/>
      <w:lvlText w:val="%4"/>
      <w:lvlJc w:val="left"/>
    </w:lvl>
    <w:lvl w:ilvl="4" w:tplc="67F6EA30">
      <w:start w:val="1"/>
      <w:numFmt w:val="lowerLetter"/>
      <w:lvlText w:val="%5"/>
      <w:lvlJc w:val="left"/>
    </w:lvl>
    <w:lvl w:ilvl="5" w:tplc="DE2CDAEE">
      <w:numFmt w:val="decimal"/>
      <w:lvlText w:val=""/>
      <w:lvlJc w:val="left"/>
    </w:lvl>
    <w:lvl w:ilvl="6" w:tplc="7F266484">
      <w:numFmt w:val="decimal"/>
      <w:lvlText w:val=""/>
      <w:lvlJc w:val="left"/>
    </w:lvl>
    <w:lvl w:ilvl="7" w:tplc="7786B416">
      <w:numFmt w:val="decimal"/>
      <w:lvlText w:val=""/>
      <w:lvlJc w:val="left"/>
    </w:lvl>
    <w:lvl w:ilvl="8" w:tplc="4B8E118C">
      <w:numFmt w:val="decimal"/>
      <w:lvlText w:val=""/>
      <w:lvlJc w:val="left"/>
    </w:lvl>
  </w:abstractNum>
  <w:abstractNum w:abstractNumId="17" w15:restartNumberingAfterBreak="0">
    <w:nsid w:val="0000701F"/>
    <w:multiLevelType w:val="hybridMultilevel"/>
    <w:tmpl w:val="F894DAA2"/>
    <w:lvl w:ilvl="0" w:tplc="FA1EE4EC">
      <w:start w:val="1"/>
      <w:numFmt w:val="bullet"/>
      <w:lvlText w:val=""/>
      <w:lvlJc w:val="left"/>
    </w:lvl>
    <w:lvl w:ilvl="1" w:tplc="C3D69BB8">
      <w:numFmt w:val="decimal"/>
      <w:lvlText w:val=""/>
      <w:lvlJc w:val="left"/>
    </w:lvl>
    <w:lvl w:ilvl="2" w:tplc="635E71D0">
      <w:numFmt w:val="decimal"/>
      <w:lvlText w:val=""/>
      <w:lvlJc w:val="left"/>
    </w:lvl>
    <w:lvl w:ilvl="3" w:tplc="DC7C00D2">
      <w:numFmt w:val="decimal"/>
      <w:lvlText w:val=""/>
      <w:lvlJc w:val="left"/>
    </w:lvl>
    <w:lvl w:ilvl="4" w:tplc="AF7EF3F0">
      <w:numFmt w:val="decimal"/>
      <w:lvlText w:val=""/>
      <w:lvlJc w:val="left"/>
    </w:lvl>
    <w:lvl w:ilvl="5" w:tplc="EF54EDB4">
      <w:numFmt w:val="decimal"/>
      <w:lvlText w:val=""/>
      <w:lvlJc w:val="left"/>
    </w:lvl>
    <w:lvl w:ilvl="6" w:tplc="DABAA796">
      <w:numFmt w:val="decimal"/>
      <w:lvlText w:val=""/>
      <w:lvlJc w:val="left"/>
    </w:lvl>
    <w:lvl w:ilvl="7" w:tplc="AA3C466A">
      <w:numFmt w:val="decimal"/>
      <w:lvlText w:val=""/>
      <w:lvlJc w:val="left"/>
    </w:lvl>
    <w:lvl w:ilvl="8" w:tplc="BAFAC17E">
      <w:numFmt w:val="decimal"/>
      <w:lvlText w:val=""/>
      <w:lvlJc w:val="left"/>
    </w:lvl>
  </w:abstractNum>
  <w:abstractNum w:abstractNumId="18" w15:restartNumberingAfterBreak="0">
    <w:nsid w:val="0000767D"/>
    <w:multiLevelType w:val="hybridMultilevel"/>
    <w:tmpl w:val="FFE6D534"/>
    <w:lvl w:ilvl="0" w:tplc="B1B0362E">
      <w:start w:val="1"/>
      <w:numFmt w:val="bullet"/>
      <w:lvlText w:val=""/>
      <w:lvlJc w:val="left"/>
    </w:lvl>
    <w:lvl w:ilvl="1" w:tplc="FB1C1A04">
      <w:numFmt w:val="decimal"/>
      <w:lvlText w:val=""/>
      <w:lvlJc w:val="left"/>
    </w:lvl>
    <w:lvl w:ilvl="2" w:tplc="71880E24">
      <w:numFmt w:val="decimal"/>
      <w:lvlText w:val=""/>
      <w:lvlJc w:val="left"/>
    </w:lvl>
    <w:lvl w:ilvl="3" w:tplc="CFD0D718">
      <w:numFmt w:val="decimal"/>
      <w:lvlText w:val=""/>
      <w:lvlJc w:val="left"/>
    </w:lvl>
    <w:lvl w:ilvl="4" w:tplc="6F5CB9C0">
      <w:numFmt w:val="decimal"/>
      <w:lvlText w:val=""/>
      <w:lvlJc w:val="left"/>
    </w:lvl>
    <w:lvl w:ilvl="5" w:tplc="724A08A8">
      <w:numFmt w:val="decimal"/>
      <w:lvlText w:val=""/>
      <w:lvlJc w:val="left"/>
    </w:lvl>
    <w:lvl w:ilvl="6" w:tplc="95123B16">
      <w:numFmt w:val="decimal"/>
      <w:lvlText w:val=""/>
      <w:lvlJc w:val="left"/>
    </w:lvl>
    <w:lvl w:ilvl="7" w:tplc="1BBC7102">
      <w:numFmt w:val="decimal"/>
      <w:lvlText w:val=""/>
      <w:lvlJc w:val="left"/>
    </w:lvl>
    <w:lvl w:ilvl="8" w:tplc="F56E0192">
      <w:numFmt w:val="decimal"/>
      <w:lvlText w:val=""/>
      <w:lvlJc w:val="left"/>
    </w:lvl>
  </w:abstractNum>
  <w:abstractNum w:abstractNumId="19" w15:restartNumberingAfterBreak="0">
    <w:nsid w:val="00007A5A"/>
    <w:multiLevelType w:val="hybridMultilevel"/>
    <w:tmpl w:val="2EC6E5BE"/>
    <w:lvl w:ilvl="0" w:tplc="6E343F34">
      <w:start w:val="1"/>
      <w:numFmt w:val="bullet"/>
      <w:lvlText w:val=""/>
      <w:lvlJc w:val="left"/>
    </w:lvl>
    <w:lvl w:ilvl="1" w:tplc="16DEA64A">
      <w:numFmt w:val="decimal"/>
      <w:lvlText w:val=""/>
      <w:lvlJc w:val="left"/>
    </w:lvl>
    <w:lvl w:ilvl="2" w:tplc="EA24FD7C">
      <w:numFmt w:val="decimal"/>
      <w:lvlText w:val=""/>
      <w:lvlJc w:val="left"/>
    </w:lvl>
    <w:lvl w:ilvl="3" w:tplc="2A0C73C4">
      <w:numFmt w:val="decimal"/>
      <w:lvlText w:val=""/>
      <w:lvlJc w:val="left"/>
    </w:lvl>
    <w:lvl w:ilvl="4" w:tplc="AD226BF4">
      <w:numFmt w:val="decimal"/>
      <w:lvlText w:val=""/>
      <w:lvlJc w:val="left"/>
    </w:lvl>
    <w:lvl w:ilvl="5" w:tplc="CFE28B50">
      <w:numFmt w:val="decimal"/>
      <w:lvlText w:val=""/>
      <w:lvlJc w:val="left"/>
    </w:lvl>
    <w:lvl w:ilvl="6" w:tplc="20663E4C">
      <w:numFmt w:val="decimal"/>
      <w:lvlText w:val=""/>
      <w:lvlJc w:val="left"/>
    </w:lvl>
    <w:lvl w:ilvl="7" w:tplc="32623FB0">
      <w:numFmt w:val="decimal"/>
      <w:lvlText w:val=""/>
      <w:lvlJc w:val="left"/>
    </w:lvl>
    <w:lvl w:ilvl="8" w:tplc="8E7CB302">
      <w:numFmt w:val="decimal"/>
      <w:lvlText w:val=""/>
      <w:lvlJc w:val="left"/>
    </w:lvl>
  </w:abstractNum>
  <w:abstractNum w:abstractNumId="20" w15:restartNumberingAfterBreak="0">
    <w:nsid w:val="00007F96"/>
    <w:multiLevelType w:val="hybridMultilevel"/>
    <w:tmpl w:val="BC800FEE"/>
    <w:lvl w:ilvl="0" w:tplc="878C903C">
      <w:start w:val="17"/>
      <w:numFmt w:val="upperLetter"/>
      <w:lvlText w:val="%1:"/>
      <w:lvlJc w:val="left"/>
    </w:lvl>
    <w:lvl w:ilvl="1" w:tplc="C2BE6D38">
      <w:numFmt w:val="decimal"/>
      <w:lvlText w:val=""/>
      <w:lvlJc w:val="left"/>
    </w:lvl>
    <w:lvl w:ilvl="2" w:tplc="70CA8820">
      <w:numFmt w:val="decimal"/>
      <w:lvlText w:val=""/>
      <w:lvlJc w:val="left"/>
    </w:lvl>
    <w:lvl w:ilvl="3" w:tplc="D44013A4">
      <w:numFmt w:val="decimal"/>
      <w:lvlText w:val=""/>
      <w:lvlJc w:val="left"/>
    </w:lvl>
    <w:lvl w:ilvl="4" w:tplc="C7BAC268">
      <w:numFmt w:val="decimal"/>
      <w:lvlText w:val=""/>
      <w:lvlJc w:val="left"/>
    </w:lvl>
    <w:lvl w:ilvl="5" w:tplc="C0DA1F82">
      <w:numFmt w:val="decimal"/>
      <w:lvlText w:val=""/>
      <w:lvlJc w:val="left"/>
    </w:lvl>
    <w:lvl w:ilvl="6" w:tplc="0628898E">
      <w:numFmt w:val="decimal"/>
      <w:lvlText w:val=""/>
      <w:lvlJc w:val="left"/>
    </w:lvl>
    <w:lvl w:ilvl="7" w:tplc="AD644918">
      <w:numFmt w:val="decimal"/>
      <w:lvlText w:val=""/>
      <w:lvlJc w:val="left"/>
    </w:lvl>
    <w:lvl w:ilvl="8" w:tplc="90EC23B0">
      <w:numFmt w:val="decimal"/>
      <w:lvlText w:val=""/>
      <w:lvlJc w:val="left"/>
    </w:lvl>
  </w:abstractNum>
  <w:abstractNum w:abstractNumId="21" w15:restartNumberingAfterBreak="0">
    <w:nsid w:val="00007FF5"/>
    <w:multiLevelType w:val="hybridMultilevel"/>
    <w:tmpl w:val="59DCA0EA"/>
    <w:lvl w:ilvl="0" w:tplc="CD4C61CC">
      <w:start w:val="1"/>
      <w:numFmt w:val="upperLetter"/>
      <w:lvlText w:val="%1:"/>
      <w:lvlJc w:val="left"/>
    </w:lvl>
    <w:lvl w:ilvl="1" w:tplc="6A166188">
      <w:numFmt w:val="decimal"/>
      <w:lvlText w:val=""/>
      <w:lvlJc w:val="left"/>
    </w:lvl>
    <w:lvl w:ilvl="2" w:tplc="0AEE9E26">
      <w:numFmt w:val="decimal"/>
      <w:lvlText w:val=""/>
      <w:lvlJc w:val="left"/>
    </w:lvl>
    <w:lvl w:ilvl="3" w:tplc="844A6942">
      <w:numFmt w:val="decimal"/>
      <w:lvlText w:val=""/>
      <w:lvlJc w:val="left"/>
    </w:lvl>
    <w:lvl w:ilvl="4" w:tplc="7CB6DC40">
      <w:numFmt w:val="decimal"/>
      <w:lvlText w:val=""/>
      <w:lvlJc w:val="left"/>
    </w:lvl>
    <w:lvl w:ilvl="5" w:tplc="46EC3B2E">
      <w:numFmt w:val="decimal"/>
      <w:lvlText w:val=""/>
      <w:lvlJc w:val="left"/>
    </w:lvl>
    <w:lvl w:ilvl="6" w:tplc="C81A1C3A">
      <w:numFmt w:val="decimal"/>
      <w:lvlText w:val=""/>
      <w:lvlJc w:val="left"/>
    </w:lvl>
    <w:lvl w:ilvl="7" w:tplc="43ACB364">
      <w:numFmt w:val="decimal"/>
      <w:lvlText w:val=""/>
      <w:lvlJc w:val="left"/>
    </w:lvl>
    <w:lvl w:ilvl="8" w:tplc="B474596E">
      <w:numFmt w:val="decimal"/>
      <w:lvlText w:val=""/>
      <w:lvlJc w:val="left"/>
    </w:lvl>
  </w:abstractNum>
  <w:abstractNum w:abstractNumId="22" w15:restartNumberingAfterBreak="0">
    <w:nsid w:val="080F6776"/>
    <w:multiLevelType w:val="hybridMultilevel"/>
    <w:tmpl w:val="CEC04302"/>
    <w:lvl w:ilvl="0" w:tplc="32EE5BB8">
      <w:numFmt w:val="bullet"/>
      <w:lvlText w:val="•"/>
      <w:lvlJc w:val="left"/>
      <w:rPr>
        <w:rFonts w:ascii="Open Sans" w:hAnsi="Open Sans" w:hint="default"/>
        <w:color w:val="auto"/>
      </w:rPr>
    </w:lvl>
    <w:lvl w:ilvl="1" w:tplc="77B24840">
      <w:numFmt w:val="decimal"/>
      <w:lvlText w:val=""/>
      <w:lvlJc w:val="left"/>
    </w:lvl>
    <w:lvl w:ilvl="2" w:tplc="4E242346">
      <w:numFmt w:val="decimal"/>
      <w:lvlText w:val=""/>
      <w:lvlJc w:val="left"/>
    </w:lvl>
    <w:lvl w:ilvl="3" w:tplc="77E4E720">
      <w:numFmt w:val="decimal"/>
      <w:lvlText w:val=""/>
      <w:lvlJc w:val="left"/>
    </w:lvl>
    <w:lvl w:ilvl="4" w:tplc="7A34B0FC">
      <w:numFmt w:val="decimal"/>
      <w:lvlText w:val=""/>
      <w:lvlJc w:val="left"/>
    </w:lvl>
    <w:lvl w:ilvl="5" w:tplc="6276A124">
      <w:numFmt w:val="decimal"/>
      <w:lvlText w:val=""/>
      <w:lvlJc w:val="left"/>
    </w:lvl>
    <w:lvl w:ilvl="6" w:tplc="4C280592">
      <w:numFmt w:val="decimal"/>
      <w:lvlText w:val=""/>
      <w:lvlJc w:val="left"/>
    </w:lvl>
    <w:lvl w:ilvl="7" w:tplc="21B0B766">
      <w:numFmt w:val="decimal"/>
      <w:lvlText w:val=""/>
      <w:lvlJc w:val="left"/>
    </w:lvl>
    <w:lvl w:ilvl="8" w:tplc="5928D8E8">
      <w:numFmt w:val="decimal"/>
      <w:lvlText w:val=""/>
      <w:lvlJc w:val="left"/>
    </w:lvl>
  </w:abstractNum>
  <w:abstractNum w:abstractNumId="2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8B6B0C"/>
    <w:multiLevelType w:val="hybridMultilevel"/>
    <w:tmpl w:val="F7261C20"/>
    <w:lvl w:ilvl="0" w:tplc="32EE5BB8">
      <w:numFmt w:val="bullet"/>
      <w:lvlText w:val="•"/>
      <w:lvlJc w:val="left"/>
      <w:pPr>
        <w:ind w:left="720" w:hanging="360"/>
      </w:pPr>
      <w:rPr>
        <w:rFonts w:ascii="Open Sans" w:hAnsi="Open San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79502B"/>
    <w:multiLevelType w:val="hybridMultilevel"/>
    <w:tmpl w:val="7B88A628"/>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4D2B01"/>
    <w:multiLevelType w:val="hybridMultilevel"/>
    <w:tmpl w:val="00C4CA7C"/>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97D86"/>
    <w:multiLevelType w:val="hybridMultilevel"/>
    <w:tmpl w:val="F8DCC64C"/>
    <w:lvl w:ilvl="0" w:tplc="5EF8DD80">
      <w:start w:val="1"/>
      <w:numFmt w:val="lowerLetter"/>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31" w15:restartNumberingAfterBreak="0">
    <w:nsid w:val="35177AD7"/>
    <w:multiLevelType w:val="hybridMultilevel"/>
    <w:tmpl w:val="39828128"/>
    <w:lvl w:ilvl="0" w:tplc="612EB780">
      <w:start w:val="1"/>
      <w:numFmt w:val="lowerLetter"/>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32" w15:restartNumberingAfterBreak="0">
    <w:nsid w:val="38711616"/>
    <w:multiLevelType w:val="hybridMultilevel"/>
    <w:tmpl w:val="0E38F636"/>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9E56D5"/>
    <w:multiLevelType w:val="hybridMultilevel"/>
    <w:tmpl w:val="6D2460CC"/>
    <w:lvl w:ilvl="0" w:tplc="51DCE76A">
      <w:start w:val="1"/>
      <w:numFmt w:val="lowerLetter"/>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34" w15:restartNumberingAfterBreak="0">
    <w:nsid w:val="42881399"/>
    <w:multiLevelType w:val="hybridMultilevel"/>
    <w:tmpl w:val="32B6E466"/>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A53AA4"/>
    <w:multiLevelType w:val="hybridMultilevel"/>
    <w:tmpl w:val="57E098EA"/>
    <w:lvl w:ilvl="0" w:tplc="32EE5BB8">
      <w:numFmt w:val="bullet"/>
      <w:lvlText w:val="•"/>
      <w:lvlJc w:val="left"/>
      <w:pPr>
        <w:ind w:left="720" w:hanging="360"/>
      </w:pPr>
      <w:rPr>
        <w:rFonts w:ascii="Open Sans" w:hAnsi="Open San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51433B"/>
    <w:multiLevelType w:val="hybridMultilevel"/>
    <w:tmpl w:val="1EBEA432"/>
    <w:lvl w:ilvl="0" w:tplc="2A403B24">
      <w:start w:val="1"/>
      <w:numFmt w:val="upperLetter"/>
      <w:lvlText w:val="%1."/>
      <w:lvlJc w:val="left"/>
      <w:pPr>
        <w:ind w:left="792" w:hanging="360"/>
      </w:pPr>
      <w:rPr>
        <w:rFonts w:ascii="Calibri" w:eastAsia="Calibri" w:hAnsi="Calibri" w:cs="Calibri"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544C2C71"/>
    <w:multiLevelType w:val="hybridMultilevel"/>
    <w:tmpl w:val="27A67150"/>
    <w:lvl w:ilvl="0" w:tplc="32EE5BB8">
      <w:numFmt w:val="bullet"/>
      <w:lvlText w:val="•"/>
      <w:lvlJc w:val="left"/>
      <w:pPr>
        <w:ind w:left="720" w:hanging="360"/>
      </w:pPr>
      <w:rPr>
        <w:rFonts w:ascii="Open Sans" w:hAnsi="Open San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62157"/>
    <w:multiLevelType w:val="hybridMultilevel"/>
    <w:tmpl w:val="9EF81BE6"/>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07560"/>
    <w:multiLevelType w:val="hybridMultilevel"/>
    <w:tmpl w:val="7B68D164"/>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4"/>
  </w:num>
  <w:num w:numId="4">
    <w:abstractNumId w:val="39"/>
  </w:num>
  <w:num w:numId="5">
    <w:abstractNumId w:val="26"/>
  </w:num>
  <w:num w:numId="6">
    <w:abstractNumId w:val="10"/>
  </w:num>
  <w:num w:numId="7">
    <w:abstractNumId w:val="13"/>
  </w:num>
  <w:num w:numId="8">
    <w:abstractNumId w:val="6"/>
  </w:num>
  <w:num w:numId="9">
    <w:abstractNumId w:val="17"/>
  </w:num>
  <w:num w:numId="10">
    <w:abstractNumId w:val="12"/>
  </w:num>
  <w:num w:numId="11">
    <w:abstractNumId w:val="19"/>
  </w:num>
  <w:num w:numId="12">
    <w:abstractNumId w:val="18"/>
  </w:num>
  <w:num w:numId="13">
    <w:abstractNumId w:val="9"/>
  </w:num>
  <w:num w:numId="14">
    <w:abstractNumId w:val="2"/>
  </w:num>
  <w:num w:numId="15">
    <w:abstractNumId w:val="8"/>
  </w:num>
  <w:num w:numId="16">
    <w:abstractNumId w:val="3"/>
  </w:num>
  <w:num w:numId="17">
    <w:abstractNumId w:val="16"/>
  </w:num>
  <w:num w:numId="18">
    <w:abstractNumId w:val="36"/>
  </w:num>
  <w:num w:numId="19">
    <w:abstractNumId w:val="31"/>
  </w:num>
  <w:num w:numId="20">
    <w:abstractNumId w:val="30"/>
  </w:num>
  <w:num w:numId="21">
    <w:abstractNumId w:val="11"/>
  </w:num>
  <w:num w:numId="22">
    <w:abstractNumId w:val="33"/>
  </w:num>
  <w:num w:numId="23">
    <w:abstractNumId w:val="15"/>
  </w:num>
  <w:num w:numId="24">
    <w:abstractNumId w:val="20"/>
  </w:num>
  <w:num w:numId="25">
    <w:abstractNumId w:val="21"/>
  </w:num>
  <w:num w:numId="26">
    <w:abstractNumId w:val="7"/>
  </w:num>
  <w:num w:numId="27">
    <w:abstractNumId w:val="4"/>
  </w:num>
  <w:num w:numId="28">
    <w:abstractNumId w:val="5"/>
  </w:num>
  <w:num w:numId="29">
    <w:abstractNumId w:val="14"/>
  </w:num>
  <w:num w:numId="30">
    <w:abstractNumId w:val="0"/>
  </w:num>
  <w:num w:numId="31">
    <w:abstractNumId w:val="1"/>
  </w:num>
  <w:num w:numId="32">
    <w:abstractNumId w:val="22"/>
  </w:num>
  <w:num w:numId="33">
    <w:abstractNumId w:val="27"/>
  </w:num>
  <w:num w:numId="34">
    <w:abstractNumId w:val="38"/>
  </w:num>
  <w:num w:numId="35">
    <w:abstractNumId w:val="37"/>
  </w:num>
  <w:num w:numId="36">
    <w:abstractNumId w:val="25"/>
  </w:num>
  <w:num w:numId="37">
    <w:abstractNumId w:val="35"/>
  </w:num>
  <w:num w:numId="38">
    <w:abstractNumId w:val="29"/>
  </w:num>
  <w:num w:numId="39">
    <w:abstractNumId w:val="32"/>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37A0"/>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4CC3"/>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075D"/>
    <w:rsid w:val="0045160A"/>
    <w:rsid w:val="00452856"/>
    <w:rsid w:val="00454383"/>
    <w:rsid w:val="00461195"/>
    <w:rsid w:val="00463CC9"/>
    <w:rsid w:val="00481B0E"/>
    <w:rsid w:val="0048398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01A6"/>
    <w:rsid w:val="006F1C95"/>
    <w:rsid w:val="006F6A38"/>
    <w:rsid w:val="006F74A0"/>
    <w:rsid w:val="006F7D04"/>
    <w:rsid w:val="00700A55"/>
    <w:rsid w:val="0071181D"/>
    <w:rsid w:val="00713D68"/>
    <w:rsid w:val="0071599E"/>
    <w:rsid w:val="00717B55"/>
    <w:rsid w:val="007271B5"/>
    <w:rsid w:val="00741F1F"/>
    <w:rsid w:val="00751590"/>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2A29"/>
    <w:rsid w:val="00856BBD"/>
    <w:rsid w:val="00870A95"/>
    <w:rsid w:val="00872A7A"/>
    <w:rsid w:val="008731D4"/>
    <w:rsid w:val="00874F23"/>
    <w:rsid w:val="008750EF"/>
    <w:rsid w:val="00882159"/>
    <w:rsid w:val="008854A8"/>
    <w:rsid w:val="00885D45"/>
    <w:rsid w:val="008902B2"/>
    <w:rsid w:val="008A04F2"/>
    <w:rsid w:val="008A0DE3"/>
    <w:rsid w:val="008A0E4B"/>
    <w:rsid w:val="008A1ECC"/>
    <w:rsid w:val="008A7BE0"/>
    <w:rsid w:val="008B207C"/>
    <w:rsid w:val="008B4BA0"/>
    <w:rsid w:val="008B5418"/>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D700C"/>
    <w:rsid w:val="009E6C15"/>
    <w:rsid w:val="009F6CA1"/>
    <w:rsid w:val="009F7791"/>
    <w:rsid w:val="00A044EA"/>
    <w:rsid w:val="00A06D3E"/>
    <w:rsid w:val="00A206B7"/>
    <w:rsid w:val="00A3064F"/>
    <w:rsid w:val="00A501F4"/>
    <w:rsid w:val="00A52C36"/>
    <w:rsid w:val="00A571A0"/>
    <w:rsid w:val="00A602A5"/>
    <w:rsid w:val="00A86FBC"/>
    <w:rsid w:val="00A9270D"/>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3B4"/>
    <w:rsid w:val="00CA393C"/>
    <w:rsid w:val="00CB47ED"/>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B24E4"/>
    <w:rsid w:val="00EB3EA4"/>
    <w:rsid w:val="00EC4A06"/>
    <w:rsid w:val="00ED5E43"/>
    <w:rsid w:val="00EE1A9D"/>
    <w:rsid w:val="00EE1F10"/>
    <w:rsid w:val="00EE374B"/>
    <w:rsid w:val="00EE4FCF"/>
    <w:rsid w:val="00EE618A"/>
    <w:rsid w:val="00EF4311"/>
    <w:rsid w:val="00EF7034"/>
    <w:rsid w:val="00F065C2"/>
    <w:rsid w:val="00F1385A"/>
    <w:rsid w:val="00F26E9D"/>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E37"/>
    <w:rsid w:val="00FD0F5B"/>
    <w:rsid w:val="00FD1D4E"/>
    <w:rsid w:val="00FE0C43"/>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A79FC67A-8466-5D4B-94CD-5BB74B30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2017-08-05T17:00:00Z</dcterms:created>
  <dcterms:modified xsi:type="dcterms:W3CDTF">2018-02-13T20:10:00Z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