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15E5A"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3629A05E" w:rsidR="00B3350C" w:rsidRPr="00215E5A" w:rsidRDefault="00B3350C" w:rsidP="003D5621">
            <w:pPr>
              <w:jc w:val="center"/>
              <w:rPr>
                <w:rFonts w:ascii="Open Sans" w:hAnsi="Open Sans" w:cs="Open Sans"/>
                <w:b/>
                <w:sz w:val="22"/>
                <w:szCs w:val="22"/>
              </w:rPr>
            </w:pPr>
            <w:r w:rsidRPr="00215E5A">
              <w:rPr>
                <w:rFonts w:ascii="Open Sans" w:hAnsi="Open Sans" w:cs="Open Sans"/>
                <w:b/>
                <w:sz w:val="22"/>
                <w:szCs w:val="22"/>
              </w:rPr>
              <w:t xml:space="preserve">TEXAS CTE LESSON </w:t>
            </w:r>
            <w:r w:rsidR="00026E6D" w:rsidRPr="00215E5A">
              <w:rPr>
                <w:rFonts w:ascii="Open Sans" w:hAnsi="Open Sans" w:cs="Open Sans"/>
                <w:b/>
                <w:sz w:val="22"/>
                <w:szCs w:val="22"/>
              </w:rPr>
              <w:t>PLAN</w:t>
            </w:r>
          </w:p>
          <w:p w14:paraId="21B5545C" w14:textId="77777777" w:rsidR="00B3350C" w:rsidRPr="00215E5A" w:rsidRDefault="000A388E" w:rsidP="003D5621">
            <w:pPr>
              <w:jc w:val="center"/>
              <w:rPr>
                <w:rFonts w:ascii="Open Sans" w:hAnsi="Open Sans" w:cs="Open Sans"/>
                <w:b/>
                <w:sz w:val="22"/>
                <w:szCs w:val="22"/>
              </w:rPr>
            </w:pPr>
            <w:hyperlink r:id="rId11" w:history="1">
              <w:r w:rsidR="002D294D" w:rsidRPr="00215E5A">
                <w:rPr>
                  <w:rStyle w:val="Hyperlink"/>
                  <w:rFonts w:ascii="Open Sans" w:hAnsi="Open Sans" w:cs="Open Sans"/>
                  <w:sz w:val="22"/>
                  <w:szCs w:val="22"/>
                </w:rPr>
                <w:t>www.txcte.org</w:t>
              </w:r>
            </w:hyperlink>
            <w:r w:rsidR="002D294D" w:rsidRPr="00215E5A">
              <w:rPr>
                <w:rFonts w:ascii="Open Sans" w:hAnsi="Open Sans" w:cs="Open Sans"/>
                <w:b/>
                <w:sz w:val="22"/>
                <w:szCs w:val="22"/>
              </w:rPr>
              <w:t xml:space="preserve"> </w:t>
            </w:r>
          </w:p>
          <w:p w14:paraId="27CA2FBA" w14:textId="6865BA9F" w:rsidR="003D5621" w:rsidRPr="00215E5A" w:rsidRDefault="003D5621" w:rsidP="003D5621">
            <w:pPr>
              <w:jc w:val="center"/>
              <w:rPr>
                <w:rFonts w:ascii="Open Sans" w:hAnsi="Open Sans" w:cs="Open Sans"/>
                <w:b/>
                <w:sz w:val="22"/>
                <w:szCs w:val="22"/>
              </w:rPr>
            </w:pPr>
          </w:p>
        </w:tc>
      </w:tr>
      <w:tr w:rsidR="00B3350C" w:rsidRPr="00215E5A"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15E5A" w:rsidRDefault="00B3350C" w:rsidP="00DC4B23">
            <w:pPr>
              <w:spacing w:before="120" w:after="120"/>
              <w:jc w:val="center"/>
              <w:rPr>
                <w:rFonts w:ascii="Open Sans" w:hAnsi="Open Sans" w:cs="Open Sans"/>
                <w:b/>
                <w:sz w:val="22"/>
                <w:szCs w:val="22"/>
              </w:rPr>
            </w:pPr>
            <w:r w:rsidRPr="00215E5A">
              <w:rPr>
                <w:rFonts w:ascii="Open Sans" w:hAnsi="Open Sans" w:cs="Open Sans"/>
                <w:b/>
                <w:sz w:val="22"/>
                <w:szCs w:val="22"/>
              </w:rPr>
              <w:t>Lesson Identification and TEKS Addressed</w:t>
            </w:r>
          </w:p>
        </w:tc>
      </w:tr>
      <w:tr w:rsidR="00B3350C" w:rsidRPr="00215E5A"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215E5A" w:rsidRDefault="00B3350C" w:rsidP="00DC4B23">
            <w:pPr>
              <w:spacing w:before="120" w:after="120"/>
              <w:jc w:val="center"/>
              <w:rPr>
                <w:rFonts w:ascii="Open Sans" w:hAnsi="Open Sans" w:cs="Open Sans"/>
                <w:b/>
                <w:sz w:val="22"/>
                <w:szCs w:val="22"/>
              </w:rPr>
            </w:pPr>
            <w:r w:rsidRPr="00215E5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19E3D12" w:rsidR="00B3350C" w:rsidRPr="00215E5A" w:rsidRDefault="00242EBB" w:rsidP="00242EBB">
            <w:pPr>
              <w:tabs>
                <w:tab w:val="left" w:pos="1140"/>
              </w:tabs>
              <w:spacing w:before="120" w:after="120"/>
              <w:rPr>
                <w:rFonts w:ascii="Open Sans" w:hAnsi="Open Sans" w:cs="Open Sans"/>
                <w:sz w:val="22"/>
                <w:szCs w:val="22"/>
              </w:rPr>
            </w:pPr>
            <w:r w:rsidRPr="00215E5A">
              <w:rPr>
                <w:rFonts w:ascii="Open Sans" w:hAnsi="Open Sans" w:cs="Open Sans"/>
                <w:sz w:val="22"/>
                <w:szCs w:val="22"/>
              </w:rPr>
              <w:t>Law, Public Safety, Corrections, &amp; Security</w:t>
            </w:r>
            <w:r w:rsidRPr="00215E5A">
              <w:rPr>
                <w:rFonts w:ascii="Open Sans" w:hAnsi="Open Sans" w:cs="Open Sans"/>
                <w:sz w:val="22"/>
                <w:szCs w:val="22"/>
              </w:rPr>
              <w:tab/>
            </w:r>
          </w:p>
        </w:tc>
      </w:tr>
      <w:tr w:rsidR="00B3350C" w:rsidRPr="00215E5A" w14:paraId="6E5988F1" w14:textId="77777777" w:rsidTr="09D121B5">
        <w:tc>
          <w:tcPr>
            <w:tcW w:w="2952" w:type="dxa"/>
            <w:shd w:val="clear" w:color="auto" w:fill="auto"/>
          </w:tcPr>
          <w:p w14:paraId="108F9A4B" w14:textId="22F7B5E3" w:rsidR="00B3350C" w:rsidRPr="00215E5A" w:rsidRDefault="00B3350C" w:rsidP="00DC4B23">
            <w:pPr>
              <w:spacing w:before="120" w:after="120"/>
              <w:jc w:val="center"/>
              <w:rPr>
                <w:rFonts w:ascii="Open Sans" w:hAnsi="Open Sans" w:cs="Open Sans"/>
                <w:b/>
                <w:sz w:val="22"/>
                <w:szCs w:val="22"/>
              </w:rPr>
            </w:pPr>
            <w:r w:rsidRPr="00215E5A">
              <w:rPr>
                <w:rFonts w:ascii="Open Sans" w:hAnsi="Open Sans" w:cs="Open Sans"/>
                <w:b/>
                <w:sz w:val="22"/>
                <w:szCs w:val="22"/>
              </w:rPr>
              <w:t>Course Name</w:t>
            </w:r>
          </w:p>
        </w:tc>
        <w:tc>
          <w:tcPr>
            <w:tcW w:w="7848" w:type="dxa"/>
            <w:shd w:val="clear" w:color="auto" w:fill="auto"/>
          </w:tcPr>
          <w:p w14:paraId="701EF2E7" w14:textId="3FB6A5D6" w:rsidR="00B3350C" w:rsidRPr="00215E5A" w:rsidRDefault="00242EBB" w:rsidP="00DC4B23">
            <w:pPr>
              <w:spacing w:before="120" w:after="120"/>
              <w:rPr>
                <w:rFonts w:ascii="Open Sans" w:hAnsi="Open Sans" w:cs="Open Sans"/>
                <w:sz w:val="22"/>
                <w:szCs w:val="22"/>
              </w:rPr>
            </w:pPr>
            <w:r w:rsidRPr="00215E5A">
              <w:rPr>
                <w:rFonts w:ascii="Open Sans" w:hAnsi="Open Sans" w:cs="Open Sans"/>
                <w:sz w:val="22"/>
                <w:szCs w:val="22"/>
              </w:rPr>
              <w:t>Forensic Science</w:t>
            </w:r>
          </w:p>
        </w:tc>
      </w:tr>
      <w:tr w:rsidR="00B3350C" w:rsidRPr="00215E5A" w14:paraId="16A9422A" w14:textId="77777777" w:rsidTr="09D121B5">
        <w:tc>
          <w:tcPr>
            <w:tcW w:w="2952" w:type="dxa"/>
            <w:shd w:val="clear" w:color="auto" w:fill="auto"/>
          </w:tcPr>
          <w:p w14:paraId="7BE77DA8" w14:textId="5799212A"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Lesson/Unit Title</w:t>
            </w:r>
          </w:p>
        </w:tc>
        <w:tc>
          <w:tcPr>
            <w:tcW w:w="7848" w:type="dxa"/>
            <w:shd w:val="clear" w:color="auto" w:fill="auto"/>
          </w:tcPr>
          <w:p w14:paraId="7ACC9CD3" w14:textId="7106B9CF" w:rsidR="00B3350C" w:rsidRPr="00215E5A" w:rsidRDefault="00242EBB" w:rsidP="00DC4B23">
            <w:pPr>
              <w:spacing w:before="120" w:after="120"/>
              <w:rPr>
                <w:rFonts w:ascii="Open Sans" w:hAnsi="Open Sans" w:cs="Open Sans"/>
                <w:sz w:val="22"/>
                <w:szCs w:val="22"/>
              </w:rPr>
            </w:pPr>
            <w:r w:rsidRPr="00215E5A">
              <w:rPr>
                <w:rFonts w:ascii="Open Sans" w:hAnsi="Open Sans" w:cs="Open Sans"/>
                <w:sz w:val="22"/>
                <w:szCs w:val="22"/>
              </w:rPr>
              <w:t xml:space="preserve">Taking Fingerprints </w:t>
            </w:r>
            <w:r w:rsidR="00256A53">
              <w:rPr>
                <w:rFonts w:ascii="Open Sans" w:hAnsi="Open Sans" w:cs="Open Sans"/>
                <w:sz w:val="22"/>
                <w:szCs w:val="22"/>
              </w:rPr>
              <w:t xml:space="preserve">- </w:t>
            </w:r>
            <w:r w:rsidRPr="00215E5A">
              <w:rPr>
                <w:rFonts w:ascii="Open Sans" w:hAnsi="Open Sans" w:cs="Open Sans"/>
                <w:sz w:val="22"/>
                <w:szCs w:val="22"/>
              </w:rPr>
              <w:t>Tenprint</w:t>
            </w:r>
          </w:p>
        </w:tc>
      </w:tr>
      <w:tr w:rsidR="00B3350C" w:rsidRPr="00215E5A" w14:paraId="7029DC65" w14:textId="77777777" w:rsidTr="09D121B5">
        <w:trPr>
          <w:trHeight w:val="135"/>
        </w:trPr>
        <w:tc>
          <w:tcPr>
            <w:tcW w:w="2952" w:type="dxa"/>
            <w:shd w:val="clear" w:color="auto" w:fill="auto"/>
          </w:tcPr>
          <w:p w14:paraId="765C144E" w14:textId="4CCD2C10" w:rsidR="00B3350C" w:rsidRPr="00215E5A" w:rsidRDefault="00B3350C" w:rsidP="00DC4B23">
            <w:pPr>
              <w:spacing w:before="120" w:after="120"/>
              <w:jc w:val="center"/>
              <w:rPr>
                <w:rFonts w:ascii="Open Sans" w:hAnsi="Open Sans" w:cs="Open Sans"/>
                <w:b/>
                <w:sz w:val="22"/>
                <w:szCs w:val="22"/>
              </w:rPr>
            </w:pPr>
            <w:r w:rsidRPr="00215E5A">
              <w:rPr>
                <w:rFonts w:ascii="Open Sans" w:hAnsi="Open Sans" w:cs="Open Sans"/>
                <w:b/>
                <w:sz w:val="22"/>
                <w:szCs w:val="22"/>
              </w:rPr>
              <w:t>TEKS Student Expectations</w:t>
            </w:r>
          </w:p>
        </w:tc>
        <w:tc>
          <w:tcPr>
            <w:tcW w:w="7848" w:type="dxa"/>
            <w:shd w:val="clear" w:color="auto" w:fill="auto"/>
          </w:tcPr>
          <w:p w14:paraId="0DDF0F99" w14:textId="728F2D3D" w:rsidR="00215E5A" w:rsidRPr="00215E5A" w:rsidRDefault="005E28A0" w:rsidP="00215E5A">
            <w:pPr>
              <w:spacing w:before="120" w:after="120"/>
              <w:rPr>
                <w:rFonts w:ascii="Open Sans" w:hAnsi="Open Sans" w:cs="Open Sans"/>
                <w:b/>
                <w:sz w:val="22"/>
                <w:szCs w:val="22"/>
              </w:rPr>
            </w:pPr>
            <w:r w:rsidRPr="00215E5A">
              <w:rPr>
                <w:rFonts w:ascii="Open Sans" w:hAnsi="Open Sans" w:cs="Open Sans"/>
                <w:b/>
                <w:sz w:val="22"/>
                <w:szCs w:val="22"/>
              </w:rPr>
              <w:t>130.339. (c)</w:t>
            </w:r>
            <w:r w:rsidR="00215E5A" w:rsidRPr="00215E5A">
              <w:rPr>
                <w:rFonts w:ascii="Open Sans" w:hAnsi="Open Sans" w:cs="Open Sans"/>
                <w:b/>
                <w:sz w:val="22"/>
                <w:szCs w:val="22"/>
              </w:rPr>
              <w:t xml:space="preserve"> Knowledge and Skills</w:t>
            </w:r>
          </w:p>
          <w:p w14:paraId="0C031716" w14:textId="77777777" w:rsidR="00215E5A" w:rsidRPr="00215E5A" w:rsidRDefault="005E28A0" w:rsidP="00215E5A">
            <w:pPr>
              <w:spacing w:before="120" w:after="120"/>
              <w:ind w:left="720"/>
              <w:rPr>
                <w:rFonts w:ascii="Open Sans" w:hAnsi="Open Sans" w:cs="Open Sans"/>
                <w:sz w:val="22"/>
                <w:szCs w:val="22"/>
              </w:rPr>
            </w:pPr>
            <w:r w:rsidRPr="00215E5A">
              <w:rPr>
                <w:rFonts w:ascii="Open Sans" w:hAnsi="Open Sans" w:cs="Open Sans"/>
                <w:sz w:val="22"/>
                <w:szCs w:val="22"/>
              </w:rPr>
              <w:t>(2)</w:t>
            </w:r>
            <w:r w:rsidR="00215E5A" w:rsidRPr="00215E5A">
              <w:rPr>
                <w:rFonts w:ascii="Open Sans" w:hAnsi="Open Sans" w:cs="Open Sans"/>
                <w:sz w:val="22"/>
                <w:szCs w:val="22"/>
              </w:rPr>
              <w:t xml:space="preserve"> </w:t>
            </w:r>
            <w:r w:rsidRPr="00215E5A">
              <w:rPr>
                <w:rFonts w:ascii="Open Sans" w:hAnsi="Open Sans" w:cs="Open Sans"/>
                <w:sz w:val="22"/>
                <w:szCs w:val="22"/>
              </w:rPr>
              <w:t xml:space="preserve">The student, for at least 40 of instructional time, conducts laboratory and/or field investigations using safe, environmentally appropriate, and ethical practices. </w:t>
            </w:r>
          </w:p>
          <w:p w14:paraId="79C77FAF" w14:textId="64A355ED" w:rsidR="00B3350C" w:rsidRPr="00215E5A" w:rsidRDefault="00215E5A" w:rsidP="00215E5A">
            <w:pPr>
              <w:spacing w:before="120" w:after="120"/>
              <w:ind w:left="1440"/>
              <w:rPr>
                <w:rFonts w:ascii="Open Sans" w:hAnsi="Open Sans" w:cs="Open Sans"/>
                <w:sz w:val="22"/>
                <w:szCs w:val="22"/>
              </w:rPr>
            </w:pPr>
            <w:r w:rsidRPr="00215E5A">
              <w:rPr>
                <w:rFonts w:ascii="Open Sans" w:hAnsi="Open Sans" w:cs="Open Sans"/>
                <w:sz w:val="22"/>
                <w:szCs w:val="22"/>
              </w:rPr>
              <w:t xml:space="preserve">(A) </w:t>
            </w:r>
            <w:r w:rsidR="005E28A0" w:rsidRPr="00215E5A">
              <w:rPr>
                <w:rFonts w:ascii="Open Sans" w:hAnsi="Open Sans" w:cs="Open Sans"/>
                <w:sz w:val="22"/>
                <w:szCs w:val="22"/>
              </w:rPr>
              <w:t>The student is expected to demonstrate safe practices during laboratory a</w:t>
            </w:r>
            <w:r w:rsidRPr="00215E5A">
              <w:rPr>
                <w:rFonts w:ascii="Open Sans" w:hAnsi="Open Sans" w:cs="Open Sans"/>
                <w:sz w:val="22"/>
                <w:szCs w:val="22"/>
              </w:rPr>
              <w:t>nd field investigations</w:t>
            </w:r>
          </w:p>
          <w:p w14:paraId="692446BA" w14:textId="77777777" w:rsidR="00215E5A" w:rsidRPr="00215E5A" w:rsidRDefault="00215E5A" w:rsidP="00215E5A">
            <w:pPr>
              <w:spacing w:before="120" w:after="120"/>
              <w:ind w:left="1440"/>
              <w:rPr>
                <w:rFonts w:ascii="Open Sans" w:hAnsi="Open Sans" w:cs="Open Sans"/>
                <w:sz w:val="22"/>
                <w:szCs w:val="22"/>
              </w:rPr>
            </w:pPr>
            <w:r w:rsidRPr="00215E5A">
              <w:rPr>
                <w:rFonts w:ascii="Open Sans" w:hAnsi="Open Sans" w:cs="Open Sans"/>
                <w:sz w:val="22"/>
                <w:szCs w:val="22"/>
              </w:rPr>
              <w:t>(B) The student is expected to demonstrate an understanding of the use and conservation of resources and the proper disposal or recycling of materials</w:t>
            </w:r>
          </w:p>
          <w:p w14:paraId="5ECC585F" w14:textId="5DC5647A" w:rsidR="00215E5A" w:rsidRPr="00215E5A" w:rsidRDefault="00215E5A" w:rsidP="00215E5A">
            <w:pPr>
              <w:spacing w:before="120" w:after="120"/>
              <w:ind w:left="720"/>
              <w:rPr>
                <w:rFonts w:ascii="Open Sans" w:hAnsi="Open Sans" w:cs="Open Sans"/>
                <w:sz w:val="22"/>
                <w:szCs w:val="22"/>
              </w:rPr>
            </w:pPr>
            <w:r w:rsidRPr="00215E5A">
              <w:rPr>
                <w:rFonts w:ascii="Open Sans" w:hAnsi="Open Sans" w:cs="Open Sans"/>
                <w:sz w:val="22"/>
                <w:szCs w:val="22"/>
              </w:rPr>
              <w:t>(3) The student uses scientific methods and equipment during laboratory and field investigations.</w:t>
            </w:r>
          </w:p>
          <w:p w14:paraId="08E74EE7" w14:textId="5603F9B3" w:rsidR="00215E5A" w:rsidRPr="00215E5A" w:rsidRDefault="00215E5A" w:rsidP="00215E5A">
            <w:pPr>
              <w:spacing w:before="120" w:after="120"/>
              <w:ind w:left="1440"/>
              <w:rPr>
                <w:rFonts w:ascii="Open Sans" w:hAnsi="Open Sans" w:cs="Open Sans"/>
                <w:sz w:val="22"/>
                <w:szCs w:val="22"/>
              </w:rPr>
            </w:pPr>
            <w:r w:rsidRPr="00215E5A">
              <w:rPr>
                <w:rFonts w:ascii="Open Sans" w:hAnsi="Open Sans" w:cs="Open Sans"/>
                <w:sz w:val="22"/>
                <w:szCs w:val="22"/>
              </w:rPr>
              <w:t>(F) The student is expected to 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micropipettes, hand lenses, Celsius thermometers, hot plates, lab notebooks or journals, timing devices, cameras, Petri dishes, lab incubators, dissection equipment, meter sticks, and models, diagrams, or samples of biological specimens or structures</w:t>
            </w:r>
          </w:p>
          <w:p w14:paraId="560CDCB6" w14:textId="6765025D" w:rsidR="00215E5A" w:rsidRPr="00215E5A" w:rsidRDefault="00215E5A" w:rsidP="00215E5A">
            <w:pPr>
              <w:spacing w:before="120" w:after="120"/>
              <w:ind w:left="1440"/>
              <w:rPr>
                <w:rFonts w:ascii="Open Sans" w:hAnsi="Open Sans" w:cs="Open Sans"/>
                <w:sz w:val="22"/>
                <w:szCs w:val="22"/>
              </w:rPr>
            </w:pPr>
            <w:r w:rsidRPr="00215E5A">
              <w:rPr>
                <w:rFonts w:ascii="Open Sans" w:hAnsi="Open Sans" w:cs="Open Sans"/>
                <w:sz w:val="22"/>
                <w:szCs w:val="22"/>
              </w:rPr>
              <w:t>(G) The student is expected to analyze, evaluate, make inferences, and predict trends from data and</w:t>
            </w:r>
          </w:p>
          <w:p w14:paraId="35A3DF3A" w14:textId="3C162A58" w:rsidR="00215E5A" w:rsidRPr="00215E5A" w:rsidRDefault="00215E5A" w:rsidP="00215E5A">
            <w:pPr>
              <w:spacing w:before="120" w:after="120"/>
              <w:ind w:left="1440"/>
              <w:rPr>
                <w:rFonts w:ascii="Open Sans" w:hAnsi="Open Sans" w:cs="Open Sans"/>
                <w:sz w:val="22"/>
                <w:szCs w:val="22"/>
              </w:rPr>
            </w:pPr>
            <w:r w:rsidRPr="00215E5A">
              <w:rPr>
                <w:rFonts w:ascii="Open Sans" w:hAnsi="Open Sans" w:cs="Open Sans"/>
                <w:sz w:val="22"/>
                <w:szCs w:val="22"/>
              </w:rPr>
              <w:t>(H) The student is expected to communicate valid conclusions supported by the data through methods such as investigative reports, lab reports, labeled drawings, graphic organizers, journals, summaries, oral reports, and technology-based reports.</w:t>
            </w:r>
          </w:p>
          <w:p w14:paraId="4583E660" w14:textId="6143CAA4" w:rsidR="00215E5A" w:rsidRPr="00215E5A" w:rsidRDefault="00215E5A" w:rsidP="00256A53">
            <w:pPr>
              <w:spacing w:before="120" w:after="120"/>
              <w:rPr>
                <w:rFonts w:ascii="Open Sans" w:hAnsi="Open Sans" w:cs="Open Sans"/>
                <w:sz w:val="22"/>
                <w:szCs w:val="22"/>
              </w:rPr>
            </w:pPr>
          </w:p>
        </w:tc>
      </w:tr>
      <w:tr w:rsidR="00B3350C" w:rsidRPr="00215E5A"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215E5A" w:rsidRDefault="00B3350C" w:rsidP="00DC4B23">
            <w:pPr>
              <w:spacing w:before="120" w:after="120"/>
              <w:jc w:val="center"/>
              <w:rPr>
                <w:rFonts w:ascii="Open Sans" w:hAnsi="Open Sans" w:cs="Open Sans"/>
                <w:b/>
                <w:sz w:val="22"/>
                <w:szCs w:val="22"/>
              </w:rPr>
            </w:pPr>
            <w:r w:rsidRPr="00215E5A">
              <w:rPr>
                <w:rFonts w:ascii="Open Sans" w:hAnsi="Open Sans" w:cs="Open Sans"/>
                <w:b/>
                <w:sz w:val="22"/>
                <w:szCs w:val="22"/>
              </w:rPr>
              <w:lastRenderedPageBreak/>
              <w:t>Basic Direct Teach Lesson</w:t>
            </w:r>
          </w:p>
          <w:p w14:paraId="3BC06FE8" w14:textId="28B382E3" w:rsidR="00B3350C" w:rsidRPr="00215E5A" w:rsidRDefault="006052AA" w:rsidP="00DC4B23">
            <w:pPr>
              <w:jc w:val="center"/>
              <w:rPr>
                <w:rFonts w:ascii="Open Sans" w:hAnsi="Open Sans" w:cs="Open Sans"/>
                <w:sz w:val="22"/>
                <w:szCs w:val="22"/>
              </w:rPr>
            </w:pPr>
            <w:r w:rsidRPr="00215E5A">
              <w:rPr>
                <w:rFonts w:ascii="Open Sans" w:hAnsi="Open Sans" w:cs="Open Sans"/>
                <w:sz w:val="22"/>
                <w:szCs w:val="22"/>
              </w:rPr>
              <w:t xml:space="preserve">(Includes </w:t>
            </w:r>
            <w:r w:rsidR="00B3350C" w:rsidRPr="00215E5A">
              <w:rPr>
                <w:rFonts w:ascii="Open Sans" w:hAnsi="Open Sans" w:cs="Open Sans"/>
                <w:sz w:val="22"/>
                <w:szCs w:val="22"/>
              </w:rPr>
              <w:t xml:space="preserve">Special Education Modifications/Accommodations and </w:t>
            </w:r>
          </w:p>
          <w:p w14:paraId="3042A4DA" w14:textId="6E415551" w:rsidR="00B3350C" w:rsidRPr="00215E5A" w:rsidRDefault="00B3350C" w:rsidP="00D0097D">
            <w:pPr>
              <w:jc w:val="center"/>
              <w:rPr>
                <w:rFonts w:ascii="Open Sans" w:hAnsi="Open Sans" w:cs="Open Sans"/>
                <w:sz w:val="22"/>
                <w:szCs w:val="22"/>
              </w:rPr>
            </w:pPr>
            <w:r w:rsidRPr="00215E5A">
              <w:rPr>
                <w:rFonts w:ascii="Open Sans" w:hAnsi="Open Sans" w:cs="Open Sans"/>
                <w:sz w:val="22"/>
                <w:szCs w:val="22"/>
              </w:rPr>
              <w:t>one English Language Proficiency Standards (ELPS) Strategy</w:t>
            </w:r>
            <w:r w:rsidR="006052AA" w:rsidRPr="00215E5A">
              <w:rPr>
                <w:rFonts w:ascii="Open Sans" w:hAnsi="Open Sans" w:cs="Open Sans"/>
                <w:sz w:val="22"/>
                <w:szCs w:val="22"/>
              </w:rPr>
              <w:t>)</w:t>
            </w:r>
          </w:p>
          <w:p w14:paraId="5635CDF7" w14:textId="3179FF44" w:rsidR="00D0097D" w:rsidRPr="00215E5A" w:rsidRDefault="00D0097D" w:rsidP="00D0097D">
            <w:pPr>
              <w:jc w:val="center"/>
              <w:rPr>
                <w:rFonts w:ascii="Open Sans" w:hAnsi="Open Sans" w:cs="Open Sans"/>
                <w:b/>
                <w:sz w:val="22"/>
                <w:szCs w:val="22"/>
              </w:rPr>
            </w:pPr>
          </w:p>
        </w:tc>
      </w:tr>
      <w:tr w:rsidR="00B3350C" w:rsidRPr="00215E5A" w14:paraId="49CA021C" w14:textId="77777777" w:rsidTr="09D121B5">
        <w:trPr>
          <w:trHeight w:val="27"/>
        </w:trPr>
        <w:tc>
          <w:tcPr>
            <w:tcW w:w="2952" w:type="dxa"/>
            <w:shd w:val="clear" w:color="auto" w:fill="auto"/>
          </w:tcPr>
          <w:p w14:paraId="3E12574F" w14:textId="76204C22" w:rsidR="00B3350C" w:rsidRPr="00215E5A" w:rsidRDefault="00B3350C" w:rsidP="00DC4B23">
            <w:pPr>
              <w:spacing w:before="120" w:after="120"/>
              <w:jc w:val="center"/>
              <w:rPr>
                <w:rFonts w:ascii="Open Sans" w:hAnsi="Open Sans" w:cs="Open Sans"/>
                <w:b/>
                <w:sz w:val="22"/>
                <w:szCs w:val="22"/>
              </w:rPr>
            </w:pPr>
            <w:r w:rsidRPr="00215E5A">
              <w:rPr>
                <w:rFonts w:ascii="Open Sans" w:hAnsi="Open Sans" w:cs="Open Sans"/>
                <w:b/>
                <w:sz w:val="22"/>
                <w:szCs w:val="22"/>
              </w:rPr>
              <w:t>Instructional Objective</w:t>
            </w:r>
            <w:r w:rsidR="008902B2" w:rsidRPr="00215E5A">
              <w:rPr>
                <w:rFonts w:ascii="Open Sans" w:hAnsi="Open Sans" w:cs="Open Sans"/>
                <w:b/>
                <w:sz w:val="22"/>
                <w:szCs w:val="22"/>
              </w:rPr>
              <w:t>s</w:t>
            </w:r>
          </w:p>
        </w:tc>
        <w:tc>
          <w:tcPr>
            <w:tcW w:w="7848" w:type="dxa"/>
            <w:shd w:val="clear" w:color="auto" w:fill="auto"/>
          </w:tcPr>
          <w:p w14:paraId="4E6F23FF" w14:textId="77777777" w:rsidR="00242EBB" w:rsidRPr="00215E5A" w:rsidRDefault="00242EBB" w:rsidP="00242EBB">
            <w:pPr>
              <w:rPr>
                <w:rFonts w:ascii="Open Sans" w:hAnsi="Open Sans" w:cs="Open Sans"/>
                <w:sz w:val="22"/>
                <w:szCs w:val="22"/>
              </w:rPr>
            </w:pPr>
            <w:r w:rsidRPr="00215E5A">
              <w:rPr>
                <w:rFonts w:ascii="Open Sans" w:hAnsi="Open Sans" w:cs="Open Sans"/>
                <w:sz w:val="22"/>
                <w:szCs w:val="22"/>
              </w:rPr>
              <w:t>The student will be able to:</w:t>
            </w:r>
          </w:p>
          <w:p w14:paraId="18C4D51E" w14:textId="77777777" w:rsidR="00242EBB" w:rsidRPr="00215E5A" w:rsidRDefault="00242EBB" w:rsidP="00242EBB">
            <w:pPr>
              <w:pStyle w:val="ListParagraph"/>
              <w:numPr>
                <w:ilvl w:val="0"/>
                <w:numId w:val="6"/>
              </w:numPr>
              <w:rPr>
                <w:rFonts w:ascii="Open Sans" w:hAnsi="Open Sans" w:cs="Open Sans"/>
                <w:sz w:val="22"/>
                <w:szCs w:val="22"/>
              </w:rPr>
            </w:pPr>
            <w:r w:rsidRPr="00215E5A">
              <w:rPr>
                <w:rFonts w:ascii="Open Sans" w:hAnsi="Open Sans" w:cs="Open Sans"/>
                <w:sz w:val="22"/>
                <w:szCs w:val="22"/>
              </w:rPr>
              <w:t>Explain the factors affecting fingerprints.</w:t>
            </w:r>
          </w:p>
          <w:p w14:paraId="52308D74" w14:textId="77777777" w:rsidR="00242EBB" w:rsidRPr="00215E5A" w:rsidRDefault="00242EBB" w:rsidP="00242EBB">
            <w:pPr>
              <w:pStyle w:val="ListParagraph"/>
              <w:numPr>
                <w:ilvl w:val="0"/>
                <w:numId w:val="6"/>
              </w:numPr>
              <w:rPr>
                <w:rFonts w:ascii="Open Sans" w:hAnsi="Open Sans" w:cs="Open Sans"/>
                <w:sz w:val="22"/>
                <w:szCs w:val="22"/>
              </w:rPr>
            </w:pPr>
            <w:r w:rsidRPr="00215E5A">
              <w:rPr>
                <w:rFonts w:ascii="Open Sans" w:hAnsi="Open Sans" w:cs="Open Sans"/>
                <w:sz w:val="22"/>
                <w:szCs w:val="22"/>
              </w:rPr>
              <w:t>Obtain quality fingerprint impressions of another person.</w:t>
            </w:r>
          </w:p>
          <w:p w14:paraId="2BAF85C4" w14:textId="77777777" w:rsidR="00242EBB" w:rsidRPr="00215E5A" w:rsidRDefault="00242EBB" w:rsidP="00242EBB">
            <w:pPr>
              <w:pStyle w:val="ListParagraph"/>
              <w:numPr>
                <w:ilvl w:val="0"/>
                <w:numId w:val="6"/>
              </w:numPr>
              <w:rPr>
                <w:rFonts w:ascii="Open Sans" w:hAnsi="Open Sans" w:cs="Open Sans"/>
                <w:sz w:val="22"/>
                <w:szCs w:val="22"/>
              </w:rPr>
            </w:pPr>
            <w:r w:rsidRPr="00215E5A">
              <w:rPr>
                <w:rFonts w:ascii="Open Sans" w:hAnsi="Open Sans" w:cs="Open Sans"/>
                <w:sz w:val="22"/>
                <w:szCs w:val="22"/>
              </w:rPr>
              <w:t>Compare the three major fingerprint patterns of arches, loops, and</w:t>
            </w:r>
          </w:p>
          <w:p w14:paraId="60AC3715" w14:textId="07AB75E4" w:rsidR="00B3350C" w:rsidRPr="00215E5A" w:rsidRDefault="00242EBB" w:rsidP="00242EBB">
            <w:pPr>
              <w:pStyle w:val="ListParagraph"/>
              <w:numPr>
                <w:ilvl w:val="0"/>
                <w:numId w:val="6"/>
              </w:numPr>
              <w:rPr>
                <w:rFonts w:ascii="Open Sans" w:hAnsi="Open Sans" w:cs="Open Sans"/>
                <w:color w:val="333333"/>
                <w:sz w:val="22"/>
                <w:szCs w:val="22"/>
              </w:rPr>
            </w:pPr>
            <w:r w:rsidRPr="00215E5A">
              <w:rPr>
                <w:rFonts w:ascii="Open Sans" w:hAnsi="Open Sans" w:cs="Open Sans"/>
                <w:sz w:val="22"/>
                <w:szCs w:val="22"/>
              </w:rPr>
              <w:t>whorls, and their respective subclasses.</w:t>
            </w:r>
          </w:p>
        </w:tc>
      </w:tr>
      <w:tr w:rsidR="00B3350C" w:rsidRPr="00215E5A" w14:paraId="741CD4A0" w14:textId="77777777" w:rsidTr="09D121B5">
        <w:trPr>
          <w:trHeight w:val="27"/>
        </w:trPr>
        <w:tc>
          <w:tcPr>
            <w:tcW w:w="2952" w:type="dxa"/>
            <w:shd w:val="clear" w:color="auto" w:fill="auto"/>
          </w:tcPr>
          <w:p w14:paraId="65BFD213" w14:textId="6A49AE17"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Rationale</w:t>
            </w:r>
          </w:p>
        </w:tc>
        <w:tc>
          <w:tcPr>
            <w:tcW w:w="7848" w:type="dxa"/>
            <w:shd w:val="clear" w:color="auto" w:fill="auto"/>
          </w:tcPr>
          <w:p w14:paraId="0AEAFDF2" w14:textId="59DC6CBD" w:rsidR="00B3350C" w:rsidRPr="00215E5A" w:rsidRDefault="00242EBB" w:rsidP="00242EBB">
            <w:pPr>
              <w:spacing w:before="120" w:after="120"/>
              <w:rPr>
                <w:rFonts w:ascii="Open Sans" w:hAnsi="Open Sans" w:cs="Open Sans"/>
                <w:sz w:val="22"/>
                <w:szCs w:val="22"/>
              </w:rPr>
            </w:pPr>
            <w:r w:rsidRPr="00215E5A">
              <w:rPr>
                <w:rFonts w:ascii="Open Sans" w:hAnsi="Open Sans" w:cs="Open Sans"/>
                <w:sz w:val="22"/>
                <w:szCs w:val="22"/>
              </w:rPr>
              <w:t xml:space="preserve">Forensic Fingerprint Examiners are sometimes expected to obtain known fingerprints of suspects and/or victims </w:t>
            </w:r>
            <w:r w:rsidR="00256A53" w:rsidRPr="00215E5A">
              <w:rPr>
                <w:rFonts w:ascii="Open Sans" w:hAnsi="Open Sans" w:cs="Open Sans"/>
                <w:sz w:val="22"/>
                <w:szCs w:val="22"/>
              </w:rPr>
              <w:t>for</w:t>
            </w:r>
            <w:r w:rsidRPr="00215E5A">
              <w:rPr>
                <w:rFonts w:ascii="Open Sans" w:hAnsi="Open Sans" w:cs="Open Sans"/>
                <w:sz w:val="22"/>
                <w:szCs w:val="22"/>
              </w:rPr>
              <w:t xml:space="preserve"> fingerprint comparison.</w:t>
            </w:r>
          </w:p>
        </w:tc>
      </w:tr>
      <w:tr w:rsidR="00B3350C" w:rsidRPr="00215E5A" w14:paraId="46AD6D97" w14:textId="77777777" w:rsidTr="09D121B5">
        <w:trPr>
          <w:trHeight w:val="27"/>
        </w:trPr>
        <w:tc>
          <w:tcPr>
            <w:tcW w:w="2952" w:type="dxa"/>
            <w:shd w:val="clear" w:color="auto" w:fill="auto"/>
          </w:tcPr>
          <w:p w14:paraId="1115E24F" w14:textId="27A88A37"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Duration of Lesson</w:t>
            </w:r>
          </w:p>
        </w:tc>
        <w:tc>
          <w:tcPr>
            <w:tcW w:w="7848" w:type="dxa"/>
            <w:shd w:val="clear" w:color="auto" w:fill="auto"/>
          </w:tcPr>
          <w:p w14:paraId="0F979EA2" w14:textId="79D8E6BA" w:rsidR="00B3350C" w:rsidRPr="00215E5A" w:rsidRDefault="00242EBB" w:rsidP="00DC4B23">
            <w:pPr>
              <w:spacing w:before="120" w:after="120"/>
              <w:rPr>
                <w:rFonts w:ascii="Open Sans" w:hAnsi="Open Sans" w:cs="Open Sans"/>
                <w:sz w:val="22"/>
                <w:szCs w:val="22"/>
              </w:rPr>
            </w:pPr>
            <w:r w:rsidRPr="00215E5A">
              <w:rPr>
                <w:rFonts w:ascii="Open Sans" w:hAnsi="Open Sans" w:cs="Open Sans"/>
                <w:sz w:val="22"/>
                <w:szCs w:val="22"/>
              </w:rPr>
              <w:t>2 to 6 hours</w:t>
            </w:r>
          </w:p>
        </w:tc>
      </w:tr>
      <w:tr w:rsidR="00B3350C" w:rsidRPr="00215E5A" w14:paraId="3F56A797" w14:textId="77777777" w:rsidTr="09D121B5">
        <w:trPr>
          <w:trHeight w:val="27"/>
        </w:trPr>
        <w:tc>
          <w:tcPr>
            <w:tcW w:w="2952" w:type="dxa"/>
            <w:shd w:val="clear" w:color="auto" w:fill="auto"/>
          </w:tcPr>
          <w:p w14:paraId="0652114D" w14:textId="0289A7F3" w:rsidR="00B3350C" w:rsidRPr="00215E5A" w:rsidRDefault="09D121B5" w:rsidP="09D121B5">
            <w:pPr>
              <w:jc w:val="center"/>
              <w:rPr>
                <w:rFonts w:ascii="Open Sans" w:hAnsi="Open Sans" w:cs="Open Sans"/>
                <w:b/>
                <w:bCs/>
                <w:sz w:val="22"/>
                <w:szCs w:val="22"/>
              </w:rPr>
            </w:pPr>
            <w:r w:rsidRPr="00215E5A">
              <w:rPr>
                <w:rFonts w:ascii="Open Sans" w:hAnsi="Open Sans" w:cs="Open Sans"/>
                <w:b/>
                <w:bCs/>
                <w:sz w:val="22"/>
                <w:szCs w:val="22"/>
              </w:rPr>
              <w:t>Word Wall/Key Vocabulary</w:t>
            </w:r>
          </w:p>
          <w:p w14:paraId="156E697A" w14:textId="319E44A3" w:rsidR="00B3350C" w:rsidRPr="00215E5A" w:rsidRDefault="09D121B5" w:rsidP="09D121B5">
            <w:pPr>
              <w:jc w:val="center"/>
              <w:rPr>
                <w:rFonts w:ascii="Open Sans" w:hAnsi="Open Sans" w:cs="Open Sans"/>
                <w:sz w:val="22"/>
                <w:szCs w:val="22"/>
              </w:rPr>
            </w:pPr>
            <w:r w:rsidRPr="00215E5A">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215E5A" w:rsidRDefault="00B3350C" w:rsidP="00DC4B23">
            <w:pPr>
              <w:spacing w:before="120" w:after="120"/>
              <w:rPr>
                <w:rFonts w:ascii="Open Sans" w:hAnsi="Open Sans" w:cs="Open Sans"/>
                <w:sz w:val="22"/>
                <w:szCs w:val="22"/>
              </w:rPr>
            </w:pPr>
          </w:p>
        </w:tc>
      </w:tr>
      <w:tr w:rsidR="00B3350C" w:rsidRPr="00215E5A" w14:paraId="2AB98FD6" w14:textId="77777777" w:rsidTr="09D121B5">
        <w:trPr>
          <w:trHeight w:val="27"/>
        </w:trPr>
        <w:tc>
          <w:tcPr>
            <w:tcW w:w="2952" w:type="dxa"/>
            <w:shd w:val="clear" w:color="auto" w:fill="auto"/>
          </w:tcPr>
          <w:p w14:paraId="7A681535" w14:textId="1FBBFA88"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Materials/Specialized Equipment Needed</w:t>
            </w:r>
          </w:p>
        </w:tc>
        <w:tc>
          <w:tcPr>
            <w:tcW w:w="7848" w:type="dxa"/>
            <w:shd w:val="clear" w:color="auto" w:fill="auto"/>
          </w:tcPr>
          <w:p w14:paraId="49774A7D" w14:textId="0E8C4675" w:rsidR="00026E6D" w:rsidRPr="00215E5A" w:rsidRDefault="00026E6D" w:rsidP="00242EBB">
            <w:pPr>
              <w:spacing w:before="120" w:after="120"/>
              <w:rPr>
                <w:rFonts w:ascii="Open Sans" w:hAnsi="Open Sans" w:cs="Open Sans"/>
                <w:b/>
                <w:sz w:val="22"/>
                <w:szCs w:val="22"/>
              </w:rPr>
            </w:pPr>
            <w:r w:rsidRPr="00215E5A">
              <w:rPr>
                <w:rFonts w:ascii="Open Sans" w:hAnsi="Open Sans" w:cs="Open Sans"/>
                <w:b/>
                <w:sz w:val="22"/>
                <w:szCs w:val="22"/>
              </w:rPr>
              <w:t>Materials</w:t>
            </w:r>
          </w:p>
          <w:p w14:paraId="1AC6A63F" w14:textId="199806CD" w:rsidR="00242EBB" w:rsidRPr="00215E5A" w:rsidRDefault="00242EBB" w:rsidP="00026E6D">
            <w:pPr>
              <w:pStyle w:val="ListParagraph"/>
              <w:numPr>
                <w:ilvl w:val="0"/>
                <w:numId w:val="11"/>
              </w:numPr>
              <w:spacing w:before="120" w:after="120"/>
              <w:rPr>
                <w:rFonts w:ascii="Open Sans" w:hAnsi="Open Sans" w:cs="Open Sans"/>
                <w:sz w:val="22"/>
                <w:szCs w:val="22"/>
              </w:rPr>
            </w:pPr>
            <w:r w:rsidRPr="00215E5A">
              <w:rPr>
                <w:rFonts w:ascii="Open Sans" w:hAnsi="Open Sans" w:cs="Open Sans"/>
                <w:sz w:val="22"/>
                <w:szCs w:val="22"/>
              </w:rPr>
              <w:t>Tenprint cards</w:t>
            </w:r>
          </w:p>
          <w:p w14:paraId="45997939" w14:textId="508E6288" w:rsidR="00242EBB" w:rsidRPr="00215E5A" w:rsidRDefault="00242EBB" w:rsidP="00026E6D">
            <w:pPr>
              <w:pStyle w:val="ListParagraph"/>
              <w:numPr>
                <w:ilvl w:val="0"/>
                <w:numId w:val="11"/>
              </w:numPr>
              <w:spacing w:before="120" w:after="120"/>
              <w:rPr>
                <w:rFonts w:ascii="Open Sans" w:hAnsi="Open Sans" w:cs="Open Sans"/>
                <w:sz w:val="22"/>
                <w:szCs w:val="22"/>
              </w:rPr>
            </w:pPr>
            <w:r w:rsidRPr="00215E5A">
              <w:rPr>
                <w:rFonts w:ascii="Open Sans" w:hAnsi="Open Sans" w:cs="Open Sans"/>
                <w:sz w:val="22"/>
                <w:szCs w:val="22"/>
              </w:rPr>
              <w:t>Fingerprint ink pad (or ink and a slab)</w:t>
            </w:r>
          </w:p>
          <w:p w14:paraId="2BCC537A" w14:textId="77777777" w:rsidR="00242EBB" w:rsidRPr="00215E5A" w:rsidRDefault="00242EBB" w:rsidP="00026E6D">
            <w:pPr>
              <w:pStyle w:val="ListParagraph"/>
              <w:numPr>
                <w:ilvl w:val="0"/>
                <w:numId w:val="11"/>
              </w:numPr>
              <w:spacing w:before="120" w:after="120"/>
              <w:rPr>
                <w:rFonts w:ascii="Open Sans" w:hAnsi="Open Sans" w:cs="Open Sans"/>
                <w:sz w:val="22"/>
                <w:szCs w:val="22"/>
              </w:rPr>
            </w:pPr>
            <w:r w:rsidRPr="00215E5A">
              <w:rPr>
                <w:rFonts w:ascii="Open Sans" w:hAnsi="Open Sans" w:cs="Open Sans"/>
                <w:sz w:val="22"/>
                <w:szCs w:val="22"/>
              </w:rPr>
              <w:t>Hand soap</w:t>
            </w:r>
          </w:p>
          <w:p w14:paraId="06028BCB" w14:textId="58AB4C01" w:rsidR="00B3350C" w:rsidRPr="00215E5A" w:rsidRDefault="00242EBB" w:rsidP="00026E6D">
            <w:pPr>
              <w:pStyle w:val="ListParagraph"/>
              <w:numPr>
                <w:ilvl w:val="0"/>
                <w:numId w:val="11"/>
              </w:numPr>
              <w:spacing w:before="120" w:after="120"/>
              <w:rPr>
                <w:rFonts w:ascii="Open Sans" w:hAnsi="Open Sans" w:cs="Open Sans"/>
                <w:sz w:val="22"/>
                <w:szCs w:val="22"/>
              </w:rPr>
            </w:pPr>
            <w:r w:rsidRPr="00215E5A">
              <w:rPr>
                <w:rFonts w:ascii="Open Sans" w:hAnsi="Open Sans" w:cs="Open Sans"/>
                <w:sz w:val="22"/>
                <w:szCs w:val="22"/>
              </w:rPr>
              <w:t>Computer with Internet access</w:t>
            </w:r>
          </w:p>
        </w:tc>
      </w:tr>
      <w:tr w:rsidR="00B3350C" w:rsidRPr="00215E5A" w14:paraId="4B28B3C8" w14:textId="77777777" w:rsidTr="09D121B5">
        <w:trPr>
          <w:trHeight w:val="27"/>
        </w:trPr>
        <w:tc>
          <w:tcPr>
            <w:tcW w:w="2952" w:type="dxa"/>
            <w:shd w:val="clear" w:color="auto" w:fill="auto"/>
          </w:tcPr>
          <w:p w14:paraId="6A576075" w14:textId="77777777" w:rsidR="00B3350C" w:rsidRPr="00215E5A" w:rsidRDefault="09D121B5" w:rsidP="09D121B5">
            <w:pPr>
              <w:jc w:val="center"/>
              <w:rPr>
                <w:rFonts w:ascii="Open Sans" w:hAnsi="Open Sans" w:cs="Open Sans"/>
                <w:b/>
                <w:bCs/>
                <w:sz w:val="22"/>
                <w:szCs w:val="22"/>
              </w:rPr>
            </w:pPr>
            <w:r w:rsidRPr="00215E5A">
              <w:rPr>
                <w:rFonts w:ascii="Open Sans" w:hAnsi="Open Sans" w:cs="Open Sans"/>
                <w:b/>
                <w:bCs/>
                <w:sz w:val="22"/>
                <w:szCs w:val="22"/>
              </w:rPr>
              <w:t>Anticipatory Set</w:t>
            </w:r>
          </w:p>
          <w:p w14:paraId="2BCFDB36" w14:textId="734AFA54" w:rsidR="00870A95" w:rsidRPr="00215E5A" w:rsidRDefault="09D121B5" w:rsidP="09D121B5">
            <w:pPr>
              <w:jc w:val="center"/>
              <w:rPr>
                <w:rFonts w:ascii="Open Sans" w:hAnsi="Open Sans" w:cs="Open Sans"/>
                <w:sz w:val="22"/>
                <w:szCs w:val="22"/>
              </w:rPr>
            </w:pPr>
            <w:r w:rsidRPr="00215E5A">
              <w:rPr>
                <w:rFonts w:ascii="Open Sans" w:hAnsi="Open Sans" w:cs="Open Sans"/>
                <w:sz w:val="22"/>
                <w:szCs w:val="22"/>
              </w:rPr>
              <w:t>(May include pre-assessment for prior knowledge)</w:t>
            </w:r>
          </w:p>
        </w:tc>
        <w:tc>
          <w:tcPr>
            <w:tcW w:w="7848" w:type="dxa"/>
            <w:shd w:val="clear" w:color="auto" w:fill="auto"/>
          </w:tcPr>
          <w:p w14:paraId="6019719E" w14:textId="0A9D4428" w:rsidR="00B3350C" w:rsidRPr="00215E5A" w:rsidRDefault="00242EBB" w:rsidP="00242EBB">
            <w:pPr>
              <w:spacing w:before="120" w:after="120"/>
              <w:rPr>
                <w:rFonts w:ascii="Open Sans" w:hAnsi="Open Sans" w:cs="Open Sans"/>
                <w:color w:val="333333"/>
                <w:sz w:val="22"/>
                <w:szCs w:val="22"/>
              </w:rPr>
            </w:pPr>
            <w:r w:rsidRPr="00215E5A">
              <w:rPr>
                <w:rFonts w:ascii="Open Sans" w:hAnsi="Open Sans" w:cs="Open Sans"/>
                <w:color w:val="333333"/>
                <w:sz w:val="22"/>
                <w:szCs w:val="22"/>
              </w:rPr>
              <w:t xml:space="preserve">Read and discuss the following case study: John Dillinger: Fingerprint Obliteration, </w:t>
            </w:r>
            <w:hyperlink r:id="rId12" w:history="1">
              <w:r w:rsidRPr="00215E5A">
                <w:rPr>
                  <w:rStyle w:val="Hyperlink"/>
                  <w:rFonts w:ascii="Open Sans" w:hAnsi="Open Sans" w:cs="Open Sans"/>
                  <w:sz w:val="22"/>
                  <w:szCs w:val="22"/>
                </w:rPr>
                <w:t>http://www.crimemuseum.org/blog/john-dillinger-fingerprint-obliteration/</w:t>
              </w:r>
            </w:hyperlink>
            <w:r w:rsidRPr="00215E5A">
              <w:rPr>
                <w:rFonts w:ascii="Open Sans" w:hAnsi="Open Sans" w:cs="Open Sans"/>
                <w:color w:val="333333"/>
                <w:sz w:val="22"/>
                <w:szCs w:val="22"/>
              </w:rPr>
              <w:t>. Use the Discussion Rubric for assessment.</w:t>
            </w:r>
          </w:p>
        </w:tc>
      </w:tr>
      <w:tr w:rsidR="00B3350C" w:rsidRPr="00215E5A" w14:paraId="14C1CDAA" w14:textId="77777777" w:rsidTr="09D121B5">
        <w:trPr>
          <w:trHeight w:val="440"/>
        </w:trPr>
        <w:tc>
          <w:tcPr>
            <w:tcW w:w="2952" w:type="dxa"/>
            <w:shd w:val="clear" w:color="auto" w:fill="auto"/>
          </w:tcPr>
          <w:p w14:paraId="72711DBC" w14:textId="622EE681"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Direct Instruction *</w:t>
            </w:r>
          </w:p>
        </w:tc>
        <w:tc>
          <w:tcPr>
            <w:tcW w:w="7848" w:type="dxa"/>
            <w:shd w:val="clear" w:color="auto" w:fill="auto"/>
          </w:tcPr>
          <w:p w14:paraId="5A0A3B17" w14:textId="77777777" w:rsidR="00242EBB" w:rsidRPr="00215E5A" w:rsidRDefault="00242EBB" w:rsidP="00242EBB">
            <w:pPr>
              <w:pStyle w:val="ListParagraph"/>
              <w:numPr>
                <w:ilvl w:val="0"/>
                <w:numId w:val="7"/>
              </w:numPr>
              <w:spacing w:before="120" w:after="120"/>
              <w:rPr>
                <w:rFonts w:ascii="Open Sans" w:hAnsi="Open Sans" w:cs="Open Sans"/>
                <w:sz w:val="22"/>
                <w:szCs w:val="22"/>
              </w:rPr>
            </w:pPr>
            <w:r w:rsidRPr="00215E5A">
              <w:rPr>
                <w:rFonts w:ascii="Open Sans" w:hAnsi="Open Sans" w:cs="Open Sans"/>
                <w:sz w:val="22"/>
                <w:szCs w:val="22"/>
              </w:rPr>
              <w:t>Review: Purposes of prints</w:t>
            </w:r>
          </w:p>
          <w:p w14:paraId="26D8AC82"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Solving crimes</w:t>
            </w:r>
          </w:p>
          <w:p w14:paraId="4898D1BE"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Identity confirmation (passport, cashing checks, etc.)</w:t>
            </w:r>
          </w:p>
          <w:p w14:paraId="0CB83023"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Determining the identity of the deceased</w:t>
            </w:r>
          </w:p>
          <w:p w14:paraId="1473A917"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Entrance control for buildings and rooms</w:t>
            </w:r>
          </w:p>
          <w:p w14:paraId="66BF930A"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Clearance for employment</w:t>
            </w:r>
          </w:p>
          <w:p w14:paraId="7486DCF2" w14:textId="77777777" w:rsidR="00242EBB" w:rsidRPr="00215E5A" w:rsidRDefault="00242EBB" w:rsidP="00242EBB">
            <w:pPr>
              <w:pStyle w:val="ListParagraph"/>
              <w:numPr>
                <w:ilvl w:val="0"/>
                <w:numId w:val="7"/>
              </w:numPr>
              <w:spacing w:before="120" w:after="120"/>
              <w:rPr>
                <w:rFonts w:ascii="Open Sans" w:hAnsi="Open Sans" w:cs="Open Sans"/>
                <w:sz w:val="22"/>
                <w:szCs w:val="22"/>
              </w:rPr>
            </w:pPr>
            <w:r w:rsidRPr="00215E5A">
              <w:rPr>
                <w:rFonts w:ascii="Open Sans" w:hAnsi="Open Sans" w:cs="Open Sans"/>
                <w:sz w:val="22"/>
                <w:szCs w:val="22"/>
              </w:rPr>
              <w:t>Factors Affecting Fingerprints</w:t>
            </w:r>
          </w:p>
          <w:p w14:paraId="1EB9E318"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Negative Factors</w:t>
            </w:r>
          </w:p>
          <w:p w14:paraId="6AD55700"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Allowing the subject to “print themselves”</w:t>
            </w:r>
          </w:p>
          <w:p w14:paraId="25BB0F26"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Excessive pressure on the finger leaves black stains on the paper</w:t>
            </w:r>
          </w:p>
          <w:p w14:paraId="28FDC637"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Not enough pressure results in hard-to-read prints</w:t>
            </w:r>
          </w:p>
          <w:p w14:paraId="27FD0452"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Perspiration or wet fingers leave spots on the print</w:t>
            </w:r>
          </w:p>
          <w:p w14:paraId="39F02E84"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Sickness and disease</w:t>
            </w:r>
          </w:p>
          <w:p w14:paraId="5CFD51C4"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Positive factors</w:t>
            </w:r>
          </w:p>
          <w:p w14:paraId="2FC8E451"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Confidence during the social interactions</w:t>
            </w:r>
          </w:p>
          <w:p w14:paraId="4264542F"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Improvement with practice</w:t>
            </w:r>
          </w:p>
          <w:p w14:paraId="4E7DE3CF" w14:textId="77777777" w:rsidR="00242EBB" w:rsidRPr="00215E5A" w:rsidRDefault="00242EBB" w:rsidP="00242EBB">
            <w:pPr>
              <w:pStyle w:val="ListParagraph"/>
              <w:numPr>
                <w:ilvl w:val="0"/>
                <w:numId w:val="7"/>
              </w:numPr>
              <w:spacing w:before="120" w:after="120"/>
              <w:rPr>
                <w:rFonts w:ascii="Open Sans" w:hAnsi="Open Sans" w:cs="Open Sans"/>
                <w:sz w:val="22"/>
                <w:szCs w:val="22"/>
              </w:rPr>
            </w:pPr>
            <w:r w:rsidRPr="00215E5A">
              <w:rPr>
                <w:rFonts w:ascii="Open Sans" w:hAnsi="Open Sans" w:cs="Open Sans"/>
                <w:sz w:val="22"/>
                <w:szCs w:val="22"/>
              </w:rPr>
              <w:t>Required Supplies</w:t>
            </w:r>
          </w:p>
          <w:p w14:paraId="162C0C5E"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Ink pad, or ink and roller</w:t>
            </w:r>
          </w:p>
          <w:p w14:paraId="0166CC1C"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Tenprint card (purchased or self-made)</w:t>
            </w:r>
          </w:p>
          <w:p w14:paraId="6CADE7A4"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Area for printing, or stand (purchased)</w:t>
            </w:r>
          </w:p>
          <w:p w14:paraId="72A589C5"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Hand soap and clean-up supplies</w:t>
            </w:r>
          </w:p>
          <w:p w14:paraId="6F14A3ED" w14:textId="77777777" w:rsidR="00242EBB" w:rsidRPr="00215E5A" w:rsidRDefault="00242EBB" w:rsidP="00242EBB">
            <w:pPr>
              <w:pStyle w:val="ListParagraph"/>
              <w:numPr>
                <w:ilvl w:val="0"/>
                <w:numId w:val="7"/>
              </w:numPr>
              <w:spacing w:before="120" w:after="120"/>
              <w:rPr>
                <w:rFonts w:ascii="Open Sans" w:hAnsi="Open Sans" w:cs="Open Sans"/>
                <w:sz w:val="22"/>
                <w:szCs w:val="22"/>
              </w:rPr>
            </w:pPr>
            <w:r w:rsidRPr="00215E5A">
              <w:rPr>
                <w:rFonts w:ascii="Open Sans" w:hAnsi="Open Sans" w:cs="Open Sans"/>
                <w:sz w:val="22"/>
                <w:szCs w:val="22"/>
              </w:rPr>
              <w:t xml:space="preserve">How to Take Prints </w:t>
            </w:r>
          </w:p>
          <w:p w14:paraId="541D6AD0"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Step 1: Communicate</w:t>
            </w:r>
          </w:p>
          <w:p w14:paraId="66D7A0CB"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Begin by telling the subject that you are going to take their prints, and to relax their hand and let you do all the work.</w:t>
            </w:r>
          </w:p>
          <w:p w14:paraId="7B5E348B"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When they try to do it with you, stop, advise them again, and ask them to let you control their hands. Stop and reiterate this as necessary.</w:t>
            </w:r>
          </w:p>
          <w:p w14:paraId="3C50C418"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Step 2: Rolled Prints</w:t>
            </w:r>
          </w:p>
          <w:p w14:paraId="02629CBF"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If you are using an ink slab and roller, roll just enough ink on the slab to leave a fine, almost transparent layer.</w:t>
            </w:r>
          </w:p>
          <w:p w14:paraId="57C4AFC7"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Roll each finger from the radial bone side (thumb) to the ulnar bone side (little finger) on the ink pad or ink slab.</w:t>
            </w:r>
          </w:p>
          <w:p w14:paraId="59CD7A78"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Roll fingers, one by one, onto the Tenprint card, without pressing down. Your rolled prints should be wide and not resemble typical finger sizes.</w:t>
            </w:r>
          </w:p>
          <w:p w14:paraId="20B8B2FE"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Step 3: Plain Impressions</w:t>
            </w:r>
          </w:p>
          <w:p w14:paraId="25DD1ED4"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For the plain impressions, ink them from the top down until the fingers lay flat.</w:t>
            </w:r>
          </w:p>
          <w:p w14:paraId="30BC2DA8"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Do the left fingers and then the right fingers.</w:t>
            </w:r>
          </w:p>
          <w:p w14:paraId="139E1AAC"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Ink the thumbs.</w:t>
            </w:r>
          </w:p>
          <w:p w14:paraId="607574C7"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Clean up.</w:t>
            </w:r>
          </w:p>
          <w:p w14:paraId="68A89335"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Step 4: Clean-Up</w:t>
            </w:r>
          </w:p>
          <w:p w14:paraId="75109B6E"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Soap MUST be rubbed in well before applying water.</w:t>
            </w:r>
          </w:p>
          <w:p w14:paraId="1245291C" w14:textId="77777777" w:rsidR="00242EBB" w:rsidRPr="00215E5A" w:rsidRDefault="00242EBB" w:rsidP="00242EBB">
            <w:pPr>
              <w:pStyle w:val="ListParagraph"/>
              <w:numPr>
                <w:ilvl w:val="2"/>
                <w:numId w:val="7"/>
              </w:numPr>
              <w:spacing w:before="120" w:after="120"/>
              <w:rPr>
                <w:rFonts w:ascii="Open Sans" w:hAnsi="Open Sans" w:cs="Open Sans"/>
                <w:sz w:val="22"/>
                <w:szCs w:val="22"/>
              </w:rPr>
            </w:pPr>
            <w:r w:rsidRPr="00215E5A">
              <w:rPr>
                <w:rFonts w:ascii="Open Sans" w:hAnsi="Open Sans" w:cs="Open Sans"/>
                <w:sz w:val="22"/>
                <w:szCs w:val="22"/>
              </w:rPr>
              <w:t>The Tenprint card MUST be moved away to prevent damage.</w:t>
            </w:r>
          </w:p>
          <w:p w14:paraId="432AAA45" w14:textId="77777777" w:rsidR="00242EBB" w:rsidRPr="00215E5A" w:rsidRDefault="00242EBB" w:rsidP="00242EBB">
            <w:pPr>
              <w:pStyle w:val="ListParagraph"/>
              <w:numPr>
                <w:ilvl w:val="0"/>
                <w:numId w:val="7"/>
              </w:numPr>
              <w:spacing w:before="120" w:after="120"/>
              <w:rPr>
                <w:rFonts w:ascii="Open Sans" w:hAnsi="Open Sans" w:cs="Open Sans"/>
                <w:sz w:val="22"/>
                <w:szCs w:val="22"/>
              </w:rPr>
            </w:pPr>
            <w:r w:rsidRPr="00215E5A">
              <w:rPr>
                <w:rFonts w:ascii="Open Sans" w:hAnsi="Open Sans" w:cs="Open Sans"/>
                <w:sz w:val="22"/>
                <w:szCs w:val="22"/>
              </w:rPr>
              <w:t>Special Situations</w:t>
            </w:r>
          </w:p>
          <w:p w14:paraId="7852C606" w14:textId="56457F1F"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Amputations</w:t>
            </w:r>
          </w:p>
          <w:p w14:paraId="4CA8BA3F" w14:textId="432970DB"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Bandaged Fingers or Hands</w:t>
            </w:r>
          </w:p>
          <w:p w14:paraId="7FFDCF29"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Scars</w:t>
            </w:r>
          </w:p>
          <w:p w14:paraId="470154A6"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Deformities</w:t>
            </w:r>
          </w:p>
          <w:p w14:paraId="19194EC8"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Worn Fingerprints</w:t>
            </w:r>
          </w:p>
          <w:p w14:paraId="7AF00666" w14:textId="77777777" w:rsidR="00242EBB"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Extra Fingers</w:t>
            </w:r>
          </w:p>
          <w:p w14:paraId="2F573FC8" w14:textId="77777777" w:rsidR="00CF2E7E" w:rsidRPr="00215E5A" w:rsidRDefault="00242EBB" w:rsidP="00242EBB">
            <w:pPr>
              <w:pStyle w:val="ListParagraph"/>
              <w:numPr>
                <w:ilvl w:val="1"/>
                <w:numId w:val="7"/>
              </w:numPr>
              <w:spacing w:before="120" w:after="120"/>
              <w:rPr>
                <w:rFonts w:ascii="Open Sans" w:hAnsi="Open Sans" w:cs="Open Sans"/>
                <w:sz w:val="22"/>
                <w:szCs w:val="22"/>
              </w:rPr>
            </w:pPr>
            <w:r w:rsidRPr="00215E5A">
              <w:rPr>
                <w:rFonts w:ascii="Open Sans" w:hAnsi="Open Sans" w:cs="Open Sans"/>
                <w:sz w:val="22"/>
                <w:szCs w:val="22"/>
              </w:rPr>
              <w:t>Webbed Fingers</w:t>
            </w:r>
          </w:p>
          <w:p w14:paraId="7D69B7C5" w14:textId="77777777" w:rsidR="00026E6D" w:rsidRPr="00215E5A" w:rsidRDefault="00026E6D" w:rsidP="00026E6D">
            <w:pPr>
              <w:spacing w:before="120" w:after="120"/>
              <w:rPr>
                <w:rFonts w:ascii="Open Sans" w:hAnsi="Open Sans" w:cs="Open Sans"/>
                <w:i/>
                <w:iCs/>
                <w:sz w:val="22"/>
                <w:szCs w:val="22"/>
              </w:rPr>
            </w:pPr>
            <w:r w:rsidRPr="00215E5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A57A9E4" w:rsidR="00026E6D" w:rsidRPr="00215E5A" w:rsidRDefault="00026E6D" w:rsidP="00026E6D">
            <w:pPr>
              <w:spacing w:before="120" w:after="120"/>
              <w:rPr>
                <w:rFonts w:ascii="Open Sans" w:hAnsi="Open Sans" w:cs="Open Sans"/>
                <w:sz w:val="22"/>
                <w:szCs w:val="22"/>
              </w:rPr>
            </w:pPr>
            <w:r w:rsidRPr="00215E5A">
              <w:rPr>
                <w:rFonts w:ascii="Open Sans" w:hAnsi="Open Sans" w:cs="Open Sans"/>
                <w:sz w:val="22"/>
                <w:szCs w:val="22"/>
              </w:rPr>
              <w:t>none</w:t>
            </w:r>
          </w:p>
        </w:tc>
      </w:tr>
      <w:tr w:rsidR="00B3350C" w:rsidRPr="00215E5A" w14:paraId="07580D23" w14:textId="77777777" w:rsidTr="09D121B5">
        <w:trPr>
          <w:trHeight w:val="27"/>
        </w:trPr>
        <w:tc>
          <w:tcPr>
            <w:tcW w:w="2952" w:type="dxa"/>
            <w:shd w:val="clear" w:color="auto" w:fill="auto"/>
          </w:tcPr>
          <w:p w14:paraId="78EDFD65" w14:textId="249361E5" w:rsidR="00B3350C" w:rsidRPr="00215E5A" w:rsidRDefault="09D121B5" w:rsidP="09D121B5">
            <w:pPr>
              <w:jc w:val="center"/>
              <w:rPr>
                <w:rFonts w:ascii="Open Sans" w:hAnsi="Open Sans" w:cs="Open Sans"/>
                <w:b/>
                <w:bCs/>
                <w:sz w:val="22"/>
                <w:szCs w:val="22"/>
              </w:rPr>
            </w:pPr>
            <w:r w:rsidRPr="00215E5A">
              <w:rPr>
                <w:rFonts w:ascii="Open Sans" w:hAnsi="Open Sans" w:cs="Open Sans"/>
                <w:b/>
                <w:bCs/>
                <w:sz w:val="22"/>
                <w:szCs w:val="22"/>
              </w:rPr>
              <w:t>Guided Practice *</w:t>
            </w:r>
          </w:p>
        </w:tc>
        <w:tc>
          <w:tcPr>
            <w:tcW w:w="7848" w:type="dxa"/>
            <w:shd w:val="clear" w:color="auto" w:fill="auto"/>
          </w:tcPr>
          <w:p w14:paraId="7C4A3801" w14:textId="24B80DFE" w:rsidR="000B5E2E" w:rsidRPr="00215E5A" w:rsidRDefault="000B5E2E" w:rsidP="000B5E2E">
            <w:pPr>
              <w:spacing w:before="120" w:after="120"/>
              <w:rPr>
                <w:rFonts w:ascii="Open Sans" w:hAnsi="Open Sans" w:cs="Open Sans"/>
                <w:sz w:val="22"/>
                <w:szCs w:val="22"/>
                <w:u w:val="single"/>
              </w:rPr>
            </w:pPr>
            <w:r w:rsidRPr="00215E5A">
              <w:rPr>
                <w:rFonts w:ascii="Open Sans" w:hAnsi="Open Sans" w:cs="Open Sans"/>
                <w:sz w:val="22"/>
                <w:szCs w:val="22"/>
                <w:u w:val="single"/>
              </w:rPr>
              <w:t>Discuss, Prepare, and Classify Fingerprints</w:t>
            </w:r>
          </w:p>
          <w:p w14:paraId="0D78C36D" w14:textId="3B1DFD47" w:rsidR="000B5E2E" w:rsidRPr="00215E5A" w:rsidRDefault="000B5E2E" w:rsidP="000B5E2E">
            <w:pPr>
              <w:spacing w:before="120" w:after="120"/>
              <w:rPr>
                <w:rFonts w:ascii="Open Sans" w:hAnsi="Open Sans" w:cs="Open Sans"/>
                <w:sz w:val="22"/>
                <w:szCs w:val="22"/>
              </w:rPr>
            </w:pPr>
            <w:r w:rsidRPr="00215E5A">
              <w:rPr>
                <w:rFonts w:ascii="Open Sans" w:hAnsi="Open Sans" w:cs="Open Sans"/>
                <w:sz w:val="22"/>
                <w:szCs w:val="22"/>
              </w:rPr>
              <w:t>Review as a class the information and the steps described in “Taking Legible Fingerprints” on the FBI website. http://www.fbi.gov/hq/cjisd/takingfps.html</w:t>
            </w:r>
          </w:p>
          <w:p w14:paraId="7B0DBDD7" w14:textId="01D38B23" w:rsidR="000B5E2E" w:rsidRPr="00215E5A" w:rsidRDefault="000B5E2E" w:rsidP="000B5E2E">
            <w:pPr>
              <w:spacing w:before="120" w:after="120"/>
              <w:rPr>
                <w:rFonts w:ascii="Open Sans" w:hAnsi="Open Sans" w:cs="Open Sans"/>
                <w:sz w:val="22"/>
                <w:szCs w:val="22"/>
              </w:rPr>
            </w:pPr>
            <w:r w:rsidRPr="00215E5A">
              <w:rPr>
                <w:rFonts w:ascii="Open Sans" w:hAnsi="Open Sans" w:cs="Open Sans"/>
                <w:sz w:val="22"/>
                <w:szCs w:val="22"/>
              </w:rPr>
              <w:t>Following the steps on the FBI website take a quality Tenprint of yourself and classify each fingerprint on the Tenprint card. Next, prepare a quality Tenprint of another person and classify each fingerprint on the Tenprint card.</w:t>
            </w:r>
          </w:p>
          <w:p w14:paraId="5938E128" w14:textId="77777777" w:rsidR="000B5E2E" w:rsidRPr="00215E5A" w:rsidRDefault="000B5E2E" w:rsidP="000B5E2E">
            <w:pPr>
              <w:spacing w:before="120" w:after="120"/>
              <w:rPr>
                <w:rFonts w:ascii="Open Sans" w:hAnsi="Open Sans" w:cs="Open Sans"/>
                <w:sz w:val="22"/>
                <w:szCs w:val="22"/>
              </w:rPr>
            </w:pPr>
            <w:r w:rsidRPr="00215E5A">
              <w:rPr>
                <w:rFonts w:ascii="Open Sans" w:hAnsi="Open Sans" w:cs="Open Sans"/>
                <w:sz w:val="22"/>
                <w:szCs w:val="22"/>
              </w:rPr>
              <w:t>As a group exercise, ask the students to divide themselves into pattern groups. Do it by the pattern on one finger or their thumbs. Have them estimate how many have each pattern and critique each other. Use the Taking Fingerprints Tenprint Checklist for assessment.</w:t>
            </w:r>
          </w:p>
          <w:p w14:paraId="0AB85507" w14:textId="77777777" w:rsidR="00026E6D" w:rsidRPr="00215E5A" w:rsidRDefault="00026E6D" w:rsidP="00026E6D">
            <w:pPr>
              <w:spacing w:before="120" w:after="120"/>
              <w:rPr>
                <w:rFonts w:ascii="Open Sans" w:hAnsi="Open Sans" w:cs="Open Sans"/>
                <w:i/>
                <w:iCs/>
                <w:sz w:val="22"/>
                <w:szCs w:val="22"/>
              </w:rPr>
            </w:pPr>
            <w:r w:rsidRPr="00215E5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D96D996" w:rsidR="00CF2E7E" w:rsidRPr="00215E5A" w:rsidRDefault="00026E6D" w:rsidP="000B5E2E">
            <w:pPr>
              <w:spacing w:before="120" w:after="120"/>
              <w:rPr>
                <w:rFonts w:ascii="Open Sans" w:hAnsi="Open Sans" w:cs="Open Sans"/>
                <w:sz w:val="22"/>
                <w:szCs w:val="22"/>
              </w:rPr>
            </w:pPr>
            <w:r w:rsidRPr="00215E5A">
              <w:rPr>
                <w:rFonts w:ascii="Open Sans" w:hAnsi="Open Sans" w:cs="Open Sans"/>
                <w:sz w:val="22"/>
                <w:szCs w:val="22"/>
              </w:rPr>
              <w:t>none</w:t>
            </w:r>
          </w:p>
        </w:tc>
      </w:tr>
      <w:tr w:rsidR="00B3350C" w:rsidRPr="00215E5A" w14:paraId="2BB1B0A1" w14:textId="77777777" w:rsidTr="09D121B5">
        <w:trPr>
          <w:trHeight w:val="395"/>
        </w:trPr>
        <w:tc>
          <w:tcPr>
            <w:tcW w:w="2952" w:type="dxa"/>
            <w:shd w:val="clear" w:color="auto" w:fill="auto"/>
          </w:tcPr>
          <w:p w14:paraId="1388253E" w14:textId="6EA2F42B" w:rsidR="00B3350C" w:rsidRPr="00215E5A" w:rsidRDefault="09D121B5" w:rsidP="09D121B5">
            <w:pPr>
              <w:jc w:val="center"/>
              <w:rPr>
                <w:rFonts w:ascii="Open Sans" w:hAnsi="Open Sans" w:cs="Open Sans"/>
                <w:b/>
                <w:bCs/>
                <w:sz w:val="22"/>
                <w:szCs w:val="22"/>
              </w:rPr>
            </w:pPr>
            <w:r w:rsidRPr="00215E5A">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215E5A" w:rsidRDefault="09D121B5" w:rsidP="09D121B5">
            <w:pPr>
              <w:spacing w:before="120" w:after="120"/>
              <w:rPr>
                <w:rFonts w:ascii="Open Sans" w:hAnsi="Open Sans" w:cs="Open Sans"/>
                <w:i/>
                <w:iCs/>
                <w:sz w:val="22"/>
                <w:szCs w:val="22"/>
              </w:rPr>
            </w:pPr>
            <w:r w:rsidRPr="00215E5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09F4D532" w:rsidR="00CF2E7E" w:rsidRPr="00215E5A" w:rsidRDefault="00026E6D" w:rsidP="00026E6D">
            <w:pPr>
              <w:spacing w:before="120" w:after="120"/>
              <w:rPr>
                <w:rFonts w:ascii="Open Sans" w:hAnsi="Open Sans" w:cs="Open Sans"/>
                <w:sz w:val="22"/>
                <w:szCs w:val="22"/>
              </w:rPr>
            </w:pPr>
            <w:r w:rsidRPr="00215E5A">
              <w:rPr>
                <w:rFonts w:ascii="Open Sans" w:hAnsi="Open Sans" w:cs="Open Sans"/>
                <w:sz w:val="22"/>
                <w:szCs w:val="22"/>
              </w:rPr>
              <w:t>none</w:t>
            </w:r>
          </w:p>
        </w:tc>
      </w:tr>
      <w:tr w:rsidR="00B3350C" w:rsidRPr="00215E5A" w14:paraId="50863A81" w14:textId="77777777" w:rsidTr="09D121B5">
        <w:tc>
          <w:tcPr>
            <w:tcW w:w="2952" w:type="dxa"/>
            <w:shd w:val="clear" w:color="auto" w:fill="auto"/>
          </w:tcPr>
          <w:p w14:paraId="3E48F608" w14:textId="5EE824C9"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Lesson Closure</w:t>
            </w:r>
          </w:p>
        </w:tc>
        <w:tc>
          <w:tcPr>
            <w:tcW w:w="7848" w:type="dxa"/>
            <w:shd w:val="clear" w:color="auto" w:fill="auto"/>
          </w:tcPr>
          <w:p w14:paraId="101353E5" w14:textId="77777777" w:rsidR="00B3350C" w:rsidRPr="00215E5A" w:rsidRDefault="00B3350C" w:rsidP="00DC4B23">
            <w:pPr>
              <w:spacing w:before="120" w:after="120"/>
              <w:rPr>
                <w:rFonts w:ascii="Open Sans" w:hAnsi="Open Sans" w:cs="Open Sans"/>
                <w:sz w:val="22"/>
                <w:szCs w:val="22"/>
              </w:rPr>
            </w:pPr>
          </w:p>
        </w:tc>
      </w:tr>
      <w:tr w:rsidR="00B3350C" w:rsidRPr="00215E5A" w14:paraId="09F5B5CB" w14:textId="77777777" w:rsidTr="09D121B5">
        <w:trPr>
          <w:trHeight w:val="135"/>
        </w:trPr>
        <w:tc>
          <w:tcPr>
            <w:tcW w:w="2952" w:type="dxa"/>
            <w:shd w:val="clear" w:color="auto" w:fill="auto"/>
          </w:tcPr>
          <w:p w14:paraId="5374FB7C" w14:textId="3BB87904" w:rsidR="0080201D"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Summative/End of Lesson Assessment *</w:t>
            </w:r>
          </w:p>
          <w:p w14:paraId="6CEEAD70" w14:textId="12A5B6A4" w:rsidR="00B3350C" w:rsidRPr="00215E5A" w:rsidRDefault="0080201D" w:rsidP="0080201D">
            <w:pPr>
              <w:tabs>
                <w:tab w:val="left" w:pos="2820"/>
              </w:tabs>
              <w:rPr>
                <w:rFonts w:ascii="Open Sans" w:hAnsi="Open Sans" w:cs="Open Sans"/>
                <w:sz w:val="22"/>
                <w:szCs w:val="22"/>
              </w:rPr>
            </w:pPr>
            <w:r w:rsidRPr="00215E5A">
              <w:rPr>
                <w:rFonts w:ascii="Open Sans" w:hAnsi="Open Sans" w:cs="Open Sans"/>
                <w:sz w:val="22"/>
                <w:szCs w:val="22"/>
              </w:rPr>
              <w:tab/>
            </w:r>
          </w:p>
        </w:tc>
        <w:tc>
          <w:tcPr>
            <w:tcW w:w="7848" w:type="dxa"/>
            <w:shd w:val="clear" w:color="auto" w:fill="auto"/>
          </w:tcPr>
          <w:p w14:paraId="1E675341" w14:textId="77777777" w:rsidR="00B3350C" w:rsidRPr="00215E5A" w:rsidRDefault="09D121B5" w:rsidP="09D121B5">
            <w:pPr>
              <w:spacing w:before="120" w:after="120"/>
              <w:rPr>
                <w:rFonts w:ascii="Open Sans" w:hAnsi="Open Sans" w:cs="Open Sans"/>
                <w:i/>
                <w:iCs/>
                <w:sz w:val="22"/>
                <w:szCs w:val="22"/>
              </w:rPr>
            </w:pPr>
            <w:r w:rsidRPr="00215E5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73DA3B8" w:rsidR="00CF2E7E" w:rsidRPr="00215E5A" w:rsidRDefault="00026E6D" w:rsidP="00026E6D">
            <w:pPr>
              <w:spacing w:before="120" w:after="120"/>
              <w:rPr>
                <w:rFonts w:ascii="Open Sans" w:hAnsi="Open Sans" w:cs="Open Sans"/>
                <w:color w:val="333333"/>
                <w:sz w:val="22"/>
                <w:szCs w:val="22"/>
              </w:rPr>
            </w:pPr>
            <w:r w:rsidRPr="00215E5A">
              <w:rPr>
                <w:rFonts w:ascii="Open Sans" w:hAnsi="Open Sans" w:cs="Open Sans"/>
                <w:color w:val="333333"/>
                <w:sz w:val="22"/>
                <w:szCs w:val="22"/>
              </w:rPr>
              <w:t>none</w:t>
            </w:r>
          </w:p>
        </w:tc>
      </w:tr>
      <w:tr w:rsidR="00B3350C" w:rsidRPr="00215E5A" w14:paraId="02913EF1" w14:textId="77777777" w:rsidTr="09D121B5">
        <w:trPr>
          <w:trHeight w:val="135"/>
        </w:trPr>
        <w:tc>
          <w:tcPr>
            <w:tcW w:w="2952" w:type="dxa"/>
            <w:shd w:val="clear" w:color="auto" w:fill="auto"/>
          </w:tcPr>
          <w:p w14:paraId="0216DEB4" w14:textId="1E3E55AD"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References/Resources/</w:t>
            </w:r>
          </w:p>
          <w:p w14:paraId="324BDA87" w14:textId="3A4F8FF0"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Teacher Preparation</w:t>
            </w:r>
          </w:p>
        </w:tc>
        <w:tc>
          <w:tcPr>
            <w:tcW w:w="7848" w:type="dxa"/>
            <w:shd w:val="clear" w:color="auto" w:fill="auto"/>
          </w:tcPr>
          <w:p w14:paraId="2025B04B" w14:textId="37A30639" w:rsidR="000B5E2E" w:rsidRPr="00215E5A" w:rsidRDefault="000B5E2E" w:rsidP="000B5E2E">
            <w:pPr>
              <w:spacing w:before="120" w:after="120"/>
              <w:rPr>
                <w:rFonts w:ascii="Open Sans" w:hAnsi="Open Sans" w:cs="Open Sans"/>
                <w:sz w:val="22"/>
                <w:szCs w:val="22"/>
              </w:rPr>
            </w:pPr>
            <w:r w:rsidRPr="00215E5A">
              <w:rPr>
                <w:rFonts w:ascii="Open Sans" w:hAnsi="Open Sans" w:cs="Open Sans"/>
                <w:sz w:val="22"/>
                <w:szCs w:val="22"/>
              </w:rPr>
              <w:t xml:space="preserve">Federal Bureau of Investigation: </w:t>
            </w:r>
            <w:hyperlink r:id="rId13" w:history="1">
              <w:r w:rsidRPr="00215E5A">
                <w:rPr>
                  <w:rStyle w:val="Hyperlink"/>
                  <w:rFonts w:ascii="Open Sans" w:hAnsi="Open Sans" w:cs="Open Sans"/>
                  <w:sz w:val="22"/>
                  <w:szCs w:val="22"/>
                </w:rPr>
                <w:t>http://www.fbi.gov/hq/cjisd/takingfps.html</w:t>
              </w:r>
            </w:hyperlink>
          </w:p>
          <w:p w14:paraId="60E8DE53" w14:textId="77777777" w:rsidR="000B5E2E" w:rsidRPr="00215E5A" w:rsidRDefault="000B5E2E" w:rsidP="000B5E2E">
            <w:pPr>
              <w:spacing w:before="120" w:after="120"/>
              <w:rPr>
                <w:rFonts w:ascii="Open Sans" w:hAnsi="Open Sans" w:cs="Open Sans"/>
                <w:sz w:val="22"/>
                <w:szCs w:val="22"/>
              </w:rPr>
            </w:pPr>
          </w:p>
          <w:p w14:paraId="230B4636" w14:textId="016D2144" w:rsidR="00B3350C" w:rsidRPr="00215E5A" w:rsidRDefault="000B5E2E" w:rsidP="000B5E2E">
            <w:pPr>
              <w:spacing w:before="120" w:after="120"/>
              <w:rPr>
                <w:rFonts w:ascii="Open Sans" w:hAnsi="Open Sans" w:cs="Open Sans"/>
                <w:sz w:val="22"/>
                <w:szCs w:val="22"/>
              </w:rPr>
            </w:pPr>
            <w:r w:rsidRPr="00215E5A">
              <w:rPr>
                <w:rFonts w:ascii="Open Sans" w:hAnsi="Open Sans" w:cs="Open Sans"/>
                <w:sz w:val="22"/>
                <w:szCs w:val="22"/>
              </w:rPr>
              <w:t xml:space="preserve">John Dillinger: Fingerprint Obliteration </w:t>
            </w:r>
            <w:hyperlink r:id="rId14" w:history="1">
              <w:r w:rsidRPr="00215E5A">
                <w:rPr>
                  <w:rStyle w:val="Hyperlink"/>
                  <w:rFonts w:ascii="Open Sans" w:hAnsi="Open Sans" w:cs="Open Sans"/>
                  <w:sz w:val="22"/>
                  <w:szCs w:val="22"/>
                </w:rPr>
                <w:t>http://www.crimemuseum.org/blog/john-dillinger-fingerprint-obliteration/</w:t>
              </w:r>
            </w:hyperlink>
          </w:p>
        </w:tc>
      </w:tr>
      <w:tr w:rsidR="00B3350C" w:rsidRPr="00215E5A" w14:paraId="3B5D5C31" w14:textId="77777777" w:rsidTr="09D121B5">
        <w:trPr>
          <w:trHeight w:val="135"/>
        </w:trPr>
        <w:tc>
          <w:tcPr>
            <w:tcW w:w="10800" w:type="dxa"/>
            <w:gridSpan w:val="2"/>
            <w:shd w:val="clear" w:color="auto" w:fill="D9D9D9" w:themeFill="background1" w:themeFillShade="D9"/>
          </w:tcPr>
          <w:p w14:paraId="1928554E" w14:textId="77777777"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Additional Required Components</w:t>
            </w:r>
          </w:p>
        </w:tc>
      </w:tr>
      <w:tr w:rsidR="00B3350C" w:rsidRPr="00215E5A" w14:paraId="17A4CF5D" w14:textId="77777777" w:rsidTr="09D121B5">
        <w:trPr>
          <w:trHeight w:val="485"/>
        </w:trPr>
        <w:tc>
          <w:tcPr>
            <w:tcW w:w="2952" w:type="dxa"/>
            <w:shd w:val="clear" w:color="auto" w:fill="auto"/>
          </w:tcPr>
          <w:p w14:paraId="07A69FE4" w14:textId="4678019B"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215E5A" w:rsidRDefault="00B3350C" w:rsidP="00DC4B23">
            <w:pPr>
              <w:spacing w:before="120" w:after="120"/>
              <w:rPr>
                <w:rFonts w:ascii="Open Sans" w:hAnsi="Open Sans" w:cs="Open Sans"/>
                <w:sz w:val="22"/>
                <w:szCs w:val="22"/>
              </w:rPr>
            </w:pPr>
          </w:p>
        </w:tc>
      </w:tr>
      <w:tr w:rsidR="00B3350C" w:rsidRPr="00215E5A" w14:paraId="13D42D07" w14:textId="77777777" w:rsidTr="09D121B5">
        <w:trPr>
          <w:trHeight w:val="737"/>
        </w:trPr>
        <w:tc>
          <w:tcPr>
            <w:tcW w:w="2952" w:type="dxa"/>
            <w:shd w:val="clear" w:color="auto" w:fill="auto"/>
          </w:tcPr>
          <w:p w14:paraId="28B3D5E3" w14:textId="0171714D" w:rsidR="00B3350C" w:rsidRPr="00215E5A" w:rsidRDefault="00B3350C"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College and Career Readiness Connection</w:t>
            </w:r>
            <w:r w:rsidR="00A3064F" w:rsidRPr="00215E5A">
              <w:rPr>
                <w:rStyle w:val="FootnoteReference"/>
                <w:rFonts w:ascii="Open Sans" w:hAnsi="Open Sans" w:cs="Open Sans"/>
                <w:b/>
                <w:bCs/>
                <w:sz w:val="22"/>
                <w:szCs w:val="22"/>
              </w:rPr>
              <w:footnoteReference w:id="1"/>
            </w:r>
          </w:p>
        </w:tc>
        <w:tc>
          <w:tcPr>
            <w:tcW w:w="7848" w:type="dxa"/>
            <w:shd w:val="clear" w:color="auto" w:fill="auto"/>
          </w:tcPr>
          <w:p w14:paraId="00292D10" w14:textId="47AAB4C7" w:rsidR="000B5E2E" w:rsidRPr="00215E5A" w:rsidRDefault="000B5E2E" w:rsidP="000B5E2E">
            <w:pPr>
              <w:rPr>
                <w:rFonts w:ascii="Open Sans" w:hAnsi="Open Sans" w:cs="Open Sans"/>
                <w:sz w:val="22"/>
                <w:szCs w:val="22"/>
              </w:rPr>
            </w:pPr>
            <w:r w:rsidRPr="00215E5A">
              <w:rPr>
                <w:rFonts w:ascii="Open Sans" w:eastAsia="Arial" w:hAnsi="Open Sans" w:cs="Open Sans"/>
                <w:sz w:val="22"/>
                <w:szCs w:val="22"/>
              </w:rPr>
              <w:t>I. Key Cognitive Skills</w:t>
            </w:r>
          </w:p>
          <w:p w14:paraId="46B2737D" w14:textId="77777777" w:rsidR="000B5E2E" w:rsidRPr="00215E5A" w:rsidRDefault="000B5E2E" w:rsidP="000B5E2E">
            <w:pPr>
              <w:ind w:left="560"/>
              <w:rPr>
                <w:rFonts w:ascii="Open Sans" w:hAnsi="Open Sans" w:cs="Open Sans"/>
                <w:sz w:val="22"/>
                <w:szCs w:val="22"/>
              </w:rPr>
            </w:pPr>
            <w:r w:rsidRPr="00215E5A">
              <w:rPr>
                <w:rFonts w:ascii="Open Sans" w:eastAsia="Arial" w:hAnsi="Open Sans" w:cs="Open Sans"/>
                <w:sz w:val="22"/>
                <w:szCs w:val="22"/>
              </w:rPr>
              <w:t>C. Problem solving</w:t>
            </w:r>
          </w:p>
          <w:p w14:paraId="4705507D" w14:textId="77777777" w:rsidR="000B5E2E" w:rsidRPr="00215E5A" w:rsidRDefault="000B5E2E" w:rsidP="000B5E2E">
            <w:pPr>
              <w:spacing w:line="1" w:lineRule="exact"/>
              <w:rPr>
                <w:rFonts w:ascii="Open Sans" w:hAnsi="Open Sans" w:cs="Open Sans"/>
                <w:sz w:val="22"/>
                <w:szCs w:val="22"/>
              </w:rPr>
            </w:pPr>
          </w:p>
          <w:p w14:paraId="31ED979D" w14:textId="77777777" w:rsidR="000B5E2E" w:rsidRPr="00215E5A" w:rsidRDefault="000B5E2E" w:rsidP="000B5E2E">
            <w:pPr>
              <w:numPr>
                <w:ilvl w:val="1"/>
                <w:numId w:val="8"/>
              </w:numPr>
              <w:tabs>
                <w:tab w:val="left" w:pos="2900"/>
              </w:tabs>
              <w:ind w:left="1200" w:hanging="271"/>
              <w:rPr>
                <w:rFonts w:ascii="Open Sans" w:eastAsia="Arial" w:hAnsi="Open Sans" w:cs="Open Sans"/>
                <w:sz w:val="22"/>
                <w:szCs w:val="22"/>
              </w:rPr>
            </w:pPr>
            <w:r w:rsidRPr="00215E5A">
              <w:rPr>
                <w:rFonts w:ascii="Open Sans" w:eastAsia="Arial" w:hAnsi="Open Sans" w:cs="Open Sans"/>
                <w:sz w:val="22"/>
                <w:szCs w:val="22"/>
              </w:rPr>
              <w:t>Analyze a situation to identify a problem to be solved.</w:t>
            </w:r>
          </w:p>
          <w:p w14:paraId="02DE3177" w14:textId="77777777" w:rsidR="000B5E2E" w:rsidRPr="00215E5A" w:rsidRDefault="000B5E2E" w:rsidP="000B5E2E">
            <w:pPr>
              <w:numPr>
                <w:ilvl w:val="1"/>
                <w:numId w:val="8"/>
              </w:numPr>
              <w:tabs>
                <w:tab w:val="left" w:pos="2900"/>
              </w:tabs>
              <w:ind w:left="1200" w:hanging="271"/>
              <w:rPr>
                <w:rFonts w:ascii="Open Sans" w:eastAsia="Arial" w:hAnsi="Open Sans" w:cs="Open Sans"/>
                <w:sz w:val="22"/>
                <w:szCs w:val="22"/>
              </w:rPr>
            </w:pPr>
            <w:r w:rsidRPr="00215E5A">
              <w:rPr>
                <w:rFonts w:ascii="Open Sans" w:eastAsia="Arial" w:hAnsi="Open Sans" w:cs="Open Sans"/>
                <w:sz w:val="22"/>
                <w:szCs w:val="22"/>
              </w:rPr>
              <w:t>Develop and apply multiple strategies to solve a problem.</w:t>
            </w:r>
          </w:p>
          <w:p w14:paraId="211C4406" w14:textId="77777777" w:rsidR="000B5E2E" w:rsidRPr="00215E5A" w:rsidRDefault="000B5E2E" w:rsidP="000B5E2E">
            <w:pPr>
              <w:numPr>
                <w:ilvl w:val="0"/>
                <w:numId w:val="9"/>
              </w:numPr>
              <w:tabs>
                <w:tab w:val="left" w:pos="2580"/>
              </w:tabs>
              <w:ind w:left="880" w:hanging="311"/>
              <w:rPr>
                <w:rFonts w:ascii="Open Sans" w:eastAsia="Arial" w:hAnsi="Open Sans" w:cs="Open Sans"/>
                <w:sz w:val="22"/>
                <w:szCs w:val="22"/>
              </w:rPr>
            </w:pPr>
            <w:r w:rsidRPr="00215E5A">
              <w:rPr>
                <w:rFonts w:ascii="Open Sans" w:eastAsia="Arial" w:hAnsi="Open Sans" w:cs="Open Sans"/>
                <w:sz w:val="22"/>
                <w:szCs w:val="22"/>
              </w:rPr>
              <w:t>Academic Behaviors</w:t>
            </w:r>
          </w:p>
          <w:p w14:paraId="546A70F3" w14:textId="77777777" w:rsidR="000B5E2E" w:rsidRPr="00215E5A" w:rsidRDefault="000B5E2E" w:rsidP="000B5E2E">
            <w:pPr>
              <w:numPr>
                <w:ilvl w:val="1"/>
                <w:numId w:val="9"/>
              </w:numPr>
              <w:tabs>
                <w:tab w:val="left" w:pos="2900"/>
              </w:tabs>
              <w:ind w:left="1200" w:hanging="271"/>
              <w:rPr>
                <w:rFonts w:ascii="Open Sans" w:eastAsia="Arial" w:hAnsi="Open Sans" w:cs="Open Sans"/>
                <w:sz w:val="22"/>
                <w:szCs w:val="22"/>
              </w:rPr>
            </w:pPr>
            <w:r w:rsidRPr="00215E5A">
              <w:rPr>
                <w:rFonts w:ascii="Open Sans" w:eastAsia="Arial" w:hAnsi="Open Sans" w:cs="Open Sans"/>
                <w:sz w:val="22"/>
                <w:szCs w:val="22"/>
              </w:rPr>
              <w:t>Strive for accuracy and precision.</w:t>
            </w:r>
          </w:p>
          <w:p w14:paraId="127BF1CC" w14:textId="77777777" w:rsidR="000B5E2E" w:rsidRPr="00215E5A" w:rsidRDefault="000B5E2E" w:rsidP="000B5E2E">
            <w:pPr>
              <w:numPr>
                <w:ilvl w:val="1"/>
                <w:numId w:val="9"/>
              </w:numPr>
              <w:tabs>
                <w:tab w:val="left" w:pos="2900"/>
              </w:tabs>
              <w:ind w:left="1200" w:hanging="271"/>
              <w:rPr>
                <w:rFonts w:ascii="Open Sans" w:eastAsia="Arial" w:hAnsi="Open Sans" w:cs="Open Sans"/>
                <w:sz w:val="22"/>
                <w:szCs w:val="22"/>
              </w:rPr>
            </w:pPr>
            <w:r w:rsidRPr="00215E5A">
              <w:rPr>
                <w:rFonts w:ascii="Open Sans" w:eastAsia="Arial" w:hAnsi="Open Sans" w:cs="Open Sans"/>
                <w:sz w:val="22"/>
                <w:szCs w:val="22"/>
              </w:rPr>
              <w:t>Persevere to complete and master tasks.</w:t>
            </w:r>
          </w:p>
          <w:p w14:paraId="37F7D895" w14:textId="77777777" w:rsidR="000B5E2E" w:rsidRPr="00215E5A" w:rsidRDefault="000B5E2E" w:rsidP="000B5E2E">
            <w:pPr>
              <w:numPr>
                <w:ilvl w:val="0"/>
                <w:numId w:val="9"/>
              </w:numPr>
              <w:tabs>
                <w:tab w:val="left" w:pos="2560"/>
              </w:tabs>
              <w:ind w:left="860" w:hanging="291"/>
              <w:rPr>
                <w:rFonts w:ascii="Open Sans" w:eastAsia="Arial" w:hAnsi="Open Sans" w:cs="Open Sans"/>
                <w:sz w:val="22"/>
                <w:szCs w:val="22"/>
              </w:rPr>
            </w:pPr>
            <w:r w:rsidRPr="00215E5A">
              <w:rPr>
                <w:rFonts w:ascii="Open Sans" w:eastAsia="Arial" w:hAnsi="Open Sans" w:cs="Open Sans"/>
                <w:sz w:val="22"/>
                <w:szCs w:val="22"/>
              </w:rPr>
              <w:t>Work habits</w:t>
            </w:r>
          </w:p>
          <w:p w14:paraId="3A3C8BD2" w14:textId="77777777" w:rsidR="000B5E2E" w:rsidRPr="00215E5A" w:rsidRDefault="000B5E2E" w:rsidP="000B5E2E">
            <w:pPr>
              <w:numPr>
                <w:ilvl w:val="1"/>
                <w:numId w:val="10"/>
              </w:numPr>
              <w:tabs>
                <w:tab w:val="left" w:pos="2900"/>
              </w:tabs>
              <w:ind w:left="1200" w:hanging="271"/>
              <w:rPr>
                <w:rFonts w:ascii="Open Sans" w:eastAsia="Arial" w:hAnsi="Open Sans" w:cs="Open Sans"/>
                <w:sz w:val="22"/>
                <w:szCs w:val="22"/>
              </w:rPr>
            </w:pPr>
            <w:r w:rsidRPr="00215E5A">
              <w:rPr>
                <w:rFonts w:ascii="Open Sans" w:eastAsia="Arial" w:hAnsi="Open Sans" w:cs="Open Sans"/>
                <w:sz w:val="22"/>
                <w:szCs w:val="22"/>
              </w:rPr>
              <w:t>Work independently.</w:t>
            </w:r>
          </w:p>
          <w:p w14:paraId="3FCCB9E7" w14:textId="77777777" w:rsidR="000B5E2E" w:rsidRPr="00215E5A" w:rsidRDefault="000B5E2E" w:rsidP="000B5E2E">
            <w:pPr>
              <w:numPr>
                <w:ilvl w:val="1"/>
                <w:numId w:val="10"/>
              </w:numPr>
              <w:tabs>
                <w:tab w:val="left" w:pos="2900"/>
              </w:tabs>
              <w:ind w:left="1200" w:hanging="271"/>
              <w:rPr>
                <w:rFonts w:ascii="Open Sans" w:eastAsia="Arial" w:hAnsi="Open Sans" w:cs="Open Sans"/>
                <w:sz w:val="22"/>
                <w:szCs w:val="22"/>
              </w:rPr>
            </w:pPr>
            <w:r w:rsidRPr="00215E5A">
              <w:rPr>
                <w:rFonts w:ascii="Open Sans" w:eastAsia="Arial" w:hAnsi="Open Sans" w:cs="Open Sans"/>
                <w:sz w:val="22"/>
                <w:szCs w:val="22"/>
              </w:rPr>
              <w:t>Work collaboratively.</w:t>
            </w:r>
          </w:p>
          <w:p w14:paraId="2C0498C1" w14:textId="77777777" w:rsidR="000B5E2E" w:rsidRPr="00215E5A" w:rsidRDefault="000B5E2E" w:rsidP="000B5E2E">
            <w:pPr>
              <w:spacing w:line="200" w:lineRule="exact"/>
              <w:rPr>
                <w:rFonts w:ascii="Open Sans" w:hAnsi="Open Sans" w:cs="Open Sans"/>
                <w:sz w:val="22"/>
                <w:szCs w:val="22"/>
              </w:rPr>
            </w:pPr>
          </w:p>
          <w:p w14:paraId="16213AA9" w14:textId="77777777" w:rsidR="00B3350C" w:rsidRPr="00215E5A" w:rsidRDefault="00B3350C" w:rsidP="00DC4B23">
            <w:pPr>
              <w:spacing w:before="120" w:after="120"/>
              <w:rPr>
                <w:rFonts w:ascii="Open Sans" w:hAnsi="Open Sans" w:cs="Open Sans"/>
                <w:sz w:val="22"/>
                <w:szCs w:val="22"/>
              </w:rPr>
            </w:pPr>
          </w:p>
        </w:tc>
      </w:tr>
      <w:tr w:rsidR="00B3350C" w:rsidRPr="00215E5A" w14:paraId="4716FB8D" w14:textId="77777777" w:rsidTr="09D121B5">
        <w:trPr>
          <w:trHeight w:val="135"/>
        </w:trPr>
        <w:tc>
          <w:tcPr>
            <w:tcW w:w="10800" w:type="dxa"/>
            <w:gridSpan w:val="2"/>
            <w:shd w:val="clear" w:color="auto" w:fill="D9D9D9" w:themeFill="background1" w:themeFillShade="D9"/>
          </w:tcPr>
          <w:p w14:paraId="4DD031E5" w14:textId="77777777"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Recommended Strategies</w:t>
            </w:r>
          </w:p>
        </w:tc>
      </w:tr>
      <w:tr w:rsidR="00B3350C" w:rsidRPr="00215E5A" w14:paraId="15010D4A" w14:textId="77777777" w:rsidTr="09D121B5">
        <w:trPr>
          <w:trHeight w:val="512"/>
        </w:trPr>
        <w:tc>
          <w:tcPr>
            <w:tcW w:w="2952" w:type="dxa"/>
            <w:shd w:val="clear" w:color="auto" w:fill="auto"/>
          </w:tcPr>
          <w:p w14:paraId="57BD3680" w14:textId="519E0340"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Reading Strategies</w:t>
            </w:r>
          </w:p>
        </w:tc>
        <w:tc>
          <w:tcPr>
            <w:tcW w:w="7848" w:type="dxa"/>
            <w:shd w:val="clear" w:color="auto" w:fill="auto"/>
          </w:tcPr>
          <w:p w14:paraId="10E0A405" w14:textId="77777777" w:rsidR="00B3350C" w:rsidRPr="00215E5A" w:rsidRDefault="00B3350C" w:rsidP="00DC4B23">
            <w:pPr>
              <w:spacing w:before="120" w:after="120"/>
              <w:rPr>
                <w:rFonts w:ascii="Open Sans" w:hAnsi="Open Sans" w:cs="Open Sans"/>
                <w:sz w:val="22"/>
                <w:szCs w:val="22"/>
              </w:rPr>
            </w:pPr>
          </w:p>
        </w:tc>
      </w:tr>
      <w:tr w:rsidR="00B3350C" w:rsidRPr="00215E5A" w14:paraId="1B8F084A" w14:textId="77777777" w:rsidTr="09D121B5">
        <w:trPr>
          <w:trHeight w:val="530"/>
        </w:trPr>
        <w:tc>
          <w:tcPr>
            <w:tcW w:w="2952" w:type="dxa"/>
            <w:shd w:val="clear" w:color="auto" w:fill="auto"/>
          </w:tcPr>
          <w:p w14:paraId="64678F92" w14:textId="35EF84B8" w:rsidR="00B3350C" w:rsidRPr="00215E5A" w:rsidRDefault="09D121B5" w:rsidP="09D121B5">
            <w:pPr>
              <w:spacing w:before="120" w:after="120"/>
              <w:jc w:val="center"/>
              <w:rPr>
                <w:rFonts w:ascii="Open Sans" w:hAnsi="Open Sans" w:cs="Open Sans"/>
                <w:b/>
                <w:bCs/>
                <w:sz w:val="22"/>
                <w:szCs w:val="22"/>
              </w:rPr>
            </w:pPr>
            <w:bookmarkStart w:id="1" w:name="_GoBack"/>
            <w:r w:rsidRPr="00215E5A">
              <w:rPr>
                <w:rFonts w:ascii="Open Sans" w:hAnsi="Open Sans" w:cs="Open Sans"/>
                <w:b/>
                <w:bCs/>
                <w:sz w:val="22"/>
                <w:szCs w:val="22"/>
              </w:rPr>
              <w:t>Quotes</w:t>
            </w:r>
          </w:p>
        </w:tc>
        <w:tc>
          <w:tcPr>
            <w:tcW w:w="7848" w:type="dxa"/>
            <w:shd w:val="clear" w:color="auto" w:fill="auto"/>
          </w:tcPr>
          <w:p w14:paraId="73FBBD03" w14:textId="77777777" w:rsidR="00B3350C" w:rsidRPr="00215E5A" w:rsidRDefault="00B3350C" w:rsidP="00DC4B23">
            <w:pPr>
              <w:spacing w:before="120" w:after="120"/>
              <w:rPr>
                <w:rFonts w:ascii="Open Sans" w:hAnsi="Open Sans" w:cs="Open Sans"/>
                <w:sz w:val="22"/>
                <w:szCs w:val="22"/>
              </w:rPr>
            </w:pPr>
          </w:p>
        </w:tc>
      </w:tr>
      <w:bookmarkEnd w:id="1"/>
      <w:tr w:rsidR="00B3350C" w:rsidRPr="00215E5A" w14:paraId="01ABF569" w14:textId="77777777" w:rsidTr="09D121B5">
        <w:trPr>
          <w:trHeight w:val="1160"/>
        </w:trPr>
        <w:tc>
          <w:tcPr>
            <w:tcW w:w="2952" w:type="dxa"/>
            <w:shd w:val="clear" w:color="auto" w:fill="auto"/>
          </w:tcPr>
          <w:p w14:paraId="593DBD72" w14:textId="40C351D9" w:rsidR="00B3350C" w:rsidRPr="00215E5A" w:rsidRDefault="09D121B5" w:rsidP="09D121B5">
            <w:pPr>
              <w:jc w:val="center"/>
              <w:rPr>
                <w:rFonts w:ascii="Open Sans" w:hAnsi="Open Sans" w:cs="Open Sans"/>
                <w:b/>
                <w:bCs/>
                <w:sz w:val="22"/>
                <w:szCs w:val="22"/>
              </w:rPr>
            </w:pPr>
            <w:r w:rsidRPr="00215E5A">
              <w:rPr>
                <w:rFonts w:ascii="Open Sans" w:hAnsi="Open Sans" w:cs="Open Sans"/>
                <w:b/>
                <w:bCs/>
                <w:sz w:val="22"/>
                <w:szCs w:val="22"/>
              </w:rPr>
              <w:t>Multimedia/Visual Strategy</w:t>
            </w:r>
          </w:p>
          <w:p w14:paraId="3099B1F4" w14:textId="74E6B804" w:rsidR="00B3350C" w:rsidRPr="00215E5A" w:rsidRDefault="09D121B5" w:rsidP="09D121B5">
            <w:pPr>
              <w:jc w:val="center"/>
              <w:rPr>
                <w:rFonts w:ascii="Open Sans" w:hAnsi="Open Sans" w:cs="Open Sans"/>
                <w:b/>
                <w:bCs/>
                <w:sz w:val="22"/>
                <w:szCs w:val="22"/>
              </w:rPr>
            </w:pPr>
            <w:r w:rsidRPr="00215E5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215E5A" w:rsidRDefault="00B3350C" w:rsidP="00DC4B23">
            <w:pPr>
              <w:spacing w:before="120" w:after="120"/>
              <w:rPr>
                <w:rFonts w:ascii="Open Sans" w:hAnsi="Open Sans" w:cs="Open Sans"/>
                <w:sz w:val="22"/>
                <w:szCs w:val="22"/>
              </w:rPr>
            </w:pPr>
          </w:p>
        </w:tc>
      </w:tr>
      <w:tr w:rsidR="00B3350C" w:rsidRPr="00215E5A" w14:paraId="258F6118" w14:textId="77777777" w:rsidTr="09D121B5">
        <w:tc>
          <w:tcPr>
            <w:tcW w:w="2952" w:type="dxa"/>
            <w:shd w:val="clear" w:color="auto" w:fill="auto"/>
          </w:tcPr>
          <w:p w14:paraId="3CF2726B" w14:textId="49C5C493"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Graphic Organizers/Handout</w:t>
            </w:r>
          </w:p>
        </w:tc>
        <w:tc>
          <w:tcPr>
            <w:tcW w:w="7848" w:type="dxa"/>
            <w:shd w:val="clear" w:color="auto" w:fill="auto"/>
          </w:tcPr>
          <w:p w14:paraId="3C1C5255" w14:textId="77777777" w:rsidR="00B3350C" w:rsidRPr="00215E5A" w:rsidRDefault="00B3350C" w:rsidP="00DC4B23">
            <w:pPr>
              <w:spacing w:before="120" w:after="120"/>
              <w:rPr>
                <w:rFonts w:ascii="Open Sans" w:hAnsi="Open Sans" w:cs="Open Sans"/>
                <w:sz w:val="22"/>
                <w:szCs w:val="22"/>
              </w:rPr>
            </w:pPr>
          </w:p>
        </w:tc>
      </w:tr>
      <w:tr w:rsidR="00B3350C" w:rsidRPr="00215E5A" w14:paraId="4E7081C3" w14:textId="77777777" w:rsidTr="09D121B5">
        <w:trPr>
          <w:trHeight w:val="135"/>
        </w:trPr>
        <w:tc>
          <w:tcPr>
            <w:tcW w:w="2952" w:type="dxa"/>
            <w:shd w:val="clear" w:color="auto" w:fill="auto"/>
          </w:tcPr>
          <w:p w14:paraId="088CA3DF" w14:textId="30B7C2ED" w:rsidR="00B3350C" w:rsidRPr="00215E5A" w:rsidRDefault="09D121B5" w:rsidP="09D121B5">
            <w:pPr>
              <w:spacing w:before="120"/>
              <w:jc w:val="center"/>
              <w:rPr>
                <w:rFonts w:ascii="Open Sans" w:hAnsi="Open Sans" w:cs="Open Sans"/>
                <w:b/>
                <w:bCs/>
                <w:sz w:val="22"/>
                <w:szCs w:val="22"/>
              </w:rPr>
            </w:pPr>
            <w:r w:rsidRPr="00215E5A">
              <w:rPr>
                <w:rFonts w:ascii="Open Sans" w:hAnsi="Open Sans" w:cs="Open Sans"/>
                <w:b/>
                <w:bCs/>
                <w:sz w:val="22"/>
                <w:szCs w:val="22"/>
              </w:rPr>
              <w:t>Writing Strategies</w:t>
            </w:r>
          </w:p>
          <w:p w14:paraId="167766CC" w14:textId="77777777" w:rsidR="00B3350C" w:rsidRPr="00215E5A" w:rsidRDefault="09D121B5" w:rsidP="09D121B5">
            <w:pPr>
              <w:spacing w:after="120"/>
              <w:jc w:val="center"/>
              <w:rPr>
                <w:rFonts w:ascii="Open Sans" w:hAnsi="Open Sans" w:cs="Open Sans"/>
                <w:b/>
                <w:bCs/>
                <w:sz w:val="22"/>
                <w:szCs w:val="22"/>
              </w:rPr>
            </w:pPr>
            <w:r w:rsidRPr="00215E5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215E5A" w:rsidRDefault="00392521" w:rsidP="00DC4B23">
            <w:pPr>
              <w:spacing w:before="120" w:after="120"/>
              <w:rPr>
                <w:rFonts w:ascii="Open Sans" w:hAnsi="Open Sans" w:cs="Open Sans"/>
                <w:sz w:val="22"/>
                <w:szCs w:val="22"/>
              </w:rPr>
            </w:pPr>
          </w:p>
          <w:p w14:paraId="6920044E" w14:textId="77777777" w:rsidR="00B3350C" w:rsidRPr="00215E5A" w:rsidRDefault="00B3350C" w:rsidP="00392521">
            <w:pPr>
              <w:jc w:val="center"/>
              <w:rPr>
                <w:rFonts w:ascii="Open Sans" w:hAnsi="Open Sans" w:cs="Open Sans"/>
                <w:sz w:val="22"/>
                <w:szCs w:val="22"/>
              </w:rPr>
            </w:pPr>
          </w:p>
        </w:tc>
      </w:tr>
      <w:tr w:rsidR="00B3350C" w:rsidRPr="00215E5A"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215E5A" w:rsidRDefault="09D121B5" w:rsidP="09D121B5">
            <w:pPr>
              <w:spacing w:before="120"/>
              <w:jc w:val="center"/>
              <w:rPr>
                <w:rFonts w:ascii="Open Sans" w:hAnsi="Open Sans" w:cs="Open Sans"/>
                <w:b/>
                <w:bCs/>
                <w:sz w:val="22"/>
                <w:szCs w:val="22"/>
              </w:rPr>
            </w:pPr>
            <w:r w:rsidRPr="00215E5A">
              <w:rPr>
                <w:rFonts w:ascii="Open Sans" w:hAnsi="Open Sans" w:cs="Open Sans"/>
                <w:b/>
                <w:bCs/>
                <w:sz w:val="22"/>
                <w:szCs w:val="22"/>
              </w:rPr>
              <w:t>Communication</w:t>
            </w:r>
          </w:p>
          <w:p w14:paraId="1C68BAFD" w14:textId="77777777" w:rsidR="00B3350C" w:rsidRPr="00215E5A" w:rsidRDefault="09D121B5" w:rsidP="09D121B5">
            <w:pPr>
              <w:spacing w:after="120"/>
              <w:jc w:val="center"/>
              <w:rPr>
                <w:rFonts w:ascii="Open Sans" w:hAnsi="Open Sans" w:cs="Open Sans"/>
                <w:b/>
                <w:bCs/>
                <w:sz w:val="22"/>
                <w:szCs w:val="22"/>
              </w:rPr>
            </w:pPr>
            <w:r w:rsidRPr="00215E5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215E5A" w:rsidRDefault="00B3350C" w:rsidP="00DC4B23">
            <w:pPr>
              <w:spacing w:before="120" w:after="120"/>
              <w:rPr>
                <w:rFonts w:ascii="Open Sans" w:hAnsi="Open Sans" w:cs="Open Sans"/>
                <w:sz w:val="22"/>
                <w:szCs w:val="22"/>
              </w:rPr>
            </w:pPr>
          </w:p>
        </w:tc>
      </w:tr>
      <w:tr w:rsidR="00B3350C" w:rsidRPr="00215E5A" w14:paraId="16815B57" w14:textId="77777777" w:rsidTr="09D121B5">
        <w:tc>
          <w:tcPr>
            <w:tcW w:w="10800" w:type="dxa"/>
            <w:gridSpan w:val="2"/>
            <w:shd w:val="clear" w:color="auto" w:fill="D9D9D9" w:themeFill="background1" w:themeFillShade="D9"/>
          </w:tcPr>
          <w:p w14:paraId="03C0CCE7" w14:textId="77777777"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Other Essential Lesson Components</w:t>
            </w:r>
          </w:p>
        </w:tc>
      </w:tr>
      <w:tr w:rsidR="00B3350C" w:rsidRPr="00215E5A" w14:paraId="2F92C5B5" w14:textId="77777777" w:rsidTr="09D121B5">
        <w:trPr>
          <w:trHeight w:val="404"/>
        </w:trPr>
        <w:tc>
          <w:tcPr>
            <w:tcW w:w="2952" w:type="dxa"/>
            <w:shd w:val="clear" w:color="auto" w:fill="auto"/>
          </w:tcPr>
          <w:p w14:paraId="3DB02087" w14:textId="77777777" w:rsidR="009C0DFC" w:rsidRPr="00215E5A" w:rsidRDefault="09D121B5" w:rsidP="09D121B5">
            <w:pPr>
              <w:jc w:val="center"/>
              <w:rPr>
                <w:rFonts w:ascii="Open Sans" w:hAnsi="Open Sans" w:cs="Open Sans"/>
                <w:b/>
                <w:bCs/>
                <w:sz w:val="22"/>
                <w:szCs w:val="22"/>
              </w:rPr>
            </w:pPr>
            <w:r w:rsidRPr="00215E5A">
              <w:rPr>
                <w:rFonts w:ascii="Open Sans" w:hAnsi="Open Sans" w:cs="Open Sans"/>
                <w:b/>
                <w:bCs/>
                <w:sz w:val="22"/>
                <w:szCs w:val="22"/>
              </w:rPr>
              <w:t>Enrichment Activity</w:t>
            </w:r>
          </w:p>
          <w:p w14:paraId="7B99CC87" w14:textId="1A043DE0" w:rsidR="00B3350C" w:rsidRPr="00215E5A" w:rsidRDefault="09D121B5" w:rsidP="09D121B5">
            <w:pPr>
              <w:jc w:val="center"/>
              <w:rPr>
                <w:rFonts w:ascii="Open Sans" w:hAnsi="Open Sans" w:cs="Open Sans"/>
                <w:sz w:val="22"/>
                <w:szCs w:val="22"/>
              </w:rPr>
            </w:pPr>
            <w:r w:rsidRPr="00215E5A">
              <w:rPr>
                <w:rFonts w:ascii="Open Sans" w:hAnsi="Open Sans" w:cs="Open Sans"/>
                <w:sz w:val="22"/>
                <w:szCs w:val="22"/>
              </w:rPr>
              <w:t>(e.g., homework assignment)</w:t>
            </w:r>
          </w:p>
        </w:tc>
        <w:tc>
          <w:tcPr>
            <w:tcW w:w="7848" w:type="dxa"/>
            <w:shd w:val="clear" w:color="auto" w:fill="auto"/>
          </w:tcPr>
          <w:p w14:paraId="1339DF19" w14:textId="601EC58B" w:rsidR="000B5E2E" w:rsidRPr="00215E5A" w:rsidRDefault="000B5E2E" w:rsidP="000B5E2E">
            <w:pPr>
              <w:spacing w:before="120" w:after="120"/>
              <w:rPr>
                <w:rFonts w:ascii="Open Sans" w:hAnsi="Open Sans" w:cs="Open Sans"/>
                <w:sz w:val="22"/>
                <w:szCs w:val="22"/>
              </w:rPr>
            </w:pPr>
            <w:r w:rsidRPr="00215E5A">
              <w:rPr>
                <w:rFonts w:ascii="Open Sans" w:hAnsi="Open Sans" w:cs="Open Sans"/>
                <w:sz w:val="22"/>
                <w:szCs w:val="22"/>
              </w:rPr>
              <w:t>For reinforcement, students will identify different fingerprint patterns and subgroups. Use the Individual Work Rubric for assessment.</w:t>
            </w:r>
          </w:p>
          <w:p w14:paraId="56485286" w14:textId="2E3071D0" w:rsidR="00B3350C" w:rsidRPr="00215E5A" w:rsidRDefault="000B5E2E" w:rsidP="000B5E2E">
            <w:pPr>
              <w:spacing w:before="120" w:after="120"/>
              <w:rPr>
                <w:rFonts w:ascii="Open Sans" w:hAnsi="Open Sans" w:cs="Open Sans"/>
                <w:sz w:val="22"/>
                <w:szCs w:val="22"/>
              </w:rPr>
            </w:pPr>
            <w:r w:rsidRPr="00215E5A">
              <w:rPr>
                <w:rFonts w:ascii="Open Sans" w:hAnsi="Open Sans" w:cs="Open Sans"/>
                <w:sz w:val="22"/>
                <w:szCs w:val="22"/>
              </w:rPr>
              <w:t>For enrichment, students will identify numerous points of identification present on each fingerprint on the Tenprint card. Use the Individual Work Rubric for assessment.</w:t>
            </w:r>
          </w:p>
        </w:tc>
      </w:tr>
      <w:tr w:rsidR="00B3350C" w:rsidRPr="00215E5A" w14:paraId="7A48E1E2" w14:textId="77777777" w:rsidTr="09D121B5">
        <w:tc>
          <w:tcPr>
            <w:tcW w:w="2952" w:type="dxa"/>
            <w:shd w:val="clear" w:color="auto" w:fill="auto"/>
          </w:tcPr>
          <w:p w14:paraId="2CB7813A" w14:textId="444C38A1"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Family/Community Connection</w:t>
            </w:r>
          </w:p>
        </w:tc>
        <w:tc>
          <w:tcPr>
            <w:tcW w:w="7848" w:type="dxa"/>
            <w:shd w:val="clear" w:color="auto" w:fill="auto"/>
          </w:tcPr>
          <w:p w14:paraId="16E56B0F" w14:textId="77777777" w:rsidR="00B3350C" w:rsidRPr="00215E5A" w:rsidRDefault="00B3350C" w:rsidP="00DC4B23">
            <w:pPr>
              <w:spacing w:before="120" w:after="120"/>
              <w:rPr>
                <w:rFonts w:ascii="Open Sans" w:hAnsi="Open Sans" w:cs="Open Sans"/>
                <w:sz w:val="22"/>
                <w:szCs w:val="22"/>
              </w:rPr>
            </w:pPr>
          </w:p>
        </w:tc>
      </w:tr>
      <w:tr w:rsidR="00B3350C" w:rsidRPr="00215E5A" w14:paraId="7E731849" w14:textId="77777777" w:rsidTr="09D121B5">
        <w:trPr>
          <w:trHeight w:val="548"/>
        </w:trPr>
        <w:tc>
          <w:tcPr>
            <w:tcW w:w="2952" w:type="dxa"/>
            <w:shd w:val="clear" w:color="auto" w:fill="auto"/>
          </w:tcPr>
          <w:p w14:paraId="590E8739" w14:textId="09BDFA6F" w:rsidR="00B3350C" w:rsidRPr="00215E5A" w:rsidRDefault="09D121B5" w:rsidP="09D121B5">
            <w:pPr>
              <w:spacing w:before="120" w:after="120"/>
              <w:jc w:val="center"/>
              <w:rPr>
                <w:rFonts w:ascii="Open Sans" w:hAnsi="Open Sans" w:cs="Open Sans"/>
                <w:b/>
                <w:bCs/>
                <w:sz w:val="22"/>
                <w:szCs w:val="22"/>
              </w:rPr>
            </w:pPr>
            <w:r w:rsidRPr="00215E5A">
              <w:rPr>
                <w:rFonts w:ascii="Open Sans" w:hAnsi="Open Sans" w:cs="Open Sans"/>
                <w:b/>
                <w:bCs/>
                <w:sz w:val="22"/>
                <w:szCs w:val="22"/>
              </w:rPr>
              <w:t>CTSO connection(s)</w:t>
            </w:r>
          </w:p>
        </w:tc>
        <w:tc>
          <w:tcPr>
            <w:tcW w:w="7848" w:type="dxa"/>
            <w:shd w:val="clear" w:color="auto" w:fill="auto"/>
          </w:tcPr>
          <w:p w14:paraId="1D6673BF" w14:textId="18612D57" w:rsidR="00B3350C" w:rsidRPr="00215E5A" w:rsidRDefault="000B5E2E" w:rsidP="000B5E2E">
            <w:pPr>
              <w:spacing w:before="120" w:after="120"/>
              <w:rPr>
                <w:rFonts w:ascii="Open Sans" w:hAnsi="Open Sans" w:cs="Open Sans"/>
                <w:sz w:val="22"/>
                <w:szCs w:val="22"/>
                <w:lang w:val="es-MX"/>
              </w:rPr>
            </w:pPr>
            <w:r w:rsidRPr="00215E5A">
              <w:rPr>
                <w:rFonts w:ascii="Open Sans" w:hAnsi="Open Sans" w:cs="Open Sans"/>
                <w:sz w:val="22"/>
                <w:szCs w:val="22"/>
                <w:lang w:val="es-MX"/>
              </w:rPr>
              <w:t>SkillsUSA</w:t>
            </w:r>
          </w:p>
        </w:tc>
      </w:tr>
      <w:tr w:rsidR="00B3350C" w:rsidRPr="00215E5A" w14:paraId="2288B088" w14:textId="77777777" w:rsidTr="09D121B5">
        <w:trPr>
          <w:trHeight w:val="305"/>
        </w:trPr>
        <w:tc>
          <w:tcPr>
            <w:tcW w:w="2952" w:type="dxa"/>
            <w:shd w:val="clear" w:color="auto" w:fill="auto"/>
          </w:tcPr>
          <w:p w14:paraId="2077A7AD" w14:textId="452D5E10" w:rsidR="00B3350C" w:rsidRPr="00215E5A" w:rsidRDefault="00B3350C" w:rsidP="00DC4B23">
            <w:pPr>
              <w:spacing w:before="120" w:after="120"/>
              <w:jc w:val="center"/>
              <w:rPr>
                <w:rFonts w:ascii="Open Sans" w:hAnsi="Open Sans" w:cs="Open Sans"/>
                <w:b/>
                <w:noProof/>
                <w:sz w:val="22"/>
                <w:szCs w:val="22"/>
              </w:rPr>
            </w:pPr>
            <w:r w:rsidRPr="00215E5A">
              <w:rPr>
                <w:rFonts w:ascii="Open Sans" w:hAnsi="Open Sans" w:cs="Open Sans"/>
                <w:b/>
                <w:noProof/>
                <w:sz w:val="22"/>
                <w:szCs w:val="22"/>
              </w:rPr>
              <w:t>Service Learning Projects</w:t>
            </w:r>
          </w:p>
        </w:tc>
        <w:tc>
          <w:tcPr>
            <w:tcW w:w="7848" w:type="dxa"/>
            <w:shd w:val="clear" w:color="auto" w:fill="auto"/>
          </w:tcPr>
          <w:p w14:paraId="296854C4" w14:textId="77777777" w:rsidR="00B3350C" w:rsidRPr="00215E5A" w:rsidRDefault="00B3350C" w:rsidP="00DC4B23">
            <w:pPr>
              <w:spacing w:before="120" w:after="120"/>
              <w:rPr>
                <w:rFonts w:ascii="Open Sans" w:hAnsi="Open Sans" w:cs="Open Sans"/>
                <w:sz w:val="22"/>
                <w:szCs w:val="22"/>
              </w:rPr>
            </w:pPr>
          </w:p>
        </w:tc>
      </w:tr>
      <w:tr w:rsidR="001B2F76" w:rsidRPr="00215E5A" w14:paraId="680EB37A" w14:textId="77777777" w:rsidTr="09D121B5">
        <w:trPr>
          <w:trHeight w:val="305"/>
        </w:trPr>
        <w:tc>
          <w:tcPr>
            <w:tcW w:w="2952" w:type="dxa"/>
            <w:shd w:val="clear" w:color="auto" w:fill="auto"/>
          </w:tcPr>
          <w:p w14:paraId="06EE8551" w14:textId="6B7E5A7D" w:rsidR="001B2F76" w:rsidRPr="00215E5A" w:rsidRDefault="00BB45D6" w:rsidP="00DC4B23">
            <w:pPr>
              <w:spacing w:before="120" w:after="120"/>
              <w:jc w:val="center"/>
              <w:rPr>
                <w:rFonts w:ascii="Open Sans" w:hAnsi="Open Sans" w:cs="Open Sans"/>
                <w:b/>
                <w:noProof/>
                <w:sz w:val="22"/>
                <w:szCs w:val="22"/>
              </w:rPr>
            </w:pPr>
            <w:r w:rsidRPr="00215E5A">
              <w:rPr>
                <w:rFonts w:ascii="Open Sans" w:hAnsi="Open Sans" w:cs="Open Sans"/>
                <w:b/>
                <w:noProof/>
                <w:sz w:val="22"/>
                <w:szCs w:val="22"/>
              </w:rPr>
              <w:t xml:space="preserve">Lesson </w:t>
            </w:r>
            <w:r w:rsidR="001B2F76" w:rsidRPr="00215E5A">
              <w:rPr>
                <w:rFonts w:ascii="Open Sans" w:hAnsi="Open Sans" w:cs="Open Sans"/>
                <w:b/>
                <w:noProof/>
                <w:sz w:val="22"/>
                <w:szCs w:val="22"/>
              </w:rPr>
              <w:t>Notes</w:t>
            </w:r>
          </w:p>
        </w:tc>
        <w:tc>
          <w:tcPr>
            <w:tcW w:w="7848" w:type="dxa"/>
            <w:shd w:val="clear" w:color="auto" w:fill="auto"/>
          </w:tcPr>
          <w:p w14:paraId="077D2C07" w14:textId="77777777" w:rsidR="001B2F76" w:rsidRPr="00215E5A" w:rsidRDefault="001B2F76" w:rsidP="00DC4B23">
            <w:pPr>
              <w:spacing w:before="120" w:after="120"/>
              <w:rPr>
                <w:rFonts w:ascii="Open Sans" w:hAnsi="Open Sans" w:cs="Open Sans"/>
                <w:sz w:val="22"/>
                <w:szCs w:val="22"/>
              </w:rPr>
            </w:pPr>
          </w:p>
        </w:tc>
      </w:tr>
    </w:tbl>
    <w:p w14:paraId="70E91643" w14:textId="24D520FC" w:rsidR="003A5AF5" w:rsidRPr="00215E5A" w:rsidRDefault="003A5AF5" w:rsidP="00D0097D">
      <w:pPr>
        <w:rPr>
          <w:rFonts w:ascii="Open Sans" w:hAnsi="Open Sans"/>
          <w:sz w:val="22"/>
          <w:szCs w:val="22"/>
        </w:rPr>
      </w:pPr>
    </w:p>
    <w:p w14:paraId="1F5F3A2B" w14:textId="5F03009D" w:rsidR="000B5E2E" w:rsidRPr="00215E5A" w:rsidRDefault="000B5E2E" w:rsidP="00D0097D">
      <w:pPr>
        <w:rPr>
          <w:rFonts w:ascii="Open Sans" w:hAnsi="Open Sans"/>
          <w:sz w:val="22"/>
          <w:szCs w:val="22"/>
        </w:rPr>
      </w:pPr>
    </w:p>
    <w:p w14:paraId="46F2C0B8" w14:textId="77777777" w:rsidR="000B5E2E" w:rsidRPr="00215E5A" w:rsidRDefault="000B5E2E" w:rsidP="00D0097D">
      <w:pPr>
        <w:rPr>
          <w:rFonts w:ascii="Open Sans" w:hAnsi="Open Sans"/>
          <w:sz w:val="22"/>
          <w:szCs w:val="22"/>
        </w:rPr>
      </w:pPr>
    </w:p>
    <w:sectPr w:rsidR="000B5E2E" w:rsidRPr="00215E5A"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83388" w14:textId="77777777" w:rsidR="000A388E" w:rsidRDefault="000A388E" w:rsidP="00B3350C">
      <w:r>
        <w:separator/>
      </w:r>
    </w:p>
  </w:endnote>
  <w:endnote w:type="continuationSeparator" w:id="0">
    <w:p w14:paraId="163B9FCC" w14:textId="77777777" w:rsidR="000A388E" w:rsidRDefault="000A388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EA8B899"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0A388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0A388E">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53007" w14:textId="77777777" w:rsidR="000A388E" w:rsidRDefault="000A388E" w:rsidP="00B3350C">
      <w:bookmarkStart w:id="0" w:name="_Hlk484955581"/>
      <w:bookmarkEnd w:id="0"/>
      <w:r>
        <w:separator/>
      </w:r>
    </w:p>
  </w:footnote>
  <w:footnote w:type="continuationSeparator" w:id="0">
    <w:p w14:paraId="7A28AEA9" w14:textId="77777777" w:rsidR="000A388E" w:rsidRDefault="000A388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05E"/>
    <w:multiLevelType w:val="hybridMultilevel"/>
    <w:tmpl w:val="20BAE062"/>
    <w:lvl w:ilvl="0" w:tplc="BD3E9F2C">
      <w:start w:val="1"/>
      <w:numFmt w:val="upperLetter"/>
      <w:lvlText w:val="%1"/>
      <w:lvlJc w:val="left"/>
    </w:lvl>
    <w:lvl w:ilvl="1" w:tplc="F216D40E">
      <w:start w:val="1"/>
      <w:numFmt w:val="decimal"/>
      <w:lvlText w:val="%2."/>
      <w:lvlJc w:val="left"/>
    </w:lvl>
    <w:lvl w:ilvl="2" w:tplc="AE94D272">
      <w:numFmt w:val="decimal"/>
      <w:lvlText w:val=""/>
      <w:lvlJc w:val="left"/>
    </w:lvl>
    <w:lvl w:ilvl="3" w:tplc="ED7E8550">
      <w:numFmt w:val="decimal"/>
      <w:lvlText w:val=""/>
      <w:lvlJc w:val="left"/>
    </w:lvl>
    <w:lvl w:ilvl="4" w:tplc="ACD4C508">
      <w:numFmt w:val="decimal"/>
      <w:lvlText w:val=""/>
      <w:lvlJc w:val="left"/>
    </w:lvl>
    <w:lvl w:ilvl="5" w:tplc="4AE6E17E">
      <w:numFmt w:val="decimal"/>
      <w:lvlText w:val=""/>
      <w:lvlJc w:val="left"/>
    </w:lvl>
    <w:lvl w:ilvl="6" w:tplc="4D0AD3D6">
      <w:numFmt w:val="decimal"/>
      <w:lvlText w:val=""/>
      <w:lvlJc w:val="left"/>
    </w:lvl>
    <w:lvl w:ilvl="7" w:tplc="74AC61D6">
      <w:numFmt w:val="decimal"/>
      <w:lvlText w:val=""/>
      <w:lvlJc w:val="left"/>
    </w:lvl>
    <w:lvl w:ilvl="8" w:tplc="A8EA9EC6">
      <w:numFmt w:val="decimal"/>
      <w:lvlText w:val=""/>
      <w:lvlJc w:val="left"/>
    </w:lvl>
  </w:abstractNum>
  <w:abstractNum w:abstractNumId="1" w15:restartNumberingAfterBreak="0">
    <w:nsid w:val="0000440D"/>
    <w:multiLevelType w:val="hybridMultilevel"/>
    <w:tmpl w:val="A9DE27B0"/>
    <w:lvl w:ilvl="0" w:tplc="E5E04A82">
      <w:start w:val="4"/>
      <w:numFmt w:val="upperLetter"/>
      <w:lvlText w:val="%1."/>
      <w:lvlJc w:val="left"/>
    </w:lvl>
    <w:lvl w:ilvl="1" w:tplc="BF666256">
      <w:start w:val="3"/>
      <w:numFmt w:val="decimal"/>
      <w:lvlText w:val="%2."/>
      <w:lvlJc w:val="left"/>
    </w:lvl>
    <w:lvl w:ilvl="2" w:tplc="F7984234">
      <w:numFmt w:val="decimal"/>
      <w:lvlText w:val=""/>
      <w:lvlJc w:val="left"/>
    </w:lvl>
    <w:lvl w:ilvl="3" w:tplc="1EBEC28E">
      <w:numFmt w:val="decimal"/>
      <w:lvlText w:val=""/>
      <w:lvlJc w:val="left"/>
    </w:lvl>
    <w:lvl w:ilvl="4" w:tplc="65DE7FDE">
      <w:numFmt w:val="decimal"/>
      <w:lvlText w:val=""/>
      <w:lvlJc w:val="left"/>
    </w:lvl>
    <w:lvl w:ilvl="5" w:tplc="D7F2D910">
      <w:numFmt w:val="decimal"/>
      <w:lvlText w:val=""/>
      <w:lvlJc w:val="left"/>
    </w:lvl>
    <w:lvl w:ilvl="6" w:tplc="EEF261DC">
      <w:numFmt w:val="decimal"/>
      <w:lvlText w:val=""/>
      <w:lvlJc w:val="left"/>
    </w:lvl>
    <w:lvl w:ilvl="7" w:tplc="CE6A6EFE">
      <w:numFmt w:val="decimal"/>
      <w:lvlText w:val=""/>
      <w:lvlJc w:val="left"/>
    </w:lvl>
    <w:lvl w:ilvl="8" w:tplc="6B5AD6D6">
      <w:numFmt w:val="decimal"/>
      <w:lvlText w:val=""/>
      <w:lvlJc w:val="left"/>
    </w:lvl>
  </w:abstractNum>
  <w:abstractNum w:abstractNumId="2" w15:restartNumberingAfterBreak="0">
    <w:nsid w:val="0000491C"/>
    <w:multiLevelType w:val="hybridMultilevel"/>
    <w:tmpl w:val="713C89E2"/>
    <w:lvl w:ilvl="0" w:tplc="214A82FA">
      <w:start w:val="1"/>
      <w:numFmt w:val="upperLetter"/>
      <w:lvlText w:val="%1"/>
      <w:lvlJc w:val="left"/>
    </w:lvl>
    <w:lvl w:ilvl="1" w:tplc="42BE023A">
      <w:start w:val="1"/>
      <w:numFmt w:val="decimal"/>
      <w:lvlText w:val="%2."/>
      <w:lvlJc w:val="left"/>
    </w:lvl>
    <w:lvl w:ilvl="2" w:tplc="BCD26E8E">
      <w:numFmt w:val="decimal"/>
      <w:lvlText w:val=""/>
      <w:lvlJc w:val="left"/>
    </w:lvl>
    <w:lvl w:ilvl="3" w:tplc="B3242134">
      <w:numFmt w:val="decimal"/>
      <w:lvlText w:val=""/>
      <w:lvlJc w:val="left"/>
    </w:lvl>
    <w:lvl w:ilvl="4" w:tplc="4884412C">
      <w:numFmt w:val="decimal"/>
      <w:lvlText w:val=""/>
      <w:lvlJc w:val="left"/>
    </w:lvl>
    <w:lvl w:ilvl="5" w:tplc="C9B4B556">
      <w:numFmt w:val="decimal"/>
      <w:lvlText w:val=""/>
      <w:lvlJc w:val="left"/>
    </w:lvl>
    <w:lvl w:ilvl="6" w:tplc="48706B8E">
      <w:numFmt w:val="decimal"/>
      <w:lvlText w:val=""/>
      <w:lvlJc w:val="left"/>
    </w:lvl>
    <w:lvl w:ilvl="7" w:tplc="C3788C40">
      <w:numFmt w:val="decimal"/>
      <w:lvlText w:val=""/>
      <w:lvlJc w:val="left"/>
    </w:lvl>
    <w:lvl w:ilvl="8" w:tplc="061A8C00">
      <w:numFmt w:val="decimal"/>
      <w:lvlText w:val=""/>
      <w:lvlJc w:val="left"/>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C37DC"/>
    <w:multiLevelType w:val="hybridMultilevel"/>
    <w:tmpl w:val="86E80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71D93"/>
    <w:multiLevelType w:val="hybridMultilevel"/>
    <w:tmpl w:val="6ED4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53465"/>
    <w:multiLevelType w:val="hybridMultilevel"/>
    <w:tmpl w:val="AE2A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9"/>
  </w:num>
  <w:num w:numId="5">
    <w:abstractNumId w:val="5"/>
  </w:num>
  <w:num w:numId="6">
    <w:abstractNumId w:val="10"/>
  </w:num>
  <w:num w:numId="7">
    <w:abstractNumId w:val="7"/>
  </w:num>
  <w:num w:numId="8">
    <w:abstractNumId w:val="0"/>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6E6D"/>
    <w:rsid w:val="00031033"/>
    <w:rsid w:val="00032E32"/>
    <w:rsid w:val="000367AF"/>
    <w:rsid w:val="00041506"/>
    <w:rsid w:val="000643CB"/>
    <w:rsid w:val="000674C7"/>
    <w:rsid w:val="00082295"/>
    <w:rsid w:val="000870CF"/>
    <w:rsid w:val="000A388E"/>
    <w:rsid w:val="000B4DB1"/>
    <w:rsid w:val="000B55DB"/>
    <w:rsid w:val="000B5E2E"/>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5BFB"/>
    <w:rsid w:val="001C6069"/>
    <w:rsid w:val="001E4D9F"/>
    <w:rsid w:val="001E5B7D"/>
    <w:rsid w:val="00200BDB"/>
    <w:rsid w:val="0020310F"/>
    <w:rsid w:val="002073F2"/>
    <w:rsid w:val="00215E5A"/>
    <w:rsid w:val="0023197D"/>
    <w:rsid w:val="00235CC1"/>
    <w:rsid w:val="00237679"/>
    <w:rsid w:val="002427CE"/>
    <w:rsid w:val="00242B9F"/>
    <w:rsid w:val="00242EBB"/>
    <w:rsid w:val="00256A53"/>
    <w:rsid w:val="0026440E"/>
    <w:rsid w:val="00265CD7"/>
    <w:rsid w:val="0027350D"/>
    <w:rsid w:val="002849D5"/>
    <w:rsid w:val="0028613D"/>
    <w:rsid w:val="00292A95"/>
    <w:rsid w:val="00294FC7"/>
    <w:rsid w:val="002B1169"/>
    <w:rsid w:val="002B3EEA"/>
    <w:rsid w:val="002B5D11"/>
    <w:rsid w:val="002D294D"/>
    <w:rsid w:val="002D4B21"/>
    <w:rsid w:val="002D504B"/>
    <w:rsid w:val="002D588D"/>
    <w:rsid w:val="002E68FE"/>
    <w:rsid w:val="002E70BB"/>
    <w:rsid w:val="002F0447"/>
    <w:rsid w:val="002F36F7"/>
    <w:rsid w:val="002F38C7"/>
    <w:rsid w:val="00302D74"/>
    <w:rsid w:val="003073A2"/>
    <w:rsid w:val="00322DCF"/>
    <w:rsid w:val="00332115"/>
    <w:rsid w:val="00360C84"/>
    <w:rsid w:val="00361DDC"/>
    <w:rsid w:val="003639DC"/>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2B4C"/>
    <w:rsid w:val="00463CC9"/>
    <w:rsid w:val="00477E56"/>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28A0"/>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E2EDC"/>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0238"/>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5C4F"/>
    <w:rsid w:val="00D275F0"/>
    <w:rsid w:val="00D323BD"/>
    <w:rsid w:val="00D415FA"/>
    <w:rsid w:val="00D4427C"/>
    <w:rsid w:val="00D61781"/>
    <w:rsid w:val="00D62037"/>
    <w:rsid w:val="00D8660C"/>
    <w:rsid w:val="00DD0449"/>
    <w:rsid w:val="00DD2AE9"/>
    <w:rsid w:val="00DF6585"/>
    <w:rsid w:val="00E016AD"/>
    <w:rsid w:val="00E02301"/>
    <w:rsid w:val="00E0498F"/>
    <w:rsid w:val="00E25A40"/>
    <w:rsid w:val="00E36775"/>
    <w:rsid w:val="00E477A6"/>
    <w:rsid w:val="00E7102D"/>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026E6D"/>
    <w:rPr>
      <w:color w:val="808080"/>
      <w:shd w:val="clear" w:color="auto" w:fill="E6E6E6"/>
    </w:rPr>
  </w:style>
  <w:style w:type="character" w:styleId="FollowedHyperlink">
    <w:name w:val="FollowedHyperlink"/>
    <w:basedOn w:val="DefaultParagraphFont"/>
    <w:uiPriority w:val="99"/>
    <w:semiHidden/>
    <w:unhideWhenUsed/>
    <w:rsid w:val="00026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9378">
      <w:bodyDiv w:val="1"/>
      <w:marLeft w:val="0"/>
      <w:marRight w:val="0"/>
      <w:marTop w:val="0"/>
      <w:marBottom w:val="0"/>
      <w:divBdr>
        <w:top w:val="none" w:sz="0" w:space="0" w:color="auto"/>
        <w:left w:val="none" w:sz="0" w:space="0" w:color="auto"/>
        <w:bottom w:val="none" w:sz="0" w:space="0" w:color="auto"/>
        <w:right w:val="none" w:sz="0" w:space="0" w:color="auto"/>
      </w:divBdr>
    </w:div>
    <w:div w:id="291058240">
      <w:bodyDiv w:val="1"/>
      <w:marLeft w:val="0"/>
      <w:marRight w:val="0"/>
      <w:marTop w:val="0"/>
      <w:marBottom w:val="0"/>
      <w:divBdr>
        <w:top w:val="none" w:sz="0" w:space="0" w:color="auto"/>
        <w:left w:val="none" w:sz="0" w:space="0" w:color="auto"/>
        <w:bottom w:val="none" w:sz="0" w:space="0" w:color="auto"/>
        <w:right w:val="none" w:sz="0" w:space="0" w:color="auto"/>
      </w:divBdr>
    </w:div>
    <w:div w:id="513761143">
      <w:bodyDiv w:val="1"/>
      <w:marLeft w:val="0"/>
      <w:marRight w:val="0"/>
      <w:marTop w:val="0"/>
      <w:marBottom w:val="0"/>
      <w:divBdr>
        <w:top w:val="none" w:sz="0" w:space="0" w:color="auto"/>
        <w:left w:val="none" w:sz="0" w:space="0" w:color="auto"/>
        <w:bottom w:val="none" w:sz="0" w:space="0" w:color="auto"/>
        <w:right w:val="none" w:sz="0" w:space="0" w:color="auto"/>
      </w:divBdr>
    </w:div>
    <w:div w:id="605892747">
      <w:bodyDiv w:val="1"/>
      <w:marLeft w:val="0"/>
      <w:marRight w:val="0"/>
      <w:marTop w:val="0"/>
      <w:marBottom w:val="0"/>
      <w:divBdr>
        <w:top w:val="none" w:sz="0" w:space="0" w:color="auto"/>
        <w:left w:val="none" w:sz="0" w:space="0" w:color="auto"/>
        <w:bottom w:val="none" w:sz="0" w:space="0" w:color="auto"/>
        <w:right w:val="none" w:sz="0" w:space="0" w:color="auto"/>
      </w:divBdr>
    </w:div>
    <w:div w:id="636759678">
      <w:bodyDiv w:val="1"/>
      <w:marLeft w:val="0"/>
      <w:marRight w:val="0"/>
      <w:marTop w:val="0"/>
      <w:marBottom w:val="0"/>
      <w:divBdr>
        <w:top w:val="none" w:sz="0" w:space="0" w:color="auto"/>
        <w:left w:val="none" w:sz="0" w:space="0" w:color="auto"/>
        <w:bottom w:val="none" w:sz="0" w:space="0" w:color="auto"/>
        <w:right w:val="none" w:sz="0" w:space="0" w:color="auto"/>
      </w:divBdr>
    </w:div>
    <w:div w:id="735974294">
      <w:bodyDiv w:val="1"/>
      <w:marLeft w:val="0"/>
      <w:marRight w:val="0"/>
      <w:marTop w:val="0"/>
      <w:marBottom w:val="0"/>
      <w:divBdr>
        <w:top w:val="none" w:sz="0" w:space="0" w:color="auto"/>
        <w:left w:val="none" w:sz="0" w:space="0" w:color="auto"/>
        <w:bottom w:val="none" w:sz="0" w:space="0" w:color="auto"/>
        <w:right w:val="none" w:sz="0" w:space="0" w:color="auto"/>
      </w:divBdr>
    </w:div>
    <w:div w:id="1269463275">
      <w:bodyDiv w:val="1"/>
      <w:marLeft w:val="0"/>
      <w:marRight w:val="0"/>
      <w:marTop w:val="0"/>
      <w:marBottom w:val="0"/>
      <w:divBdr>
        <w:top w:val="none" w:sz="0" w:space="0" w:color="auto"/>
        <w:left w:val="none" w:sz="0" w:space="0" w:color="auto"/>
        <w:bottom w:val="none" w:sz="0" w:space="0" w:color="auto"/>
        <w:right w:val="none" w:sz="0" w:space="0" w:color="auto"/>
      </w:divBdr>
    </w:div>
    <w:div w:id="1452017552">
      <w:bodyDiv w:val="1"/>
      <w:marLeft w:val="0"/>
      <w:marRight w:val="0"/>
      <w:marTop w:val="0"/>
      <w:marBottom w:val="0"/>
      <w:divBdr>
        <w:top w:val="none" w:sz="0" w:space="0" w:color="auto"/>
        <w:left w:val="none" w:sz="0" w:space="0" w:color="auto"/>
        <w:bottom w:val="none" w:sz="0" w:space="0" w:color="auto"/>
        <w:right w:val="none" w:sz="0" w:space="0" w:color="auto"/>
      </w:divBdr>
    </w:div>
    <w:div w:id="1532960050">
      <w:bodyDiv w:val="1"/>
      <w:marLeft w:val="0"/>
      <w:marRight w:val="0"/>
      <w:marTop w:val="0"/>
      <w:marBottom w:val="0"/>
      <w:divBdr>
        <w:top w:val="none" w:sz="0" w:space="0" w:color="auto"/>
        <w:left w:val="none" w:sz="0" w:space="0" w:color="auto"/>
        <w:bottom w:val="none" w:sz="0" w:space="0" w:color="auto"/>
        <w:right w:val="none" w:sz="0" w:space="0" w:color="auto"/>
      </w:divBdr>
    </w:div>
    <w:div w:id="1551500407">
      <w:bodyDiv w:val="1"/>
      <w:marLeft w:val="0"/>
      <w:marRight w:val="0"/>
      <w:marTop w:val="0"/>
      <w:marBottom w:val="0"/>
      <w:divBdr>
        <w:top w:val="none" w:sz="0" w:space="0" w:color="auto"/>
        <w:left w:val="none" w:sz="0" w:space="0" w:color="auto"/>
        <w:bottom w:val="none" w:sz="0" w:space="0" w:color="auto"/>
        <w:right w:val="none" w:sz="0" w:space="0" w:color="auto"/>
      </w:divBdr>
    </w:div>
    <w:div w:id="204277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bi.gov/hq/cjisd/takingfp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rimemuseum.org/blog/john-dillinger-fingerprint-obliter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imemuseum.org/blog/john-dillinger-fingerprint-obliter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3FFB72-22CB-4F81-8A35-524F954C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2018-01-22T15:43:00Z</dcterms:created>
  <dcterms:modified xsi:type="dcterms:W3CDTF">2018-01-22T15:55:00Z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