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B118F"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6B118F" w:rsidRDefault="1C622109" w:rsidP="1C622109">
            <w:pPr>
              <w:jc w:val="center"/>
              <w:rPr>
                <w:rFonts w:ascii="Open Sans" w:hAnsi="Open Sans" w:cs="Open Sans"/>
                <w:b/>
                <w:bCs/>
                <w:sz w:val="22"/>
                <w:szCs w:val="22"/>
              </w:rPr>
            </w:pPr>
            <w:r w:rsidRPr="006B118F">
              <w:rPr>
                <w:rFonts w:ascii="Open Sans" w:hAnsi="Open Sans" w:cs="Open Sans"/>
                <w:b/>
                <w:bCs/>
                <w:sz w:val="22"/>
                <w:szCs w:val="22"/>
              </w:rPr>
              <w:t>TEXAS CTE LESSON PLAN</w:t>
            </w:r>
          </w:p>
          <w:p w14:paraId="21B5545C" w14:textId="77777777" w:rsidR="00B3350C" w:rsidRPr="006B118F" w:rsidRDefault="00422E17" w:rsidP="003D5621">
            <w:pPr>
              <w:jc w:val="center"/>
              <w:rPr>
                <w:rFonts w:ascii="Open Sans" w:hAnsi="Open Sans" w:cs="Open Sans"/>
                <w:b/>
                <w:sz w:val="22"/>
                <w:szCs w:val="22"/>
              </w:rPr>
            </w:pPr>
            <w:hyperlink r:id="rId11" w:history="1">
              <w:r w:rsidR="002D294D" w:rsidRPr="006B118F">
                <w:rPr>
                  <w:rStyle w:val="Hyperlink"/>
                  <w:rFonts w:ascii="Open Sans" w:hAnsi="Open Sans" w:cs="Open Sans"/>
                  <w:sz w:val="22"/>
                  <w:szCs w:val="22"/>
                </w:rPr>
                <w:t>www.txcte.org</w:t>
              </w:r>
            </w:hyperlink>
            <w:r w:rsidR="002D294D" w:rsidRPr="006B118F">
              <w:rPr>
                <w:rFonts w:ascii="Open Sans" w:hAnsi="Open Sans" w:cs="Open Sans"/>
                <w:b/>
                <w:sz w:val="22"/>
                <w:szCs w:val="22"/>
              </w:rPr>
              <w:t xml:space="preserve"> </w:t>
            </w:r>
          </w:p>
          <w:p w14:paraId="27CA2FBA" w14:textId="6865BA9F" w:rsidR="003D5621" w:rsidRPr="006B118F" w:rsidRDefault="003D5621" w:rsidP="003D5621">
            <w:pPr>
              <w:jc w:val="center"/>
              <w:rPr>
                <w:rFonts w:ascii="Open Sans" w:hAnsi="Open Sans" w:cs="Open Sans"/>
                <w:b/>
                <w:sz w:val="22"/>
                <w:szCs w:val="22"/>
              </w:rPr>
            </w:pPr>
          </w:p>
        </w:tc>
      </w:tr>
      <w:tr w:rsidR="00B3350C" w:rsidRPr="006B118F"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B118F" w:rsidRDefault="1C622109" w:rsidP="1C622109">
            <w:pPr>
              <w:spacing w:before="120" w:after="120"/>
              <w:jc w:val="center"/>
              <w:rPr>
                <w:rFonts w:ascii="Open Sans" w:hAnsi="Open Sans" w:cs="Open Sans"/>
                <w:b/>
                <w:bCs/>
                <w:sz w:val="22"/>
                <w:szCs w:val="22"/>
              </w:rPr>
            </w:pPr>
            <w:r w:rsidRPr="006B118F">
              <w:rPr>
                <w:rFonts w:ascii="Open Sans" w:hAnsi="Open Sans" w:cs="Open Sans"/>
                <w:b/>
                <w:bCs/>
                <w:sz w:val="22"/>
                <w:szCs w:val="22"/>
              </w:rPr>
              <w:t>Lesson Identification and TEKS Addressed</w:t>
            </w:r>
          </w:p>
        </w:tc>
      </w:tr>
      <w:tr w:rsidR="00B3350C" w:rsidRPr="006B118F"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6B118F" w:rsidRDefault="1C622109" w:rsidP="1C622109">
            <w:pPr>
              <w:spacing w:before="120" w:after="120"/>
              <w:jc w:val="center"/>
              <w:rPr>
                <w:rFonts w:ascii="Open Sans" w:hAnsi="Open Sans" w:cs="Open Sans"/>
                <w:b/>
                <w:bCs/>
                <w:sz w:val="22"/>
                <w:szCs w:val="22"/>
              </w:rPr>
            </w:pPr>
            <w:r w:rsidRPr="006B118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48CD795" w:rsidR="00B3350C" w:rsidRPr="006B118F" w:rsidRDefault="00C73D3F" w:rsidP="00DC4B23">
            <w:pPr>
              <w:spacing w:before="120" w:after="120"/>
              <w:rPr>
                <w:rFonts w:ascii="Open Sans" w:hAnsi="Open Sans" w:cs="Open Sans"/>
                <w:sz w:val="22"/>
                <w:szCs w:val="22"/>
              </w:rPr>
            </w:pPr>
            <w:r w:rsidRPr="006B118F">
              <w:rPr>
                <w:rFonts w:ascii="Open Sans" w:hAnsi="Open Sans" w:cs="Open Sans"/>
                <w:sz w:val="22"/>
                <w:szCs w:val="22"/>
              </w:rPr>
              <w:t>Hospitality and Tourism</w:t>
            </w:r>
          </w:p>
        </w:tc>
      </w:tr>
      <w:tr w:rsidR="00B3350C" w:rsidRPr="006B118F" w14:paraId="6E5988F1" w14:textId="77777777" w:rsidTr="1C622109">
        <w:tc>
          <w:tcPr>
            <w:tcW w:w="2952" w:type="dxa"/>
            <w:shd w:val="clear" w:color="auto" w:fill="auto"/>
          </w:tcPr>
          <w:p w14:paraId="108F9A4B" w14:textId="22F7B5E3" w:rsidR="00B3350C" w:rsidRPr="006B118F" w:rsidRDefault="1C622109" w:rsidP="1C622109">
            <w:pPr>
              <w:spacing w:before="120" w:after="120"/>
              <w:jc w:val="center"/>
              <w:rPr>
                <w:rFonts w:ascii="Open Sans" w:hAnsi="Open Sans" w:cs="Open Sans"/>
                <w:b/>
                <w:bCs/>
                <w:sz w:val="22"/>
                <w:szCs w:val="22"/>
              </w:rPr>
            </w:pPr>
            <w:r w:rsidRPr="006B118F">
              <w:rPr>
                <w:rFonts w:ascii="Open Sans" w:hAnsi="Open Sans" w:cs="Open Sans"/>
                <w:b/>
                <w:bCs/>
                <w:sz w:val="22"/>
                <w:szCs w:val="22"/>
              </w:rPr>
              <w:t>Course Name</w:t>
            </w:r>
          </w:p>
        </w:tc>
        <w:tc>
          <w:tcPr>
            <w:tcW w:w="7848" w:type="dxa"/>
            <w:shd w:val="clear" w:color="auto" w:fill="auto"/>
          </w:tcPr>
          <w:p w14:paraId="701EF2E7" w14:textId="48E967C2" w:rsidR="00B3350C" w:rsidRPr="006B118F" w:rsidRDefault="006B118F" w:rsidP="00DC4B23">
            <w:pPr>
              <w:spacing w:before="120" w:after="120"/>
              <w:rPr>
                <w:rFonts w:ascii="Open Sans" w:hAnsi="Open Sans" w:cs="Open Sans"/>
                <w:sz w:val="22"/>
                <w:szCs w:val="22"/>
              </w:rPr>
            </w:pPr>
            <w:r>
              <w:rPr>
                <w:rFonts w:ascii="Open Sans" w:hAnsi="Open Sans" w:cs="Open Sans"/>
                <w:sz w:val="22"/>
                <w:szCs w:val="22"/>
              </w:rPr>
              <w:t>Culinary Arts</w:t>
            </w:r>
          </w:p>
        </w:tc>
      </w:tr>
      <w:tr w:rsidR="00B3350C" w:rsidRPr="006B118F" w14:paraId="16A9422A" w14:textId="77777777" w:rsidTr="1C622109">
        <w:tc>
          <w:tcPr>
            <w:tcW w:w="2952" w:type="dxa"/>
            <w:shd w:val="clear" w:color="auto" w:fill="auto"/>
          </w:tcPr>
          <w:p w14:paraId="7BE77DA8" w14:textId="08842B2B"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Lesson/Unit Title</w:t>
            </w:r>
          </w:p>
        </w:tc>
        <w:tc>
          <w:tcPr>
            <w:tcW w:w="7848" w:type="dxa"/>
            <w:shd w:val="clear" w:color="auto" w:fill="auto"/>
          </w:tcPr>
          <w:p w14:paraId="7ACC9CD3" w14:textId="51135B09" w:rsidR="00B3350C" w:rsidRPr="006B118F" w:rsidRDefault="00966C1C" w:rsidP="00DC4B23">
            <w:pPr>
              <w:spacing w:before="120" w:after="120"/>
              <w:rPr>
                <w:rFonts w:ascii="Open Sans" w:hAnsi="Open Sans" w:cs="Open Sans"/>
                <w:sz w:val="22"/>
                <w:szCs w:val="22"/>
              </w:rPr>
            </w:pPr>
            <w:r w:rsidRPr="006B118F">
              <w:rPr>
                <w:rFonts w:ascii="Open Sans" w:hAnsi="Open Sans" w:cs="Open Sans"/>
                <w:sz w:val="22"/>
                <w:szCs w:val="22"/>
              </w:rPr>
              <w:t>Setting Tables with Service and Style</w:t>
            </w:r>
          </w:p>
        </w:tc>
      </w:tr>
      <w:tr w:rsidR="00B3350C" w:rsidRPr="006B118F" w14:paraId="7029DC65" w14:textId="77777777" w:rsidTr="1C622109">
        <w:trPr>
          <w:trHeight w:val="135"/>
        </w:trPr>
        <w:tc>
          <w:tcPr>
            <w:tcW w:w="2952" w:type="dxa"/>
            <w:shd w:val="clear" w:color="auto" w:fill="auto"/>
          </w:tcPr>
          <w:p w14:paraId="765C144E" w14:textId="4CCD2C10" w:rsidR="00B3350C" w:rsidRPr="006B118F" w:rsidRDefault="1C622109" w:rsidP="1C622109">
            <w:pPr>
              <w:spacing w:before="120" w:after="120"/>
              <w:jc w:val="center"/>
              <w:rPr>
                <w:rFonts w:ascii="Open Sans" w:hAnsi="Open Sans" w:cs="Open Sans"/>
                <w:b/>
                <w:bCs/>
                <w:sz w:val="22"/>
                <w:szCs w:val="22"/>
              </w:rPr>
            </w:pPr>
            <w:r w:rsidRPr="006B118F">
              <w:rPr>
                <w:rFonts w:ascii="Open Sans" w:hAnsi="Open Sans" w:cs="Open Sans"/>
                <w:b/>
                <w:bCs/>
                <w:sz w:val="22"/>
                <w:szCs w:val="22"/>
              </w:rPr>
              <w:t>TEKS Student Expectations</w:t>
            </w:r>
          </w:p>
        </w:tc>
        <w:tc>
          <w:tcPr>
            <w:tcW w:w="7848" w:type="dxa"/>
            <w:shd w:val="clear" w:color="auto" w:fill="auto"/>
          </w:tcPr>
          <w:p w14:paraId="739798E6" w14:textId="43E00242" w:rsidR="0082210B" w:rsidRPr="0082210B" w:rsidRDefault="00237F3D" w:rsidP="00237F3D">
            <w:pPr>
              <w:spacing w:before="120" w:after="120"/>
              <w:rPr>
                <w:rFonts w:ascii="Open Sans" w:hAnsi="Open Sans" w:cs="Open Sans"/>
                <w:b/>
                <w:sz w:val="22"/>
                <w:szCs w:val="22"/>
              </w:rPr>
            </w:pPr>
            <w:r w:rsidRPr="0082210B">
              <w:rPr>
                <w:rFonts w:ascii="Open Sans" w:hAnsi="Open Sans" w:cs="Open Sans"/>
                <w:b/>
                <w:sz w:val="22"/>
                <w:szCs w:val="22"/>
              </w:rPr>
              <w:t>130.254. (c)</w:t>
            </w:r>
            <w:r w:rsidR="0082210B" w:rsidRPr="0082210B">
              <w:rPr>
                <w:rFonts w:ascii="Open Sans" w:hAnsi="Open Sans" w:cs="Open Sans"/>
                <w:b/>
                <w:sz w:val="22"/>
                <w:szCs w:val="22"/>
              </w:rPr>
              <w:t xml:space="preserve"> Knowledge and Skills</w:t>
            </w:r>
          </w:p>
          <w:p w14:paraId="3A194273" w14:textId="30CA1167" w:rsidR="0082210B" w:rsidRDefault="0082210B" w:rsidP="0082210B">
            <w:pPr>
              <w:spacing w:before="120" w:after="120"/>
              <w:ind w:left="720"/>
              <w:rPr>
                <w:rFonts w:ascii="Open Sans" w:hAnsi="Open Sans" w:cs="Open Sans"/>
                <w:sz w:val="22"/>
                <w:szCs w:val="22"/>
              </w:rPr>
            </w:pPr>
            <w:r>
              <w:rPr>
                <w:rFonts w:ascii="Open Sans" w:hAnsi="Open Sans" w:cs="Open Sans"/>
                <w:sz w:val="22"/>
                <w:szCs w:val="22"/>
              </w:rPr>
              <w:t>(9)</w:t>
            </w:r>
            <w:r w:rsidR="00237F3D" w:rsidRPr="00237F3D">
              <w:rPr>
                <w:rFonts w:ascii="Open Sans" w:hAnsi="Open Sans" w:cs="Open Sans"/>
                <w:sz w:val="22"/>
                <w:szCs w:val="22"/>
              </w:rPr>
              <w:t xml:space="preserve"> The student understands the various food service operations such as quick service, fast casual, casual, fine dining, institutional, and beverage service. The student is expected to</w:t>
            </w:r>
            <w:r>
              <w:rPr>
                <w:rFonts w:ascii="Open Sans" w:hAnsi="Open Sans" w:cs="Open Sans"/>
                <w:sz w:val="22"/>
                <w:szCs w:val="22"/>
              </w:rPr>
              <w:t>:</w:t>
            </w:r>
          </w:p>
          <w:p w14:paraId="4583E660" w14:textId="678311F4" w:rsidR="00B3350C" w:rsidRPr="006B118F" w:rsidRDefault="0082210B" w:rsidP="0082210B">
            <w:pPr>
              <w:spacing w:before="120" w:after="120"/>
              <w:ind w:left="1440"/>
              <w:rPr>
                <w:rFonts w:ascii="Open Sans" w:hAnsi="Open Sans" w:cs="Open Sans"/>
                <w:sz w:val="22"/>
                <w:szCs w:val="22"/>
              </w:rPr>
            </w:pPr>
            <w:r>
              <w:rPr>
                <w:rFonts w:ascii="Open Sans" w:hAnsi="Open Sans" w:cs="Open Sans"/>
                <w:sz w:val="22"/>
                <w:szCs w:val="22"/>
              </w:rPr>
              <w:t>(B)</w:t>
            </w:r>
            <w:r w:rsidR="00237F3D" w:rsidRPr="00237F3D">
              <w:rPr>
                <w:rFonts w:ascii="Open Sans" w:hAnsi="Open Sans" w:cs="Open Sans"/>
                <w:sz w:val="22"/>
                <w:szCs w:val="22"/>
              </w:rPr>
              <w:t xml:space="preserve"> demonstrate types of table setting, dining, and service skills</w:t>
            </w:r>
          </w:p>
        </w:tc>
      </w:tr>
      <w:tr w:rsidR="00B3350C" w:rsidRPr="006B118F"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6B118F" w:rsidRDefault="1C622109" w:rsidP="1C622109">
            <w:pPr>
              <w:spacing w:before="120" w:after="120"/>
              <w:jc w:val="center"/>
              <w:rPr>
                <w:rFonts w:ascii="Open Sans" w:hAnsi="Open Sans" w:cs="Open Sans"/>
                <w:b/>
                <w:bCs/>
                <w:sz w:val="22"/>
                <w:szCs w:val="22"/>
              </w:rPr>
            </w:pPr>
            <w:r w:rsidRPr="006B118F">
              <w:rPr>
                <w:rFonts w:ascii="Open Sans" w:hAnsi="Open Sans" w:cs="Open Sans"/>
                <w:b/>
                <w:bCs/>
                <w:sz w:val="22"/>
                <w:szCs w:val="22"/>
              </w:rPr>
              <w:t>Basic Direct Teach Lesson</w:t>
            </w:r>
          </w:p>
          <w:p w14:paraId="3BC06FE8" w14:textId="28B382E3" w:rsidR="00B3350C" w:rsidRPr="006B118F" w:rsidRDefault="1C622109" w:rsidP="1C622109">
            <w:pPr>
              <w:jc w:val="center"/>
              <w:rPr>
                <w:rFonts w:ascii="Open Sans" w:hAnsi="Open Sans" w:cs="Open Sans"/>
                <w:sz w:val="22"/>
                <w:szCs w:val="22"/>
              </w:rPr>
            </w:pPr>
            <w:r w:rsidRPr="006B118F">
              <w:rPr>
                <w:rFonts w:ascii="Open Sans" w:hAnsi="Open Sans" w:cs="Open Sans"/>
                <w:sz w:val="22"/>
                <w:szCs w:val="22"/>
              </w:rPr>
              <w:t xml:space="preserve">(Includes Special Education Modifications/Accommodations and </w:t>
            </w:r>
          </w:p>
          <w:p w14:paraId="3042A4DA" w14:textId="6E415551" w:rsidR="00B3350C" w:rsidRPr="006B118F" w:rsidRDefault="1C622109" w:rsidP="1C622109">
            <w:pPr>
              <w:jc w:val="center"/>
              <w:rPr>
                <w:rFonts w:ascii="Open Sans" w:hAnsi="Open Sans" w:cs="Open Sans"/>
                <w:sz w:val="22"/>
                <w:szCs w:val="22"/>
              </w:rPr>
            </w:pPr>
            <w:r w:rsidRPr="006B118F">
              <w:rPr>
                <w:rFonts w:ascii="Open Sans" w:hAnsi="Open Sans" w:cs="Open Sans"/>
                <w:sz w:val="22"/>
                <w:szCs w:val="22"/>
              </w:rPr>
              <w:t>one English Language Proficiency Standards (ELPS) Strategy)</w:t>
            </w:r>
          </w:p>
          <w:p w14:paraId="5635CDF7" w14:textId="3179FF44" w:rsidR="00D0097D" w:rsidRPr="006B118F" w:rsidRDefault="00D0097D" w:rsidP="00D0097D">
            <w:pPr>
              <w:jc w:val="center"/>
              <w:rPr>
                <w:rFonts w:ascii="Open Sans" w:hAnsi="Open Sans" w:cs="Open Sans"/>
                <w:b/>
                <w:sz w:val="22"/>
                <w:szCs w:val="22"/>
              </w:rPr>
            </w:pPr>
          </w:p>
        </w:tc>
      </w:tr>
      <w:tr w:rsidR="00B3350C" w:rsidRPr="006B118F" w14:paraId="49CA021C" w14:textId="77777777" w:rsidTr="1C622109">
        <w:trPr>
          <w:trHeight w:val="27"/>
        </w:trPr>
        <w:tc>
          <w:tcPr>
            <w:tcW w:w="2952" w:type="dxa"/>
            <w:shd w:val="clear" w:color="auto" w:fill="auto"/>
          </w:tcPr>
          <w:p w14:paraId="3E12574F" w14:textId="76204C22" w:rsidR="00B3350C" w:rsidRPr="006B118F" w:rsidRDefault="1C622109" w:rsidP="1C622109">
            <w:pPr>
              <w:spacing w:before="120" w:after="120"/>
              <w:jc w:val="center"/>
              <w:rPr>
                <w:rFonts w:ascii="Open Sans" w:hAnsi="Open Sans" w:cs="Open Sans"/>
                <w:b/>
                <w:bCs/>
                <w:sz w:val="22"/>
                <w:szCs w:val="22"/>
              </w:rPr>
            </w:pPr>
            <w:r w:rsidRPr="006B118F">
              <w:rPr>
                <w:rFonts w:ascii="Open Sans" w:hAnsi="Open Sans" w:cs="Open Sans"/>
                <w:b/>
                <w:bCs/>
                <w:sz w:val="22"/>
                <w:szCs w:val="22"/>
              </w:rPr>
              <w:t>Instructional Objectives</w:t>
            </w:r>
          </w:p>
        </w:tc>
        <w:tc>
          <w:tcPr>
            <w:tcW w:w="7848" w:type="dxa"/>
            <w:shd w:val="clear" w:color="auto" w:fill="auto"/>
          </w:tcPr>
          <w:p w14:paraId="65AC1BD9" w14:textId="77777777" w:rsidR="005A1FC5" w:rsidRPr="006B118F" w:rsidRDefault="005A1FC5" w:rsidP="005A1FC5">
            <w:pPr>
              <w:spacing w:before="120"/>
              <w:rPr>
                <w:rFonts w:ascii="Open Sans" w:hAnsi="Open Sans" w:cs="Open Sans"/>
                <w:color w:val="333333"/>
                <w:sz w:val="22"/>
                <w:szCs w:val="22"/>
              </w:rPr>
            </w:pPr>
            <w:r w:rsidRPr="006B118F">
              <w:rPr>
                <w:rFonts w:ascii="Open Sans" w:hAnsi="Open Sans" w:cs="Open Sans"/>
                <w:b/>
                <w:bCs/>
                <w:color w:val="333333"/>
                <w:sz w:val="22"/>
                <w:szCs w:val="22"/>
              </w:rPr>
              <w:t>Students will:</w:t>
            </w:r>
          </w:p>
          <w:p w14:paraId="16B5304C" w14:textId="77777777" w:rsidR="005A1FC5" w:rsidRPr="006B118F" w:rsidRDefault="005A1FC5" w:rsidP="005A1FC5">
            <w:pPr>
              <w:numPr>
                <w:ilvl w:val="0"/>
                <w:numId w:val="6"/>
              </w:numPr>
              <w:rPr>
                <w:rFonts w:ascii="Open Sans" w:hAnsi="Open Sans" w:cs="Open Sans"/>
                <w:color w:val="333333"/>
                <w:sz w:val="22"/>
                <w:szCs w:val="22"/>
              </w:rPr>
            </w:pPr>
            <w:r w:rsidRPr="006B118F">
              <w:rPr>
                <w:rFonts w:ascii="Open Sans" w:hAnsi="Open Sans" w:cs="Open Sans"/>
                <w:color w:val="333333"/>
                <w:sz w:val="22"/>
                <w:szCs w:val="22"/>
              </w:rPr>
              <w:t>classify local restaurant styles in the area</w:t>
            </w:r>
          </w:p>
          <w:p w14:paraId="400A8CA1" w14:textId="77777777" w:rsidR="005A1FC5" w:rsidRPr="006B118F" w:rsidRDefault="005A1FC5" w:rsidP="005A1FC5">
            <w:pPr>
              <w:numPr>
                <w:ilvl w:val="0"/>
                <w:numId w:val="6"/>
              </w:numPr>
              <w:rPr>
                <w:rFonts w:ascii="Open Sans" w:hAnsi="Open Sans" w:cs="Open Sans"/>
                <w:color w:val="333333"/>
                <w:sz w:val="22"/>
                <w:szCs w:val="22"/>
              </w:rPr>
            </w:pPr>
            <w:r w:rsidRPr="006B118F">
              <w:rPr>
                <w:rFonts w:ascii="Open Sans" w:hAnsi="Open Sans" w:cs="Open Sans"/>
                <w:color w:val="333333"/>
                <w:sz w:val="22"/>
                <w:szCs w:val="22"/>
              </w:rPr>
              <w:t>identify tableware for proper placement during different meals</w:t>
            </w:r>
          </w:p>
          <w:p w14:paraId="6FC1DF17" w14:textId="77777777" w:rsidR="005A1FC5" w:rsidRPr="006B118F" w:rsidRDefault="005A1FC5" w:rsidP="005A1FC5">
            <w:pPr>
              <w:numPr>
                <w:ilvl w:val="0"/>
                <w:numId w:val="6"/>
              </w:numPr>
              <w:rPr>
                <w:rFonts w:ascii="Open Sans" w:hAnsi="Open Sans" w:cs="Open Sans"/>
                <w:color w:val="333333"/>
                <w:sz w:val="22"/>
                <w:szCs w:val="22"/>
              </w:rPr>
            </w:pPr>
            <w:r w:rsidRPr="006B118F">
              <w:rPr>
                <w:rFonts w:ascii="Open Sans" w:hAnsi="Open Sans" w:cs="Open Sans"/>
                <w:color w:val="333333"/>
                <w:sz w:val="22"/>
                <w:szCs w:val="22"/>
              </w:rPr>
              <w:t>enhance table settings with beautiful, intricate napkin folds</w:t>
            </w:r>
          </w:p>
          <w:p w14:paraId="60AC3715" w14:textId="7B98770E" w:rsidR="00B3350C" w:rsidRPr="006B118F" w:rsidRDefault="005A1FC5" w:rsidP="005A1FC5">
            <w:pPr>
              <w:pStyle w:val="ListParagraph"/>
              <w:numPr>
                <w:ilvl w:val="0"/>
                <w:numId w:val="6"/>
              </w:numPr>
              <w:spacing w:after="120"/>
              <w:rPr>
                <w:rFonts w:ascii="Open Sans" w:hAnsi="Open Sans" w:cs="Open Sans"/>
                <w:color w:val="333333"/>
                <w:sz w:val="22"/>
                <w:szCs w:val="22"/>
              </w:rPr>
            </w:pPr>
            <w:r w:rsidRPr="006B118F">
              <w:rPr>
                <w:rFonts w:ascii="Open Sans" w:hAnsi="Open Sans" w:cs="Open Sans"/>
                <w:color w:val="333333"/>
                <w:sz w:val="22"/>
                <w:szCs w:val="22"/>
              </w:rPr>
              <w:t>display service techniques in a mock setting</w:t>
            </w:r>
          </w:p>
        </w:tc>
      </w:tr>
      <w:tr w:rsidR="00B3350C" w:rsidRPr="006B118F" w14:paraId="741CD4A0" w14:textId="77777777" w:rsidTr="1C622109">
        <w:trPr>
          <w:trHeight w:val="27"/>
        </w:trPr>
        <w:tc>
          <w:tcPr>
            <w:tcW w:w="2952" w:type="dxa"/>
            <w:shd w:val="clear" w:color="auto" w:fill="auto"/>
          </w:tcPr>
          <w:p w14:paraId="65BFD213" w14:textId="6A49AE17"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Rationale</w:t>
            </w:r>
          </w:p>
        </w:tc>
        <w:tc>
          <w:tcPr>
            <w:tcW w:w="7848" w:type="dxa"/>
            <w:shd w:val="clear" w:color="auto" w:fill="auto"/>
          </w:tcPr>
          <w:p w14:paraId="0AEAFDF2" w14:textId="56294FCF" w:rsidR="00B3350C" w:rsidRPr="006B118F" w:rsidRDefault="003D6BAF" w:rsidP="003D6BAF">
            <w:pPr>
              <w:spacing w:before="120" w:after="120"/>
              <w:rPr>
                <w:rFonts w:ascii="Open Sans" w:hAnsi="Open Sans" w:cs="Open Sans"/>
                <w:sz w:val="22"/>
                <w:szCs w:val="22"/>
              </w:rPr>
            </w:pPr>
            <w:r w:rsidRPr="006B118F">
              <w:rPr>
                <w:rFonts w:ascii="Open Sans" w:hAnsi="Open Sans" w:cs="Open Sans"/>
                <w:sz w:val="22"/>
                <w:szCs w:val="22"/>
              </w:rPr>
              <w:t>Learning and practicing service skills (how to greet and serve customers), as well as table setting knowledge and knowing how to create beautiful, intricate napkin folds will assist you in obtaining and retaining a job/career in the food service industry.</w:t>
            </w:r>
          </w:p>
        </w:tc>
      </w:tr>
      <w:tr w:rsidR="00B3350C" w:rsidRPr="006B118F" w14:paraId="46AD6D97" w14:textId="77777777" w:rsidTr="1C622109">
        <w:trPr>
          <w:trHeight w:val="27"/>
        </w:trPr>
        <w:tc>
          <w:tcPr>
            <w:tcW w:w="2952" w:type="dxa"/>
            <w:shd w:val="clear" w:color="auto" w:fill="auto"/>
          </w:tcPr>
          <w:p w14:paraId="1115E24F" w14:textId="27A88A37"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Duration of Lesson</w:t>
            </w:r>
          </w:p>
        </w:tc>
        <w:tc>
          <w:tcPr>
            <w:tcW w:w="7848" w:type="dxa"/>
            <w:shd w:val="clear" w:color="auto" w:fill="auto"/>
          </w:tcPr>
          <w:p w14:paraId="0F979EA2" w14:textId="00C5F027" w:rsidR="00B3350C" w:rsidRPr="006B118F" w:rsidRDefault="003D6BAF" w:rsidP="00DC4B23">
            <w:pPr>
              <w:spacing w:before="120" w:after="120"/>
              <w:rPr>
                <w:rFonts w:ascii="Open Sans" w:hAnsi="Open Sans" w:cs="Open Sans"/>
                <w:sz w:val="22"/>
                <w:szCs w:val="22"/>
              </w:rPr>
            </w:pPr>
            <w:r w:rsidRPr="006B118F">
              <w:rPr>
                <w:rFonts w:ascii="Open Sans" w:hAnsi="Open Sans" w:cs="Open Sans"/>
                <w:sz w:val="22"/>
                <w:szCs w:val="22"/>
              </w:rPr>
              <w:t>Four 45-minute class periods</w:t>
            </w:r>
          </w:p>
        </w:tc>
      </w:tr>
      <w:tr w:rsidR="00B3350C" w:rsidRPr="006B118F" w14:paraId="3F56A797" w14:textId="77777777" w:rsidTr="1C622109">
        <w:trPr>
          <w:trHeight w:val="27"/>
        </w:trPr>
        <w:tc>
          <w:tcPr>
            <w:tcW w:w="2952" w:type="dxa"/>
            <w:shd w:val="clear" w:color="auto" w:fill="auto"/>
          </w:tcPr>
          <w:p w14:paraId="0652114D" w14:textId="4D8C22F5" w:rsidR="00B3350C" w:rsidRPr="006B118F" w:rsidRDefault="173F7DB3" w:rsidP="003D6BAF">
            <w:pPr>
              <w:spacing w:before="120"/>
              <w:jc w:val="center"/>
              <w:rPr>
                <w:rFonts w:ascii="Open Sans" w:hAnsi="Open Sans" w:cs="Open Sans"/>
                <w:b/>
                <w:bCs/>
                <w:sz w:val="22"/>
                <w:szCs w:val="22"/>
              </w:rPr>
            </w:pPr>
            <w:r w:rsidRPr="006B118F">
              <w:rPr>
                <w:rFonts w:ascii="Open Sans" w:hAnsi="Open Sans" w:cs="Open Sans"/>
                <w:b/>
                <w:bCs/>
                <w:sz w:val="22"/>
                <w:szCs w:val="22"/>
              </w:rPr>
              <w:t>Word Wall/Key Vocabulary</w:t>
            </w:r>
          </w:p>
          <w:p w14:paraId="156E697A" w14:textId="191CA120" w:rsidR="00B3350C" w:rsidRPr="006B118F" w:rsidRDefault="008C7347" w:rsidP="173F7DB3">
            <w:pPr>
              <w:jc w:val="center"/>
              <w:rPr>
                <w:rFonts w:ascii="Open Sans" w:hAnsi="Open Sans" w:cs="Open Sans"/>
                <w:sz w:val="22"/>
                <w:szCs w:val="22"/>
              </w:rPr>
            </w:pPr>
            <w:r w:rsidRPr="008C7347">
              <w:rPr>
                <w:rFonts w:ascii="Open Sans" w:hAnsi="Open Sans" w:cs="Open Sans"/>
                <w:i/>
                <w:iCs/>
                <w:sz w:val="22"/>
                <w:szCs w:val="22"/>
              </w:rPr>
              <w:t>(ELPS c1a, c, f; c2b; c3a, b, d; c4c; c5b) PDAS II (5)</w:t>
            </w:r>
          </w:p>
        </w:tc>
        <w:tc>
          <w:tcPr>
            <w:tcW w:w="7848" w:type="dxa"/>
            <w:shd w:val="clear" w:color="auto" w:fill="auto"/>
          </w:tcPr>
          <w:p w14:paraId="1E42A566" w14:textId="77777777" w:rsidR="003D6BAF"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t>Centerpiece:</w:t>
            </w:r>
            <w:r w:rsidRPr="006B118F">
              <w:rPr>
                <w:rFonts w:ascii="Open Sans" w:hAnsi="Open Sans" w:cs="Open Sans"/>
                <w:sz w:val="22"/>
                <w:szCs w:val="22"/>
              </w:rPr>
              <w:t xml:space="preserve"> Adds beauty and interest to a table</w:t>
            </w:r>
          </w:p>
          <w:p w14:paraId="7DCFEE6D" w14:textId="32FEF267" w:rsidR="003D6BAF"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t>Dinnerware:</w:t>
            </w:r>
            <w:r w:rsidRPr="006B118F">
              <w:rPr>
                <w:rFonts w:ascii="Open Sans" w:hAnsi="Open Sans" w:cs="Open Sans"/>
                <w:sz w:val="22"/>
                <w:szCs w:val="22"/>
              </w:rPr>
              <w:t xml:space="preserve"> Includes plates, cups, </w:t>
            </w:r>
            <w:r w:rsidR="006D644F" w:rsidRPr="006B118F">
              <w:rPr>
                <w:rFonts w:ascii="Open Sans" w:hAnsi="Open Sans" w:cs="Open Sans"/>
                <w:sz w:val="22"/>
                <w:szCs w:val="22"/>
              </w:rPr>
              <w:t>saucers,</w:t>
            </w:r>
            <w:r w:rsidRPr="006B118F">
              <w:rPr>
                <w:rFonts w:ascii="Open Sans" w:hAnsi="Open Sans" w:cs="Open Sans"/>
                <w:sz w:val="22"/>
                <w:szCs w:val="22"/>
              </w:rPr>
              <w:t xml:space="preserve"> and bowls</w:t>
            </w:r>
          </w:p>
          <w:p w14:paraId="2CFACA87" w14:textId="363D9E41" w:rsidR="003D6BAF"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t>Flatware:</w:t>
            </w:r>
            <w:r w:rsidRPr="006B118F">
              <w:rPr>
                <w:rFonts w:ascii="Open Sans" w:hAnsi="Open Sans" w:cs="Open Sans"/>
                <w:sz w:val="22"/>
                <w:szCs w:val="22"/>
              </w:rPr>
              <w:t xml:space="preserve"> The term used to refer to knives, </w:t>
            </w:r>
            <w:r w:rsidR="006D644F" w:rsidRPr="006B118F">
              <w:rPr>
                <w:rFonts w:ascii="Open Sans" w:hAnsi="Open Sans" w:cs="Open Sans"/>
                <w:sz w:val="22"/>
                <w:szCs w:val="22"/>
              </w:rPr>
              <w:t>forks,</w:t>
            </w:r>
            <w:r w:rsidRPr="006B118F">
              <w:rPr>
                <w:rFonts w:ascii="Open Sans" w:hAnsi="Open Sans" w:cs="Open Sans"/>
                <w:sz w:val="22"/>
                <w:szCs w:val="22"/>
              </w:rPr>
              <w:t xml:space="preserve"> and spoons</w:t>
            </w:r>
          </w:p>
          <w:p w14:paraId="2C386B7F" w14:textId="77777777" w:rsidR="003D6BAF"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t>Food court:</w:t>
            </w:r>
            <w:r w:rsidRPr="006B118F">
              <w:rPr>
                <w:rFonts w:ascii="Open Sans" w:hAnsi="Open Sans" w:cs="Open Sans"/>
                <w:sz w:val="22"/>
                <w:szCs w:val="22"/>
              </w:rPr>
              <w:t xml:space="preserve"> Several quick-service restaurants gathered into a single area, such as found in a mall or shopping center</w:t>
            </w:r>
          </w:p>
          <w:p w14:paraId="0B80A16F" w14:textId="6E33AC79" w:rsidR="003D6BAF"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t>Glassware:</w:t>
            </w:r>
            <w:r w:rsidRPr="006B118F">
              <w:rPr>
                <w:rFonts w:ascii="Open Sans" w:hAnsi="Open Sans" w:cs="Open Sans"/>
                <w:sz w:val="22"/>
                <w:szCs w:val="22"/>
              </w:rPr>
              <w:t xml:space="preserve"> Refers to those items such as juice, </w:t>
            </w:r>
            <w:r w:rsidR="006D644F" w:rsidRPr="006B118F">
              <w:rPr>
                <w:rFonts w:ascii="Open Sans" w:hAnsi="Open Sans" w:cs="Open Sans"/>
                <w:sz w:val="22"/>
                <w:szCs w:val="22"/>
              </w:rPr>
              <w:t>water,</w:t>
            </w:r>
            <w:r w:rsidRPr="006B118F">
              <w:rPr>
                <w:rFonts w:ascii="Open Sans" w:hAnsi="Open Sans" w:cs="Open Sans"/>
                <w:sz w:val="22"/>
                <w:szCs w:val="22"/>
              </w:rPr>
              <w:t xml:space="preserve"> and iced beverages glasses</w:t>
            </w:r>
          </w:p>
          <w:p w14:paraId="60BDDEF0" w14:textId="77777777" w:rsidR="003D6BAF"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t>Place setting:</w:t>
            </w:r>
            <w:r w:rsidRPr="006B118F">
              <w:rPr>
                <w:rFonts w:ascii="Open Sans" w:hAnsi="Open Sans" w:cs="Open Sans"/>
                <w:sz w:val="22"/>
                <w:szCs w:val="22"/>
              </w:rPr>
              <w:t xml:space="preserve"> The dinnerware or flatware that one person would need</w:t>
            </w:r>
          </w:p>
          <w:p w14:paraId="6F1E7F31" w14:textId="77777777" w:rsidR="003D6BAF"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t>Server:</w:t>
            </w:r>
            <w:r w:rsidRPr="006B118F">
              <w:rPr>
                <w:rFonts w:ascii="Open Sans" w:hAnsi="Open Sans" w:cs="Open Sans"/>
                <w:sz w:val="22"/>
                <w:szCs w:val="22"/>
              </w:rPr>
              <w:t xml:space="preserve"> The service staff member who has the most contact with customers</w:t>
            </w:r>
          </w:p>
          <w:p w14:paraId="00026B1F" w14:textId="77777777" w:rsidR="003D6BAF"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t>Service plate:</w:t>
            </w:r>
            <w:r w:rsidRPr="006B118F">
              <w:rPr>
                <w:rFonts w:ascii="Open Sans" w:hAnsi="Open Sans" w:cs="Open Sans"/>
                <w:sz w:val="22"/>
                <w:szCs w:val="22"/>
              </w:rPr>
              <w:t xml:space="preserve"> A large elaborate plate used to indicate a place at a table and to serve as an underplate during the first courses</w:t>
            </w:r>
          </w:p>
          <w:p w14:paraId="77D44286" w14:textId="218D990A" w:rsidR="003D6BAF"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lastRenderedPageBreak/>
              <w:t>Table Linens:</w:t>
            </w:r>
            <w:r w:rsidRPr="006B118F">
              <w:rPr>
                <w:rFonts w:ascii="Open Sans" w:hAnsi="Open Sans" w:cs="Open Sans"/>
                <w:sz w:val="22"/>
                <w:szCs w:val="22"/>
              </w:rPr>
              <w:t xml:space="preserve"> Refers to tablecloth, placemats</w:t>
            </w:r>
            <w:r w:rsidR="006D644F">
              <w:rPr>
                <w:rFonts w:ascii="Open Sans" w:hAnsi="Open Sans" w:cs="Open Sans"/>
                <w:sz w:val="22"/>
                <w:szCs w:val="22"/>
              </w:rPr>
              <w:t>,</w:t>
            </w:r>
            <w:r w:rsidRPr="006B118F">
              <w:rPr>
                <w:rFonts w:ascii="Open Sans" w:hAnsi="Open Sans" w:cs="Open Sans"/>
                <w:sz w:val="22"/>
                <w:szCs w:val="22"/>
              </w:rPr>
              <w:t xml:space="preserve"> and napkins</w:t>
            </w:r>
          </w:p>
          <w:p w14:paraId="25090CB6" w14:textId="77777777" w:rsidR="003D6BAF"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t>Tableside:</w:t>
            </w:r>
            <w:r w:rsidRPr="006B118F">
              <w:rPr>
                <w:rFonts w:ascii="Open Sans" w:hAnsi="Open Sans" w:cs="Open Sans"/>
                <w:sz w:val="22"/>
                <w:szCs w:val="22"/>
              </w:rPr>
              <w:t xml:space="preserve"> At the table</w:t>
            </w:r>
          </w:p>
          <w:p w14:paraId="47D13121" w14:textId="1F7B80AA" w:rsidR="00B3350C" w:rsidRPr="006B118F" w:rsidRDefault="003D6BAF" w:rsidP="003D6BAF">
            <w:pPr>
              <w:spacing w:before="120" w:after="120"/>
              <w:rPr>
                <w:rFonts w:ascii="Open Sans" w:hAnsi="Open Sans" w:cs="Open Sans"/>
                <w:sz w:val="22"/>
                <w:szCs w:val="22"/>
              </w:rPr>
            </w:pPr>
            <w:r w:rsidRPr="006B118F">
              <w:rPr>
                <w:rFonts w:ascii="Open Sans" w:hAnsi="Open Sans" w:cs="Open Sans"/>
                <w:b/>
                <w:bCs/>
                <w:sz w:val="22"/>
                <w:szCs w:val="22"/>
              </w:rPr>
              <w:t>Tableware:</w:t>
            </w:r>
            <w:r w:rsidRPr="006B118F">
              <w:rPr>
                <w:rFonts w:ascii="Open Sans" w:hAnsi="Open Sans" w:cs="Open Sans"/>
                <w:sz w:val="22"/>
                <w:szCs w:val="22"/>
              </w:rPr>
              <w:t xml:space="preserve"> Refers to dinnerware, flatware</w:t>
            </w:r>
            <w:r w:rsidR="006D644F">
              <w:rPr>
                <w:rFonts w:ascii="Open Sans" w:hAnsi="Open Sans" w:cs="Open Sans"/>
                <w:sz w:val="22"/>
                <w:szCs w:val="22"/>
              </w:rPr>
              <w:t>,</w:t>
            </w:r>
            <w:r w:rsidRPr="006B118F">
              <w:rPr>
                <w:rFonts w:ascii="Open Sans" w:hAnsi="Open Sans" w:cs="Open Sans"/>
                <w:sz w:val="22"/>
                <w:szCs w:val="22"/>
              </w:rPr>
              <w:t xml:space="preserve"> and glassware</w:t>
            </w:r>
          </w:p>
        </w:tc>
      </w:tr>
      <w:tr w:rsidR="00B3350C" w:rsidRPr="006B118F" w14:paraId="2AB98FD6" w14:textId="77777777" w:rsidTr="1C622109">
        <w:trPr>
          <w:trHeight w:val="27"/>
        </w:trPr>
        <w:tc>
          <w:tcPr>
            <w:tcW w:w="2952" w:type="dxa"/>
            <w:shd w:val="clear" w:color="auto" w:fill="auto"/>
          </w:tcPr>
          <w:p w14:paraId="7A681535" w14:textId="1FBBFA88"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lastRenderedPageBreak/>
              <w:t>Materials/Specialized Equipment Needed</w:t>
            </w:r>
          </w:p>
        </w:tc>
        <w:tc>
          <w:tcPr>
            <w:tcW w:w="7848" w:type="dxa"/>
            <w:shd w:val="clear" w:color="auto" w:fill="auto"/>
          </w:tcPr>
          <w:p w14:paraId="6DD28ECB" w14:textId="77777777" w:rsidR="00B22162" w:rsidRPr="006B118F" w:rsidRDefault="00B22162" w:rsidP="00B22162">
            <w:pPr>
              <w:spacing w:before="120" w:after="120"/>
              <w:rPr>
                <w:rFonts w:ascii="Open Sans" w:hAnsi="Open Sans" w:cs="Open Sans"/>
                <w:sz w:val="22"/>
                <w:szCs w:val="22"/>
              </w:rPr>
            </w:pPr>
            <w:r w:rsidRPr="006B118F">
              <w:rPr>
                <w:rFonts w:ascii="Open Sans" w:hAnsi="Open Sans" w:cs="Open Sans"/>
                <w:b/>
                <w:bCs/>
                <w:sz w:val="22"/>
                <w:szCs w:val="22"/>
              </w:rPr>
              <w:t>Equipment:</w:t>
            </w:r>
          </w:p>
          <w:p w14:paraId="41BCFAFB" w14:textId="66D4398F" w:rsidR="00B22162" w:rsidRPr="006B118F" w:rsidRDefault="006D644F" w:rsidP="00B22162">
            <w:pPr>
              <w:pStyle w:val="ListParagraph"/>
              <w:numPr>
                <w:ilvl w:val="0"/>
                <w:numId w:val="9"/>
              </w:numPr>
              <w:spacing w:before="120" w:after="120"/>
              <w:rPr>
                <w:rFonts w:ascii="Open Sans" w:hAnsi="Open Sans" w:cs="Open Sans"/>
                <w:sz w:val="22"/>
                <w:szCs w:val="22"/>
              </w:rPr>
            </w:pPr>
            <w:r w:rsidRPr="006B118F">
              <w:rPr>
                <w:rFonts w:ascii="Open Sans" w:hAnsi="Open Sans" w:cs="Open Sans"/>
                <w:sz w:val="22"/>
                <w:szCs w:val="22"/>
              </w:rPr>
              <w:t>Computer with projector for multimedia presentations</w:t>
            </w:r>
          </w:p>
          <w:p w14:paraId="09F54521" w14:textId="5F25D3EE" w:rsidR="00B22162" w:rsidRPr="006B118F" w:rsidRDefault="006D644F" w:rsidP="00B22162">
            <w:pPr>
              <w:pStyle w:val="ListParagraph"/>
              <w:numPr>
                <w:ilvl w:val="0"/>
                <w:numId w:val="9"/>
              </w:numPr>
              <w:spacing w:before="120" w:after="120"/>
              <w:rPr>
                <w:rFonts w:ascii="Open Sans" w:hAnsi="Open Sans" w:cs="Open Sans"/>
                <w:sz w:val="22"/>
                <w:szCs w:val="22"/>
              </w:rPr>
            </w:pPr>
            <w:r w:rsidRPr="006B118F">
              <w:rPr>
                <w:rFonts w:ascii="Open Sans" w:hAnsi="Open Sans" w:cs="Open Sans"/>
                <w:sz w:val="22"/>
                <w:szCs w:val="22"/>
              </w:rPr>
              <w:t>Light projector (</w:t>
            </w:r>
            <w:r>
              <w:rPr>
                <w:rFonts w:ascii="Open Sans" w:hAnsi="Open Sans" w:cs="Open Sans"/>
                <w:sz w:val="22"/>
                <w:szCs w:val="22"/>
              </w:rPr>
              <w:t>E</w:t>
            </w:r>
            <w:r w:rsidRPr="006B118F">
              <w:rPr>
                <w:rFonts w:ascii="Open Sans" w:hAnsi="Open Sans" w:cs="Open Sans"/>
                <w:sz w:val="22"/>
                <w:szCs w:val="22"/>
              </w:rPr>
              <w:t>lmo)</w:t>
            </w:r>
          </w:p>
          <w:p w14:paraId="2169C394" w14:textId="77777777" w:rsidR="00B22162" w:rsidRPr="006B118F" w:rsidRDefault="00B22162" w:rsidP="00B22162">
            <w:pPr>
              <w:spacing w:before="120" w:after="120"/>
              <w:rPr>
                <w:rFonts w:ascii="Open Sans" w:hAnsi="Open Sans" w:cs="Open Sans"/>
                <w:sz w:val="22"/>
                <w:szCs w:val="22"/>
              </w:rPr>
            </w:pPr>
            <w:r w:rsidRPr="006B118F">
              <w:rPr>
                <w:rFonts w:ascii="Open Sans" w:hAnsi="Open Sans" w:cs="Open Sans"/>
                <w:b/>
                <w:bCs/>
                <w:sz w:val="22"/>
                <w:szCs w:val="22"/>
              </w:rPr>
              <w:t>Supplies:</w:t>
            </w:r>
          </w:p>
          <w:p w14:paraId="7180CE45" w14:textId="5FD08CDF" w:rsidR="00B22162" w:rsidRPr="006B118F" w:rsidRDefault="006D644F" w:rsidP="00B22162">
            <w:pPr>
              <w:pStyle w:val="ListParagraph"/>
              <w:numPr>
                <w:ilvl w:val="0"/>
                <w:numId w:val="10"/>
              </w:numPr>
              <w:spacing w:before="120" w:after="120"/>
              <w:rPr>
                <w:rFonts w:ascii="Open Sans" w:hAnsi="Open Sans" w:cs="Open Sans"/>
                <w:sz w:val="22"/>
                <w:szCs w:val="22"/>
              </w:rPr>
            </w:pPr>
            <w:r w:rsidRPr="006B118F">
              <w:rPr>
                <w:rFonts w:ascii="Open Sans" w:hAnsi="Open Sans" w:cs="Open Sans"/>
                <w:sz w:val="22"/>
                <w:szCs w:val="22"/>
              </w:rPr>
              <w:t>Dishware</w:t>
            </w:r>
          </w:p>
          <w:p w14:paraId="75760E2C" w14:textId="03138FFF" w:rsidR="00B22162" w:rsidRPr="006B118F" w:rsidRDefault="006D644F" w:rsidP="00B22162">
            <w:pPr>
              <w:pStyle w:val="ListParagraph"/>
              <w:numPr>
                <w:ilvl w:val="0"/>
                <w:numId w:val="10"/>
              </w:numPr>
              <w:spacing w:before="120" w:after="120"/>
              <w:rPr>
                <w:rFonts w:ascii="Open Sans" w:hAnsi="Open Sans" w:cs="Open Sans"/>
                <w:sz w:val="22"/>
                <w:szCs w:val="22"/>
              </w:rPr>
            </w:pPr>
            <w:r w:rsidRPr="006B118F">
              <w:rPr>
                <w:rFonts w:ascii="Open Sans" w:hAnsi="Open Sans" w:cs="Open Sans"/>
                <w:sz w:val="22"/>
                <w:szCs w:val="22"/>
              </w:rPr>
              <w:t>Flatware</w:t>
            </w:r>
          </w:p>
          <w:p w14:paraId="4D0A9768" w14:textId="1593E639" w:rsidR="00B22162" w:rsidRPr="006B118F" w:rsidRDefault="006D644F" w:rsidP="00B22162">
            <w:pPr>
              <w:pStyle w:val="ListParagraph"/>
              <w:numPr>
                <w:ilvl w:val="0"/>
                <w:numId w:val="10"/>
              </w:numPr>
              <w:spacing w:before="120" w:after="120"/>
              <w:rPr>
                <w:rFonts w:ascii="Open Sans" w:hAnsi="Open Sans" w:cs="Open Sans"/>
                <w:sz w:val="22"/>
                <w:szCs w:val="22"/>
              </w:rPr>
            </w:pPr>
            <w:r w:rsidRPr="006B118F">
              <w:rPr>
                <w:rFonts w:ascii="Open Sans" w:hAnsi="Open Sans" w:cs="Open Sans"/>
                <w:sz w:val="22"/>
                <w:szCs w:val="22"/>
              </w:rPr>
              <w:t>Glassware</w:t>
            </w:r>
          </w:p>
          <w:p w14:paraId="2A5F6080" w14:textId="571A9FA8" w:rsidR="00B22162" w:rsidRPr="006B118F" w:rsidRDefault="006D644F" w:rsidP="00B22162">
            <w:pPr>
              <w:pStyle w:val="ListParagraph"/>
              <w:numPr>
                <w:ilvl w:val="0"/>
                <w:numId w:val="10"/>
              </w:numPr>
              <w:spacing w:before="120" w:after="120"/>
              <w:rPr>
                <w:rFonts w:ascii="Open Sans" w:hAnsi="Open Sans" w:cs="Open Sans"/>
                <w:sz w:val="22"/>
                <w:szCs w:val="22"/>
              </w:rPr>
            </w:pPr>
            <w:r w:rsidRPr="006B118F">
              <w:rPr>
                <w:rFonts w:ascii="Open Sans" w:hAnsi="Open Sans" w:cs="Open Sans"/>
                <w:sz w:val="22"/>
                <w:szCs w:val="22"/>
              </w:rPr>
              <w:t>Iron</w:t>
            </w:r>
          </w:p>
          <w:p w14:paraId="2805E1AC" w14:textId="4A06B7DB" w:rsidR="00B22162" w:rsidRPr="006B118F" w:rsidRDefault="006D644F" w:rsidP="00B22162">
            <w:pPr>
              <w:pStyle w:val="ListParagraph"/>
              <w:numPr>
                <w:ilvl w:val="0"/>
                <w:numId w:val="10"/>
              </w:numPr>
              <w:spacing w:before="120" w:after="120"/>
              <w:rPr>
                <w:rFonts w:ascii="Open Sans" w:hAnsi="Open Sans" w:cs="Open Sans"/>
                <w:sz w:val="22"/>
                <w:szCs w:val="22"/>
              </w:rPr>
            </w:pPr>
            <w:r w:rsidRPr="006B118F">
              <w:rPr>
                <w:rFonts w:ascii="Open Sans" w:hAnsi="Open Sans" w:cs="Open Sans"/>
                <w:sz w:val="22"/>
                <w:szCs w:val="22"/>
              </w:rPr>
              <w:t>Ironing board</w:t>
            </w:r>
          </w:p>
          <w:p w14:paraId="04AF4ECB" w14:textId="5E73345D" w:rsidR="00B22162" w:rsidRPr="006B118F" w:rsidRDefault="006D644F" w:rsidP="00B22162">
            <w:pPr>
              <w:pStyle w:val="ListParagraph"/>
              <w:numPr>
                <w:ilvl w:val="0"/>
                <w:numId w:val="10"/>
              </w:numPr>
              <w:spacing w:before="120" w:after="120"/>
              <w:rPr>
                <w:rFonts w:ascii="Open Sans" w:hAnsi="Open Sans" w:cs="Open Sans"/>
                <w:sz w:val="22"/>
                <w:szCs w:val="22"/>
              </w:rPr>
            </w:pPr>
            <w:r w:rsidRPr="006B118F">
              <w:rPr>
                <w:rFonts w:ascii="Open Sans" w:hAnsi="Open Sans" w:cs="Open Sans"/>
                <w:sz w:val="22"/>
                <w:szCs w:val="22"/>
              </w:rPr>
              <w:t>Linens (tablecloths, napkins, placemats)</w:t>
            </w:r>
          </w:p>
          <w:p w14:paraId="546E63EA" w14:textId="73537957" w:rsidR="00B22162" w:rsidRPr="006B118F" w:rsidRDefault="006D644F" w:rsidP="00B22162">
            <w:pPr>
              <w:pStyle w:val="ListParagraph"/>
              <w:numPr>
                <w:ilvl w:val="0"/>
                <w:numId w:val="10"/>
              </w:numPr>
              <w:spacing w:before="120" w:after="120"/>
              <w:rPr>
                <w:rFonts w:ascii="Open Sans" w:hAnsi="Open Sans" w:cs="Open Sans"/>
                <w:sz w:val="22"/>
                <w:szCs w:val="22"/>
              </w:rPr>
            </w:pPr>
            <w:r w:rsidRPr="006B118F">
              <w:rPr>
                <w:rFonts w:ascii="Open Sans" w:hAnsi="Open Sans" w:cs="Open Sans"/>
                <w:sz w:val="22"/>
                <w:szCs w:val="22"/>
              </w:rPr>
              <w:t>Starch (for napkin folding)</w:t>
            </w:r>
          </w:p>
          <w:p w14:paraId="29FBDB41" w14:textId="443AE3EE" w:rsidR="00B22162" w:rsidRPr="006B118F" w:rsidRDefault="006D644F" w:rsidP="00B22162">
            <w:pPr>
              <w:pStyle w:val="ListParagraph"/>
              <w:numPr>
                <w:ilvl w:val="0"/>
                <w:numId w:val="10"/>
              </w:numPr>
              <w:spacing w:before="120" w:after="120"/>
              <w:rPr>
                <w:rFonts w:ascii="Open Sans" w:hAnsi="Open Sans" w:cs="Open Sans"/>
                <w:sz w:val="22"/>
                <w:szCs w:val="22"/>
              </w:rPr>
            </w:pPr>
            <w:r w:rsidRPr="006B118F">
              <w:rPr>
                <w:rFonts w:ascii="Open Sans" w:hAnsi="Open Sans" w:cs="Open Sans"/>
                <w:sz w:val="22"/>
                <w:szCs w:val="22"/>
              </w:rPr>
              <w:t>Tray</w:t>
            </w:r>
          </w:p>
          <w:p w14:paraId="5C2FFF32" w14:textId="17F86C96" w:rsidR="006D644F" w:rsidRDefault="006D644F" w:rsidP="00B22162">
            <w:pPr>
              <w:pStyle w:val="ListParagraph"/>
              <w:numPr>
                <w:ilvl w:val="0"/>
                <w:numId w:val="10"/>
              </w:numPr>
              <w:spacing w:before="120" w:after="120"/>
              <w:rPr>
                <w:rFonts w:ascii="Open Sans" w:hAnsi="Open Sans" w:cs="Open Sans"/>
                <w:sz w:val="22"/>
                <w:szCs w:val="22"/>
              </w:rPr>
            </w:pPr>
            <w:r w:rsidRPr="006B118F">
              <w:rPr>
                <w:rFonts w:ascii="Open Sans" w:hAnsi="Open Sans" w:cs="Open Sans"/>
                <w:sz w:val="22"/>
                <w:szCs w:val="22"/>
              </w:rPr>
              <w:t>Tray stand</w:t>
            </w:r>
          </w:p>
          <w:p w14:paraId="058F5C38" w14:textId="4BCBB41B" w:rsidR="006D644F" w:rsidRPr="006D644F" w:rsidRDefault="008C7347" w:rsidP="00773916">
            <w:pPr>
              <w:pStyle w:val="ListParagraph"/>
              <w:numPr>
                <w:ilvl w:val="0"/>
                <w:numId w:val="10"/>
              </w:numPr>
              <w:spacing w:before="120" w:after="120"/>
              <w:rPr>
                <w:rFonts w:ascii="Open Sans" w:hAnsi="Open Sans" w:cs="Open Sans"/>
                <w:sz w:val="22"/>
                <w:szCs w:val="22"/>
              </w:rPr>
            </w:pPr>
            <w:r w:rsidRPr="006D644F">
              <w:rPr>
                <w:rFonts w:ascii="Open Sans" w:hAnsi="Open Sans" w:cs="Open Sans"/>
                <w:sz w:val="22"/>
                <w:szCs w:val="22"/>
              </w:rPr>
              <w:t>C</w:t>
            </w:r>
            <w:r w:rsidR="00B22162" w:rsidRPr="006D644F">
              <w:rPr>
                <w:rFonts w:ascii="Open Sans" w:hAnsi="Open Sans" w:cs="Open Sans"/>
                <w:sz w:val="22"/>
                <w:szCs w:val="22"/>
              </w:rPr>
              <w:t xml:space="preserve">opies of handouts </w:t>
            </w:r>
          </w:p>
          <w:p w14:paraId="4302981C" w14:textId="77777777" w:rsidR="006D644F" w:rsidRPr="006B118F" w:rsidRDefault="006D644F" w:rsidP="006D644F">
            <w:pPr>
              <w:spacing w:before="120" w:after="120"/>
              <w:rPr>
                <w:rFonts w:ascii="Open Sans" w:hAnsi="Open Sans" w:cs="Open Sans"/>
                <w:sz w:val="22"/>
                <w:szCs w:val="22"/>
              </w:rPr>
            </w:pPr>
            <w:r w:rsidRPr="006B118F">
              <w:rPr>
                <w:rFonts w:ascii="Open Sans" w:hAnsi="Open Sans" w:cs="Open Sans"/>
                <w:b/>
                <w:bCs/>
                <w:sz w:val="22"/>
                <w:szCs w:val="22"/>
              </w:rPr>
              <w:t>PowerPoint:</w:t>
            </w:r>
          </w:p>
          <w:p w14:paraId="55925192" w14:textId="77777777" w:rsidR="006D644F" w:rsidRPr="006B118F" w:rsidRDefault="006D644F" w:rsidP="006D644F">
            <w:pPr>
              <w:numPr>
                <w:ilvl w:val="0"/>
                <w:numId w:val="24"/>
              </w:numPr>
              <w:spacing w:before="120" w:after="120"/>
              <w:rPr>
                <w:rFonts w:ascii="Open Sans" w:hAnsi="Open Sans" w:cs="Open Sans"/>
                <w:sz w:val="22"/>
                <w:szCs w:val="22"/>
              </w:rPr>
            </w:pPr>
            <w:r w:rsidRPr="006B118F">
              <w:rPr>
                <w:rFonts w:ascii="Open Sans" w:hAnsi="Open Sans" w:cs="Open Sans"/>
                <w:sz w:val="22"/>
                <w:szCs w:val="22"/>
              </w:rPr>
              <w:t>Setting Tables with Service and Style</w:t>
            </w:r>
          </w:p>
          <w:p w14:paraId="46E80870" w14:textId="77777777" w:rsidR="006D644F" w:rsidRPr="006B118F" w:rsidRDefault="006D644F" w:rsidP="006D644F">
            <w:pPr>
              <w:spacing w:before="120" w:after="120"/>
              <w:rPr>
                <w:rFonts w:ascii="Open Sans" w:hAnsi="Open Sans" w:cs="Open Sans"/>
                <w:sz w:val="22"/>
                <w:szCs w:val="22"/>
              </w:rPr>
            </w:pPr>
            <w:bookmarkStart w:id="1" w:name="_GoBack"/>
            <w:bookmarkEnd w:id="1"/>
            <w:r w:rsidRPr="006B118F">
              <w:rPr>
                <w:rFonts w:ascii="Open Sans" w:hAnsi="Open Sans" w:cs="Open Sans"/>
                <w:b/>
                <w:bCs/>
                <w:sz w:val="22"/>
                <w:szCs w:val="22"/>
              </w:rPr>
              <w:t>Technology:</w:t>
            </w:r>
          </w:p>
          <w:p w14:paraId="4E989C5C" w14:textId="77777777" w:rsidR="006D644F" w:rsidRPr="006B118F" w:rsidRDefault="006D644F" w:rsidP="006D644F">
            <w:pPr>
              <w:numPr>
                <w:ilvl w:val="0"/>
                <w:numId w:val="24"/>
              </w:numPr>
              <w:spacing w:before="120" w:after="120"/>
              <w:rPr>
                <w:rFonts w:ascii="Open Sans" w:hAnsi="Open Sans" w:cs="Open Sans"/>
                <w:sz w:val="22"/>
                <w:szCs w:val="22"/>
              </w:rPr>
            </w:pPr>
            <w:r w:rsidRPr="006B118F">
              <w:rPr>
                <w:rFonts w:ascii="Open Sans" w:hAnsi="Open Sans" w:cs="Open Sans"/>
                <w:sz w:val="22"/>
                <w:szCs w:val="22"/>
              </w:rPr>
              <w:t>Free iPad App</w:t>
            </w:r>
          </w:p>
          <w:p w14:paraId="4FB34FEF" w14:textId="77777777" w:rsidR="006D644F" w:rsidRPr="006B118F" w:rsidRDefault="006D644F" w:rsidP="006D644F">
            <w:pPr>
              <w:numPr>
                <w:ilvl w:val="1"/>
                <w:numId w:val="24"/>
              </w:numPr>
              <w:spacing w:before="120" w:after="120"/>
              <w:rPr>
                <w:rFonts w:ascii="Open Sans" w:hAnsi="Open Sans" w:cs="Open Sans"/>
                <w:sz w:val="22"/>
                <w:szCs w:val="22"/>
              </w:rPr>
            </w:pPr>
            <w:r w:rsidRPr="006B118F">
              <w:rPr>
                <w:rFonts w:ascii="Open Sans" w:hAnsi="Open Sans" w:cs="Open Sans"/>
                <w:sz w:val="22"/>
                <w:szCs w:val="22"/>
              </w:rPr>
              <w:t>Servet</w:t>
            </w:r>
            <w:r w:rsidRPr="006B118F">
              <w:rPr>
                <w:rFonts w:ascii="Open Sans" w:hAnsi="Open Sans" w:cs="Open Sans"/>
                <w:sz w:val="22"/>
                <w:szCs w:val="22"/>
              </w:rPr>
              <w:br/>
              <w:t xml:space="preserve"> Instructions on how to fold napkins in different ways</w:t>
            </w:r>
            <w:hyperlink r:id="rId12" w:history="1">
              <w:r w:rsidRPr="006B118F">
                <w:rPr>
                  <w:rStyle w:val="Hyperlink"/>
                  <w:rFonts w:ascii="Open Sans" w:hAnsi="Open Sans" w:cs="Open Sans"/>
                  <w:sz w:val="22"/>
                  <w:szCs w:val="22"/>
                </w:rPr>
                <w:br/>
                <w:t>https://itunes.apple.com/us/app/servett/id495704038?mt=8</w:t>
              </w:r>
            </w:hyperlink>
          </w:p>
          <w:p w14:paraId="2D0E6DD9" w14:textId="77777777" w:rsidR="006D644F" w:rsidRPr="006B118F" w:rsidRDefault="006D644F" w:rsidP="006D644F">
            <w:pPr>
              <w:spacing w:before="120" w:after="120"/>
              <w:rPr>
                <w:rFonts w:ascii="Open Sans" w:hAnsi="Open Sans" w:cs="Open Sans"/>
                <w:sz w:val="22"/>
                <w:szCs w:val="22"/>
              </w:rPr>
            </w:pPr>
            <w:r w:rsidRPr="006B118F">
              <w:rPr>
                <w:rFonts w:ascii="Open Sans" w:hAnsi="Open Sans" w:cs="Open Sans"/>
                <w:b/>
                <w:bCs/>
                <w:sz w:val="22"/>
                <w:szCs w:val="22"/>
              </w:rPr>
              <w:t>Graphic Organizer:</w:t>
            </w:r>
          </w:p>
          <w:p w14:paraId="1D98F87F" w14:textId="77777777" w:rsidR="006D644F" w:rsidRPr="006B118F" w:rsidRDefault="006D644F" w:rsidP="006D644F">
            <w:pPr>
              <w:pStyle w:val="ListParagraph"/>
              <w:numPr>
                <w:ilvl w:val="0"/>
                <w:numId w:val="28"/>
              </w:numPr>
              <w:spacing w:before="120" w:after="120"/>
              <w:rPr>
                <w:rFonts w:ascii="Open Sans" w:hAnsi="Open Sans" w:cs="Open Sans"/>
                <w:sz w:val="22"/>
                <w:szCs w:val="22"/>
              </w:rPr>
            </w:pPr>
            <w:r w:rsidRPr="006B118F">
              <w:rPr>
                <w:rFonts w:ascii="Open Sans" w:hAnsi="Open Sans" w:cs="Open Sans"/>
                <w:sz w:val="22"/>
                <w:szCs w:val="22"/>
              </w:rPr>
              <w:t>Dining Today</w:t>
            </w:r>
          </w:p>
          <w:p w14:paraId="1081F1BD" w14:textId="77777777" w:rsidR="006D644F" w:rsidRPr="006B118F" w:rsidRDefault="006D644F" w:rsidP="006D644F">
            <w:pPr>
              <w:pStyle w:val="ListParagraph"/>
              <w:numPr>
                <w:ilvl w:val="0"/>
                <w:numId w:val="28"/>
              </w:numPr>
              <w:spacing w:before="120" w:after="120"/>
              <w:rPr>
                <w:rFonts w:ascii="Open Sans" w:hAnsi="Open Sans" w:cs="Open Sans"/>
                <w:sz w:val="22"/>
                <w:szCs w:val="22"/>
              </w:rPr>
            </w:pPr>
            <w:r w:rsidRPr="006B118F">
              <w:rPr>
                <w:rFonts w:ascii="Open Sans" w:hAnsi="Open Sans" w:cs="Open Sans"/>
                <w:sz w:val="22"/>
                <w:szCs w:val="22"/>
              </w:rPr>
              <w:t>Formal Dinner Place Setting</w:t>
            </w:r>
          </w:p>
          <w:p w14:paraId="64238BB7" w14:textId="77777777" w:rsidR="006D644F" w:rsidRPr="006B118F" w:rsidRDefault="006D644F" w:rsidP="006D644F">
            <w:pPr>
              <w:pStyle w:val="ListParagraph"/>
              <w:numPr>
                <w:ilvl w:val="0"/>
                <w:numId w:val="28"/>
              </w:numPr>
              <w:spacing w:before="120" w:after="120"/>
              <w:rPr>
                <w:rFonts w:ascii="Open Sans" w:hAnsi="Open Sans" w:cs="Open Sans"/>
                <w:sz w:val="22"/>
                <w:szCs w:val="22"/>
              </w:rPr>
            </w:pPr>
            <w:r w:rsidRPr="006B118F">
              <w:rPr>
                <w:rFonts w:ascii="Open Sans" w:hAnsi="Open Sans" w:cs="Open Sans"/>
                <w:sz w:val="22"/>
                <w:szCs w:val="22"/>
              </w:rPr>
              <w:t>Formal Dinner Place Setting (Key)</w:t>
            </w:r>
          </w:p>
          <w:p w14:paraId="42B3E431" w14:textId="77777777" w:rsidR="006D644F" w:rsidRPr="006B118F" w:rsidRDefault="006D644F" w:rsidP="006D644F">
            <w:pPr>
              <w:spacing w:before="120" w:after="120"/>
              <w:rPr>
                <w:rFonts w:ascii="Open Sans" w:hAnsi="Open Sans" w:cs="Open Sans"/>
                <w:sz w:val="22"/>
                <w:szCs w:val="22"/>
              </w:rPr>
            </w:pPr>
            <w:r w:rsidRPr="006B118F">
              <w:rPr>
                <w:rFonts w:ascii="Open Sans" w:hAnsi="Open Sans" w:cs="Open Sans"/>
                <w:b/>
                <w:bCs/>
                <w:sz w:val="22"/>
                <w:szCs w:val="22"/>
              </w:rPr>
              <w:t>Handouts:</w:t>
            </w:r>
          </w:p>
          <w:p w14:paraId="0A45F72F" w14:textId="77777777" w:rsidR="006D644F" w:rsidRPr="006B118F" w:rsidRDefault="006D644F" w:rsidP="006D644F">
            <w:pPr>
              <w:numPr>
                <w:ilvl w:val="0"/>
                <w:numId w:val="27"/>
              </w:numPr>
              <w:spacing w:before="120" w:after="120"/>
              <w:rPr>
                <w:rFonts w:ascii="Open Sans" w:hAnsi="Open Sans" w:cs="Open Sans"/>
                <w:sz w:val="22"/>
                <w:szCs w:val="22"/>
              </w:rPr>
            </w:pPr>
            <w:r w:rsidRPr="006B118F">
              <w:rPr>
                <w:rFonts w:ascii="Open Sans" w:hAnsi="Open Sans" w:cs="Open Sans"/>
                <w:sz w:val="22"/>
                <w:szCs w:val="22"/>
              </w:rPr>
              <w:t>Rubric for Napkin Folds, Table Setting, and Service</w:t>
            </w:r>
          </w:p>
          <w:p w14:paraId="06028BCB" w14:textId="335957F0" w:rsidR="006D644F" w:rsidRPr="006B118F" w:rsidRDefault="006D644F" w:rsidP="00B22162">
            <w:pPr>
              <w:spacing w:before="120" w:after="120"/>
              <w:rPr>
                <w:rFonts w:ascii="Open Sans" w:hAnsi="Open Sans" w:cs="Open Sans"/>
                <w:sz w:val="22"/>
                <w:szCs w:val="22"/>
              </w:rPr>
            </w:pPr>
          </w:p>
        </w:tc>
      </w:tr>
      <w:tr w:rsidR="00B3350C" w:rsidRPr="006B118F" w14:paraId="4B28B3C8" w14:textId="77777777" w:rsidTr="1C622109">
        <w:trPr>
          <w:trHeight w:val="27"/>
        </w:trPr>
        <w:tc>
          <w:tcPr>
            <w:tcW w:w="2952" w:type="dxa"/>
            <w:shd w:val="clear" w:color="auto" w:fill="auto"/>
          </w:tcPr>
          <w:p w14:paraId="6A576075" w14:textId="77777777" w:rsidR="00B3350C" w:rsidRPr="006B118F" w:rsidRDefault="173F7DB3" w:rsidP="173F7DB3">
            <w:pPr>
              <w:jc w:val="center"/>
              <w:rPr>
                <w:rFonts w:ascii="Open Sans" w:hAnsi="Open Sans" w:cs="Open Sans"/>
                <w:b/>
                <w:bCs/>
                <w:sz w:val="22"/>
                <w:szCs w:val="22"/>
              </w:rPr>
            </w:pPr>
            <w:r w:rsidRPr="006B118F">
              <w:rPr>
                <w:rFonts w:ascii="Open Sans" w:hAnsi="Open Sans" w:cs="Open Sans"/>
                <w:b/>
                <w:bCs/>
                <w:sz w:val="22"/>
                <w:szCs w:val="22"/>
              </w:rPr>
              <w:t>Anticipatory Set</w:t>
            </w:r>
          </w:p>
          <w:p w14:paraId="2BCFDB36" w14:textId="734AFA54" w:rsidR="00870A95" w:rsidRPr="006B118F" w:rsidRDefault="173F7DB3" w:rsidP="173F7DB3">
            <w:pPr>
              <w:jc w:val="center"/>
              <w:rPr>
                <w:rFonts w:ascii="Open Sans" w:hAnsi="Open Sans" w:cs="Open Sans"/>
                <w:sz w:val="22"/>
                <w:szCs w:val="22"/>
              </w:rPr>
            </w:pPr>
            <w:r w:rsidRPr="006B118F">
              <w:rPr>
                <w:rFonts w:ascii="Open Sans" w:hAnsi="Open Sans" w:cs="Open Sans"/>
                <w:sz w:val="22"/>
                <w:szCs w:val="22"/>
              </w:rPr>
              <w:t>(May include pre-assessment for prior knowledge)</w:t>
            </w:r>
          </w:p>
        </w:tc>
        <w:tc>
          <w:tcPr>
            <w:tcW w:w="7848" w:type="dxa"/>
            <w:shd w:val="clear" w:color="auto" w:fill="auto"/>
          </w:tcPr>
          <w:p w14:paraId="6304B7C7" w14:textId="77777777" w:rsidR="007A4C34" w:rsidRPr="006B118F" w:rsidRDefault="007A4C34" w:rsidP="007A4C34">
            <w:pPr>
              <w:spacing w:before="120" w:after="120"/>
              <w:rPr>
                <w:rFonts w:ascii="Open Sans" w:hAnsi="Open Sans" w:cs="Open Sans"/>
                <w:color w:val="333333"/>
                <w:sz w:val="22"/>
                <w:szCs w:val="22"/>
              </w:rPr>
            </w:pPr>
            <w:r w:rsidRPr="006B118F">
              <w:rPr>
                <w:rFonts w:ascii="Open Sans" w:hAnsi="Open Sans" w:cs="Open Sans"/>
                <w:b/>
                <w:bCs/>
                <w:color w:val="333333"/>
                <w:sz w:val="22"/>
                <w:szCs w:val="22"/>
              </w:rPr>
              <w:t>Before class begins:</w:t>
            </w:r>
          </w:p>
          <w:p w14:paraId="166F80E8" w14:textId="2A9853D6" w:rsidR="007A4C34" w:rsidRPr="006B118F" w:rsidRDefault="007A4C34" w:rsidP="007A4C34">
            <w:pPr>
              <w:spacing w:before="120" w:after="120"/>
              <w:rPr>
                <w:rFonts w:ascii="Open Sans" w:hAnsi="Open Sans" w:cs="Open Sans"/>
                <w:color w:val="333333"/>
                <w:sz w:val="22"/>
                <w:szCs w:val="22"/>
              </w:rPr>
            </w:pPr>
            <w:r w:rsidRPr="006B118F">
              <w:rPr>
                <w:rFonts w:ascii="Open Sans" w:hAnsi="Open Sans" w:cs="Open Sans"/>
                <w:color w:val="333333"/>
                <w:sz w:val="22"/>
                <w:szCs w:val="22"/>
              </w:rPr>
              <w:t xml:space="preserve">Preset two table settings. </w:t>
            </w:r>
            <w:r w:rsidRPr="006B118F">
              <w:rPr>
                <w:rFonts w:ascii="Open Sans" w:hAnsi="Open Sans" w:cs="Open Sans"/>
                <w:color w:val="333333"/>
                <w:sz w:val="22"/>
                <w:szCs w:val="22"/>
              </w:rPr>
              <w:br/>
              <w:t xml:space="preserve"> One table will show a lunch table setting and the other a dinner table setting. </w:t>
            </w:r>
            <w:r w:rsidRPr="006B118F">
              <w:rPr>
                <w:rFonts w:ascii="Open Sans" w:hAnsi="Open Sans" w:cs="Open Sans"/>
                <w:color w:val="333333"/>
                <w:sz w:val="22"/>
                <w:szCs w:val="22"/>
              </w:rPr>
              <w:br/>
              <w:t xml:space="preserve"> If two tables are not available, set the lunch and dinner style settings across from each other. The purpose is to show student’s a visual of the differences in the styles of place settings. The lunch setting will have less flatware, </w:t>
            </w:r>
            <w:r w:rsidR="006D644F" w:rsidRPr="006B118F">
              <w:rPr>
                <w:rFonts w:ascii="Open Sans" w:hAnsi="Open Sans" w:cs="Open Sans"/>
                <w:color w:val="333333"/>
                <w:sz w:val="22"/>
                <w:szCs w:val="22"/>
              </w:rPr>
              <w:t>dinner,</w:t>
            </w:r>
            <w:r w:rsidRPr="006B118F">
              <w:rPr>
                <w:rFonts w:ascii="Open Sans" w:hAnsi="Open Sans" w:cs="Open Sans"/>
                <w:color w:val="333333"/>
                <w:sz w:val="22"/>
                <w:szCs w:val="22"/>
              </w:rPr>
              <w:t xml:space="preserve"> and glassware. The napkin folds for the lunch table setting should be with fewer folds and placed to the left of the plate. The dinner napkin should have additional folds and placed on top of </w:t>
            </w:r>
            <w:r w:rsidRPr="006B118F">
              <w:rPr>
                <w:rFonts w:ascii="Open Sans" w:hAnsi="Open Sans" w:cs="Open Sans"/>
                <w:color w:val="333333"/>
                <w:sz w:val="22"/>
                <w:szCs w:val="22"/>
              </w:rPr>
              <w:lastRenderedPageBreak/>
              <w:t xml:space="preserve">the dinner plate for an attractive dinner appeal. </w:t>
            </w:r>
            <w:r w:rsidRPr="006B118F">
              <w:rPr>
                <w:rFonts w:ascii="Open Sans" w:hAnsi="Open Sans" w:cs="Open Sans"/>
                <w:color w:val="333333"/>
                <w:sz w:val="22"/>
                <w:szCs w:val="22"/>
              </w:rPr>
              <w:br/>
              <w:t xml:space="preserve"> Be prepared to discuss the breakfast table setting as well.</w:t>
            </w:r>
          </w:p>
          <w:p w14:paraId="4EB11281" w14:textId="77777777" w:rsidR="007A4C34" w:rsidRPr="006B118F" w:rsidRDefault="007A4C34" w:rsidP="007A4C34">
            <w:pPr>
              <w:spacing w:before="120" w:after="120"/>
              <w:rPr>
                <w:rFonts w:ascii="Open Sans" w:hAnsi="Open Sans" w:cs="Open Sans"/>
                <w:color w:val="333333"/>
                <w:sz w:val="22"/>
                <w:szCs w:val="22"/>
              </w:rPr>
            </w:pPr>
            <w:r w:rsidRPr="006B118F">
              <w:rPr>
                <w:rFonts w:ascii="Open Sans" w:hAnsi="Open Sans" w:cs="Open Sans"/>
                <w:color w:val="333333"/>
                <w:sz w:val="22"/>
                <w:szCs w:val="22"/>
              </w:rPr>
              <w:t>Allow students to observe the table(s) and ask them the following questions:</w:t>
            </w:r>
          </w:p>
          <w:p w14:paraId="7A1FD0FA" w14:textId="77777777" w:rsidR="007A4C34" w:rsidRPr="006B118F" w:rsidRDefault="007A4C34" w:rsidP="00535AE0">
            <w:pPr>
              <w:pStyle w:val="ListParagraph"/>
              <w:numPr>
                <w:ilvl w:val="0"/>
                <w:numId w:val="12"/>
              </w:numPr>
              <w:spacing w:before="120" w:after="120"/>
              <w:rPr>
                <w:rFonts w:ascii="Open Sans" w:hAnsi="Open Sans" w:cs="Open Sans"/>
                <w:color w:val="333333"/>
                <w:sz w:val="22"/>
                <w:szCs w:val="22"/>
              </w:rPr>
            </w:pPr>
            <w:r w:rsidRPr="006B118F">
              <w:rPr>
                <w:rFonts w:ascii="Open Sans" w:hAnsi="Open Sans" w:cs="Open Sans"/>
                <w:color w:val="333333"/>
                <w:sz w:val="22"/>
                <w:szCs w:val="22"/>
              </w:rPr>
              <w:t>What do you notice about each place setting?</w:t>
            </w:r>
          </w:p>
          <w:p w14:paraId="31A0F929" w14:textId="77777777" w:rsidR="007A4C34" w:rsidRPr="006B118F" w:rsidRDefault="007A4C34" w:rsidP="00535AE0">
            <w:pPr>
              <w:pStyle w:val="ListParagraph"/>
              <w:numPr>
                <w:ilvl w:val="0"/>
                <w:numId w:val="12"/>
              </w:numPr>
              <w:spacing w:before="120" w:after="120"/>
              <w:rPr>
                <w:rFonts w:ascii="Open Sans" w:hAnsi="Open Sans" w:cs="Open Sans"/>
                <w:color w:val="333333"/>
                <w:sz w:val="22"/>
                <w:szCs w:val="22"/>
              </w:rPr>
            </w:pPr>
            <w:r w:rsidRPr="006B118F">
              <w:rPr>
                <w:rFonts w:ascii="Open Sans" w:hAnsi="Open Sans" w:cs="Open Sans"/>
                <w:color w:val="333333"/>
                <w:sz w:val="22"/>
                <w:szCs w:val="22"/>
              </w:rPr>
              <w:t>What type of atmosphere would each of the place settings be proper in?</w:t>
            </w:r>
          </w:p>
          <w:p w14:paraId="6019719E" w14:textId="07837AEE" w:rsidR="00B3350C" w:rsidRPr="006B118F" w:rsidRDefault="007A4C34" w:rsidP="00535AE0">
            <w:pPr>
              <w:pStyle w:val="ListParagraph"/>
              <w:numPr>
                <w:ilvl w:val="0"/>
                <w:numId w:val="12"/>
              </w:numPr>
              <w:spacing w:before="120" w:after="120"/>
              <w:rPr>
                <w:rFonts w:ascii="Open Sans" w:hAnsi="Open Sans" w:cs="Open Sans"/>
                <w:color w:val="333333"/>
                <w:sz w:val="22"/>
                <w:szCs w:val="22"/>
              </w:rPr>
            </w:pPr>
            <w:r w:rsidRPr="006B118F">
              <w:rPr>
                <w:rFonts w:ascii="Open Sans" w:hAnsi="Open Sans" w:cs="Open Sans"/>
                <w:color w:val="333333"/>
                <w:sz w:val="22"/>
                <w:szCs w:val="22"/>
              </w:rPr>
              <w:t>Why would it be important to know how to set a table properly according to what time of day the meal is being served?</w:t>
            </w:r>
          </w:p>
        </w:tc>
      </w:tr>
      <w:tr w:rsidR="00B3350C" w:rsidRPr="006B118F" w14:paraId="14C1CDAA" w14:textId="77777777" w:rsidTr="1C622109">
        <w:trPr>
          <w:trHeight w:val="440"/>
        </w:trPr>
        <w:tc>
          <w:tcPr>
            <w:tcW w:w="2952" w:type="dxa"/>
            <w:shd w:val="clear" w:color="auto" w:fill="auto"/>
          </w:tcPr>
          <w:p w14:paraId="72711DBC" w14:textId="622EE681"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lastRenderedPageBreak/>
              <w:t>Direct Instruction *</w:t>
            </w:r>
          </w:p>
        </w:tc>
        <w:tc>
          <w:tcPr>
            <w:tcW w:w="7848" w:type="dxa"/>
            <w:shd w:val="clear" w:color="auto" w:fill="auto"/>
          </w:tcPr>
          <w:p w14:paraId="1DC285E7" w14:textId="7961FEAD" w:rsidR="0053194D" w:rsidRPr="006B118F" w:rsidRDefault="0053194D" w:rsidP="0053194D">
            <w:pPr>
              <w:spacing w:before="120" w:after="120"/>
              <w:rPr>
                <w:rFonts w:ascii="Open Sans" w:hAnsi="Open Sans" w:cs="Open Sans"/>
                <w:iCs/>
                <w:sz w:val="22"/>
                <w:szCs w:val="22"/>
              </w:rPr>
            </w:pPr>
            <w:r w:rsidRPr="006B118F">
              <w:rPr>
                <w:rFonts w:ascii="Open Sans" w:hAnsi="Open Sans" w:cs="Open Sans"/>
                <w:iCs/>
                <w:sz w:val="22"/>
                <w:szCs w:val="22"/>
              </w:rPr>
              <w:t>Introduce objectives, terms</w:t>
            </w:r>
            <w:r w:rsidR="006D644F">
              <w:rPr>
                <w:rFonts w:ascii="Open Sans" w:hAnsi="Open Sans" w:cs="Open Sans"/>
                <w:iCs/>
                <w:sz w:val="22"/>
                <w:szCs w:val="22"/>
              </w:rPr>
              <w:t>,</w:t>
            </w:r>
            <w:r w:rsidRPr="006B118F">
              <w:rPr>
                <w:rFonts w:ascii="Open Sans" w:hAnsi="Open Sans" w:cs="Open Sans"/>
                <w:iCs/>
                <w:sz w:val="22"/>
                <w:szCs w:val="22"/>
              </w:rPr>
              <w:t xml:space="preserve"> and definitions.</w:t>
            </w:r>
          </w:p>
          <w:p w14:paraId="4A97B0B4" w14:textId="295E6BE4" w:rsidR="0053194D" w:rsidRPr="006D644F" w:rsidRDefault="0053194D" w:rsidP="0053194D">
            <w:pPr>
              <w:spacing w:before="120" w:after="120"/>
              <w:rPr>
                <w:rFonts w:ascii="Open Sans" w:hAnsi="Open Sans" w:cs="Open Sans"/>
                <w:iCs/>
                <w:sz w:val="22"/>
                <w:szCs w:val="22"/>
              </w:rPr>
            </w:pPr>
            <w:r w:rsidRPr="006B118F">
              <w:rPr>
                <w:rFonts w:ascii="Open Sans" w:hAnsi="Open Sans" w:cs="Open Sans"/>
                <w:iCs/>
                <w:sz w:val="22"/>
                <w:szCs w:val="22"/>
              </w:rPr>
              <w:t xml:space="preserve">Distribute graphic </w:t>
            </w:r>
            <w:r w:rsidRPr="006D644F">
              <w:rPr>
                <w:rFonts w:ascii="Open Sans" w:hAnsi="Open Sans" w:cs="Open Sans"/>
                <w:iCs/>
                <w:sz w:val="22"/>
                <w:szCs w:val="22"/>
              </w:rPr>
              <w:t>organizer Dining Today</w:t>
            </w:r>
            <w:r w:rsidR="006D644F" w:rsidRPr="006D644F">
              <w:rPr>
                <w:rFonts w:ascii="Open Sans" w:hAnsi="Open Sans" w:cs="Open Sans"/>
                <w:iCs/>
                <w:sz w:val="22"/>
                <w:szCs w:val="22"/>
              </w:rPr>
              <w:t xml:space="preserve">. </w:t>
            </w:r>
            <w:r w:rsidRPr="006D644F">
              <w:rPr>
                <w:rFonts w:ascii="Open Sans" w:hAnsi="Open Sans" w:cs="Open Sans"/>
                <w:iCs/>
                <w:sz w:val="22"/>
                <w:szCs w:val="22"/>
              </w:rPr>
              <w:t>Allow students to brainstorm the names of local dining establishments and fill in the appropriate circles.</w:t>
            </w:r>
          </w:p>
          <w:p w14:paraId="3862D5AA" w14:textId="35E97E45" w:rsidR="0053194D" w:rsidRPr="006B118F" w:rsidRDefault="0053194D" w:rsidP="0053194D">
            <w:pPr>
              <w:spacing w:before="120" w:after="120"/>
              <w:rPr>
                <w:rFonts w:ascii="Open Sans" w:hAnsi="Open Sans" w:cs="Open Sans"/>
                <w:iCs/>
                <w:sz w:val="22"/>
                <w:szCs w:val="22"/>
              </w:rPr>
            </w:pPr>
            <w:r w:rsidRPr="006D644F">
              <w:rPr>
                <w:rFonts w:ascii="Open Sans" w:hAnsi="Open Sans" w:cs="Open Sans"/>
                <w:iCs/>
                <w:sz w:val="22"/>
                <w:szCs w:val="22"/>
              </w:rPr>
              <w:t>Introduce slide presentation Setting Tables with Service and Style</w:t>
            </w:r>
            <w:r w:rsidR="006D644F" w:rsidRPr="006D644F">
              <w:rPr>
                <w:rFonts w:ascii="Open Sans" w:hAnsi="Open Sans" w:cs="Open Sans"/>
                <w:iCs/>
                <w:sz w:val="22"/>
                <w:szCs w:val="22"/>
              </w:rPr>
              <w:t>.</w:t>
            </w:r>
            <w:r w:rsidRPr="006D644F">
              <w:rPr>
                <w:rFonts w:ascii="Open Sans" w:hAnsi="Open Sans" w:cs="Open Sans"/>
                <w:iCs/>
                <w:sz w:val="22"/>
                <w:szCs w:val="22"/>
              </w:rPr>
              <w:br/>
              <w:t xml:space="preserve"> Discuss with students the different types of local dining and meal</w:t>
            </w:r>
            <w:r w:rsidRPr="006B118F">
              <w:rPr>
                <w:rFonts w:ascii="Open Sans" w:hAnsi="Open Sans" w:cs="Open Sans"/>
                <w:iCs/>
                <w:sz w:val="22"/>
                <w:szCs w:val="22"/>
              </w:rPr>
              <w:t xml:space="preserve"> service.</w:t>
            </w:r>
          </w:p>
          <w:p w14:paraId="42ABA04B" w14:textId="77777777" w:rsidR="0053194D" w:rsidRPr="006B118F" w:rsidRDefault="0053194D" w:rsidP="0053194D">
            <w:pPr>
              <w:spacing w:before="120" w:after="120"/>
              <w:rPr>
                <w:rFonts w:ascii="Open Sans" w:hAnsi="Open Sans" w:cs="Open Sans"/>
                <w:iCs/>
                <w:sz w:val="22"/>
                <w:szCs w:val="22"/>
              </w:rPr>
            </w:pPr>
            <w:r w:rsidRPr="006B118F">
              <w:rPr>
                <w:rFonts w:ascii="Open Sans" w:hAnsi="Open Sans" w:cs="Open Sans"/>
                <w:iCs/>
                <w:sz w:val="22"/>
                <w:szCs w:val="22"/>
              </w:rPr>
              <w:t>View videos:</w:t>
            </w:r>
          </w:p>
          <w:p w14:paraId="4D31264D" w14:textId="77777777" w:rsidR="0053194D" w:rsidRPr="006B118F" w:rsidRDefault="0053194D" w:rsidP="0053194D">
            <w:pPr>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Fancy Napkin Folding with Jonathon Stewart</w:t>
            </w:r>
            <w:r w:rsidRPr="006B118F">
              <w:rPr>
                <w:rFonts w:ascii="Open Sans" w:hAnsi="Open Sans" w:cs="Open Sans"/>
                <w:iCs/>
                <w:sz w:val="22"/>
                <w:szCs w:val="22"/>
              </w:rPr>
              <w:br/>
              <w:t xml:space="preserve"> Easy napkin folding techniques for flair that’s sure to impress</w:t>
            </w:r>
            <w:hyperlink r:id="rId13" w:history="1">
              <w:r w:rsidRPr="006B118F">
                <w:rPr>
                  <w:rStyle w:val="Hyperlink"/>
                  <w:rFonts w:ascii="Open Sans" w:hAnsi="Open Sans" w:cs="Open Sans"/>
                  <w:sz w:val="22"/>
                  <w:szCs w:val="22"/>
                </w:rPr>
                <w:br/>
                <w:t>http://video.about.com/interiordec/Fancy-Napkin-Folding.htm</w:t>
              </w:r>
            </w:hyperlink>
          </w:p>
          <w:p w14:paraId="719735A1" w14:textId="3192ED32" w:rsidR="0053194D" w:rsidRPr="006B118F" w:rsidRDefault="0053194D" w:rsidP="0053194D">
            <w:pPr>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How to Set a Dinner Table</w:t>
            </w:r>
            <w:r w:rsidRPr="006B118F">
              <w:rPr>
                <w:rFonts w:ascii="Open Sans" w:hAnsi="Open Sans" w:cs="Open Sans"/>
                <w:iCs/>
                <w:sz w:val="22"/>
                <w:szCs w:val="22"/>
              </w:rPr>
              <w:br/>
              <w:t xml:space="preserve"> Figuring out which fork to use for which course can be confusing enough, but hav</w:t>
            </w:r>
            <w:r w:rsidR="009961F0" w:rsidRPr="006B118F">
              <w:rPr>
                <w:rFonts w:ascii="Open Sans" w:hAnsi="Open Sans" w:cs="Open Sans"/>
                <w:iCs/>
                <w:sz w:val="22"/>
                <w:szCs w:val="22"/>
              </w:rPr>
              <w:t xml:space="preserve">ing to actually set those forks </w:t>
            </w:r>
            <w:r w:rsidRPr="006B118F">
              <w:rPr>
                <w:rFonts w:ascii="Open Sans" w:hAnsi="Open Sans" w:cs="Open Sans"/>
                <w:iCs/>
                <w:sz w:val="22"/>
                <w:szCs w:val="22"/>
              </w:rPr>
              <w:t>and everything else on the table? A recipe for disaster… or a chance to strut your etiquette stuff.</w:t>
            </w:r>
            <w:hyperlink r:id="rId14" w:history="1">
              <w:r w:rsidRPr="006B118F">
                <w:rPr>
                  <w:rStyle w:val="Hyperlink"/>
                  <w:rFonts w:ascii="Open Sans" w:hAnsi="Open Sans" w:cs="Open Sans"/>
                  <w:sz w:val="22"/>
                  <w:szCs w:val="22"/>
                </w:rPr>
                <w:br/>
                <w:t>http://youtu.be/PcTR1B06e-g</w:t>
              </w:r>
            </w:hyperlink>
          </w:p>
          <w:p w14:paraId="50F163A3" w14:textId="77777777" w:rsidR="0053194D" w:rsidRPr="006B118F" w:rsidRDefault="0053194D" w:rsidP="0053194D">
            <w:pPr>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 xml:space="preserve">Lotus Napkin Fold </w:t>
            </w:r>
            <w:r w:rsidRPr="006B118F">
              <w:rPr>
                <w:rFonts w:ascii="Open Sans" w:hAnsi="Open Sans" w:cs="Open Sans"/>
                <w:iCs/>
                <w:sz w:val="22"/>
                <w:szCs w:val="22"/>
              </w:rPr>
              <w:br/>
              <w:t xml:space="preserve"> How to shape a napkin into a lotus fold</w:t>
            </w:r>
            <w:hyperlink r:id="rId15" w:history="1">
              <w:r w:rsidRPr="006B118F">
                <w:rPr>
                  <w:rStyle w:val="Hyperlink"/>
                  <w:rFonts w:ascii="Open Sans" w:hAnsi="Open Sans" w:cs="Open Sans"/>
                  <w:sz w:val="22"/>
                  <w:szCs w:val="22"/>
                </w:rPr>
                <w:br/>
                <w:t>http://youtu.be/0sMr8h6ygs8</w:t>
              </w:r>
            </w:hyperlink>
          </w:p>
          <w:p w14:paraId="578851AF" w14:textId="77777777" w:rsidR="0053194D" w:rsidRPr="006B118F" w:rsidRDefault="0053194D" w:rsidP="0053194D">
            <w:pPr>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Restaurant Business: How to Wait Tables</w:t>
            </w:r>
            <w:r w:rsidRPr="006B118F">
              <w:rPr>
                <w:rFonts w:ascii="Open Sans" w:hAnsi="Open Sans" w:cs="Open Sans"/>
                <w:iCs/>
                <w:sz w:val="22"/>
                <w:szCs w:val="22"/>
              </w:rPr>
              <w:br/>
              <w:t xml:space="preserve"> Waiting tables is a multi-tasking endeavor, as a waiter must greet the customers, take drink orders, seat other tables, serve the food properly and maintain an effortless attitude. Understand the job of a professional waiter with information from an executive chef in this free video on the restaurant business.</w:t>
            </w:r>
            <w:hyperlink r:id="rId16" w:history="1">
              <w:r w:rsidRPr="006B118F">
                <w:rPr>
                  <w:rStyle w:val="Hyperlink"/>
                  <w:rFonts w:ascii="Open Sans" w:hAnsi="Open Sans" w:cs="Open Sans"/>
                  <w:sz w:val="22"/>
                  <w:szCs w:val="22"/>
                </w:rPr>
                <w:br/>
                <w:t>http://youtu.be/TbFVPYD-Kfs</w:t>
              </w:r>
            </w:hyperlink>
          </w:p>
          <w:p w14:paraId="23B28EE0" w14:textId="77777777" w:rsidR="0053194D" w:rsidRPr="006B118F" w:rsidRDefault="0053194D" w:rsidP="0053194D">
            <w:pPr>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 xml:space="preserve">Setting a Formal Table Setting </w:t>
            </w:r>
            <w:r w:rsidRPr="006B118F">
              <w:rPr>
                <w:rFonts w:ascii="Open Sans" w:hAnsi="Open Sans" w:cs="Open Sans"/>
                <w:iCs/>
                <w:sz w:val="22"/>
                <w:szCs w:val="22"/>
              </w:rPr>
              <w:br/>
              <w:t xml:space="preserve"> The Basics of Setting a Formal Table</w:t>
            </w:r>
            <w:hyperlink r:id="rId17" w:history="1">
              <w:r w:rsidRPr="006B118F">
                <w:rPr>
                  <w:rStyle w:val="Hyperlink"/>
                  <w:rFonts w:ascii="Open Sans" w:hAnsi="Open Sans" w:cs="Open Sans"/>
                  <w:sz w:val="22"/>
                  <w:szCs w:val="22"/>
                </w:rPr>
                <w:br/>
                <w:t>http://youtu.be/qKSHmmNk_5Y</w:t>
              </w:r>
            </w:hyperlink>
          </w:p>
          <w:p w14:paraId="41259C4C" w14:textId="416B6271" w:rsidR="00B3350C" w:rsidRPr="006B118F" w:rsidRDefault="173F7DB3" w:rsidP="173F7DB3">
            <w:pPr>
              <w:spacing w:before="120" w:after="120"/>
              <w:rPr>
                <w:rFonts w:ascii="Open Sans" w:hAnsi="Open Sans" w:cs="Open Sans"/>
                <w:i/>
                <w:iCs/>
                <w:sz w:val="22"/>
                <w:szCs w:val="22"/>
              </w:rPr>
            </w:pPr>
            <w:r w:rsidRPr="006B118F">
              <w:rPr>
                <w:rFonts w:ascii="Open Sans" w:hAnsi="Open Sans" w:cs="Open Sans"/>
                <w:i/>
                <w:iCs/>
                <w:sz w:val="22"/>
                <w:szCs w:val="22"/>
              </w:rPr>
              <w:t>Individualized Education Plan (IEP) for all special education students must be followed. Examples of accommodations may include, but are not limited to:</w:t>
            </w:r>
          </w:p>
          <w:p w14:paraId="7D4A8CC3" w14:textId="77777777" w:rsidR="0053194D" w:rsidRPr="006B118F" w:rsidRDefault="0053194D" w:rsidP="0053194D">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checking for understanding</w:t>
            </w:r>
          </w:p>
          <w:p w14:paraId="3006FF9D" w14:textId="38C671E7" w:rsidR="0053194D" w:rsidRPr="006B118F" w:rsidRDefault="0053194D" w:rsidP="0053194D">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printed PowerPoint slides</w:t>
            </w:r>
          </w:p>
          <w:p w14:paraId="1788FDBC" w14:textId="77777777" w:rsidR="0053194D" w:rsidRPr="006B118F" w:rsidRDefault="0053194D" w:rsidP="0053194D">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extra time needed</w:t>
            </w:r>
          </w:p>
          <w:p w14:paraId="788EAE4E" w14:textId="42B4D0AD" w:rsidR="00CF2E7E" w:rsidRPr="006B118F" w:rsidRDefault="0053194D" w:rsidP="0053194D">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working with a partner</w:t>
            </w:r>
          </w:p>
        </w:tc>
      </w:tr>
      <w:tr w:rsidR="00B3350C" w:rsidRPr="006B118F" w14:paraId="07580D23" w14:textId="77777777" w:rsidTr="1C622109">
        <w:trPr>
          <w:trHeight w:val="27"/>
        </w:trPr>
        <w:tc>
          <w:tcPr>
            <w:tcW w:w="2952" w:type="dxa"/>
            <w:shd w:val="clear" w:color="auto" w:fill="auto"/>
          </w:tcPr>
          <w:p w14:paraId="78EDFD65" w14:textId="249361E5" w:rsidR="00B3350C" w:rsidRPr="006B118F" w:rsidRDefault="173F7DB3" w:rsidP="009961F0">
            <w:pPr>
              <w:spacing w:before="120"/>
              <w:jc w:val="center"/>
              <w:rPr>
                <w:rFonts w:ascii="Open Sans" w:hAnsi="Open Sans" w:cs="Open Sans"/>
                <w:b/>
                <w:bCs/>
                <w:sz w:val="22"/>
                <w:szCs w:val="22"/>
              </w:rPr>
            </w:pPr>
            <w:r w:rsidRPr="006B118F">
              <w:rPr>
                <w:rFonts w:ascii="Open Sans" w:hAnsi="Open Sans" w:cs="Open Sans"/>
                <w:b/>
                <w:bCs/>
                <w:sz w:val="22"/>
                <w:szCs w:val="22"/>
              </w:rPr>
              <w:lastRenderedPageBreak/>
              <w:t>Guided Practice *</w:t>
            </w:r>
          </w:p>
        </w:tc>
        <w:tc>
          <w:tcPr>
            <w:tcW w:w="7848" w:type="dxa"/>
            <w:shd w:val="clear" w:color="auto" w:fill="auto"/>
          </w:tcPr>
          <w:p w14:paraId="51516059" w14:textId="553A001F" w:rsidR="00B741F9" w:rsidRPr="006B118F" w:rsidRDefault="00B741F9" w:rsidP="00B741F9">
            <w:pPr>
              <w:spacing w:before="120" w:after="120"/>
              <w:rPr>
                <w:rFonts w:ascii="Open Sans" w:hAnsi="Open Sans" w:cs="Open Sans"/>
                <w:iCs/>
                <w:sz w:val="22"/>
                <w:szCs w:val="22"/>
              </w:rPr>
            </w:pPr>
            <w:r w:rsidRPr="006B118F">
              <w:rPr>
                <w:rFonts w:ascii="Open Sans" w:hAnsi="Open Sans" w:cs="Open Sans"/>
                <w:iCs/>
                <w:sz w:val="22"/>
                <w:szCs w:val="22"/>
              </w:rPr>
              <w:t xml:space="preserve">Distribute handout </w:t>
            </w:r>
            <w:r w:rsidRPr="006D644F">
              <w:rPr>
                <w:rFonts w:ascii="Open Sans" w:hAnsi="Open Sans" w:cs="Open Sans"/>
                <w:iCs/>
                <w:sz w:val="22"/>
                <w:szCs w:val="22"/>
              </w:rPr>
              <w:t>Formal Dinner Place Setting</w:t>
            </w:r>
            <w:r w:rsidR="006D644F">
              <w:rPr>
                <w:rFonts w:ascii="Open Sans" w:hAnsi="Open Sans" w:cs="Open Sans"/>
                <w:iCs/>
                <w:sz w:val="22"/>
                <w:szCs w:val="22"/>
              </w:rPr>
              <w:t xml:space="preserve">. </w:t>
            </w:r>
            <w:r w:rsidRPr="006B118F">
              <w:rPr>
                <w:rFonts w:ascii="Open Sans" w:hAnsi="Open Sans" w:cs="Open Sans"/>
                <w:iCs/>
                <w:sz w:val="22"/>
                <w:szCs w:val="22"/>
              </w:rPr>
              <w:t>Refer to the lunch and dinner table-settings and assist students as they identify each article.</w:t>
            </w:r>
          </w:p>
          <w:p w14:paraId="39EA1A83" w14:textId="77777777" w:rsidR="00B741F9" w:rsidRPr="006B118F" w:rsidRDefault="00B741F9" w:rsidP="00B741F9">
            <w:pPr>
              <w:spacing w:before="120" w:after="120"/>
              <w:rPr>
                <w:rFonts w:ascii="Open Sans" w:hAnsi="Open Sans" w:cs="Open Sans"/>
                <w:iCs/>
                <w:sz w:val="22"/>
                <w:szCs w:val="22"/>
              </w:rPr>
            </w:pPr>
            <w:r w:rsidRPr="006B118F">
              <w:rPr>
                <w:rFonts w:ascii="Open Sans" w:hAnsi="Open Sans" w:cs="Open Sans"/>
                <w:iCs/>
                <w:sz w:val="22"/>
                <w:szCs w:val="22"/>
              </w:rPr>
              <w:t>Describe a menu for breakfast, lunch and dinner and have students illustrate each of the table settings on the back of the handout.</w:t>
            </w:r>
          </w:p>
          <w:p w14:paraId="6507E7CF" w14:textId="77777777" w:rsidR="00B741F9" w:rsidRPr="006B118F" w:rsidRDefault="00B741F9" w:rsidP="00B741F9">
            <w:pPr>
              <w:spacing w:before="120" w:after="120"/>
              <w:rPr>
                <w:rFonts w:ascii="Open Sans" w:hAnsi="Open Sans" w:cs="Open Sans"/>
                <w:iCs/>
                <w:sz w:val="22"/>
                <w:szCs w:val="22"/>
              </w:rPr>
            </w:pPr>
            <w:r w:rsidRPr="006B118F">
              <w:rPr>
                <w:rFonts w:ascii="Open Sans" w:hAnsi="Open Sans" w:cs="Open Sans"/>
                <w:iCs/>
                <w:sz w:val="22"/>
                <w:szCs w:val="22"/>
              </w:rPr>
              <w:t>Working with partners, allow students to practice the table settings using the actual dinnerware.</w:t>
            </w:r>
          </w:p>
          <w:p w14:paraId="7B54D054" w14:textId="77777777" w:rsidR="00B741F9" w:rsidRPr="006B118F" w:rsidRDefault="00B741F9" w:rsidP="00B741F9">
            <w:pPr>
              <w:spacing w:before="120" w:after="120"/>
              <w:rPr>
                <w:rFonts w:ascii="Open Sans" w:hAnsi="Open Sans" w:cs="Open Sans"/>
                <w:iCs/>
                <w:sz w:val="22"/>
                <w:szCs w:val="22"/>
              </w:rPr>
            </w:pPr>
            <w:r w:rsidRPr="006B118F">
              <w:rPr>
                <w:rFonts w:ascii="Open Sans" w:hAnsi="Open Sans" w:cs="Open Sans"/>
                <w:iCs/>
                <w:sz w:val="22"/>
                <w:szCs w:val="22"/>
              </w:rPr>
              <w:t>Demonstrate the napkin folding techniques and allow students to practice several folds using an iron and iron board. Be sure to emphasize safety to prevent burns. Students may practice folding napkins using only water sprayed on the napkin, saving the starch for the final grade.</w:t>
            </w:r>
          </w:p>
          <w:p w14:paraId="2BA461F9" w14:textId="63423A92" w:rsidR="00B3350C" w:rsidRPr="006B118F" w:rsidRDefault="173F7DB3" w:rsidP="00B741F9">
            <w:pPr>
              <w:spacing w:before="120" w:after="120"/>
              <w:rPr>
                <w:rFonts w:ascii="Open Sans" w:hAnsi="Open Sans" w:cs="Open Sans"/>
                <w:i/>
                <w:iCs/>
                <w:sz w:val="22"/>
                <w:szCs w:val="22"/>
              </w:rPr>
            </w:pPr>
            <w:r w:rsidRPr="006B118F">
              <w:rPr>
                <w:rFonts w:ascii="Open Sans" w:hAnsi="Open Sans" w:cs="Open Sans"/>
                <w:i/>
                <w:iCs/>
                <w:sz w:val="22"/>
                <w:szCs w:val="22"/>
              </w:rPr>
              <w:t>Individualized Education Plan (IEP) for all special education students must be followed. Examples of accommodations may include, but are not limited to:</w:t>
            </w:r>
          </w:p>
          <w:p w14:paraId="220373A3" w14:textId="77777777" w:rsidR="00B741F9" w:rsidRPr="006B118F" w:rsidRDefault="00B741F9" w:rsidP="00B741F9">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extra time to complete assignment</w:t>
            </w:r>
          </w:p>
          <w:p w14:paraId="79780848" w14:textId="77777777" w:rsidR="00B741F9" w:rsidRPr="006B118F" w:rsidRDefault="00B741F9" w:rsidP="00B741F9">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shorter assignment (fewer napkin folds)</w:t>
            </w:r>
          </w:p>
          <w:p w14:paraId="0CE2AAB8" w14:textId="77777777" w:rsidR="00B741F9" w:rsidRPr="006B118F" w:rsidRDefault="00B741F9" w:rsidP="00B741F9">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group work</w:t>
            </w:r>
          </w:p>
          <w:p w14:paraId="5D1EF2DE" w14:textId="1B02F02E" w:rsidR="00CF2E7E" w:rsidRPr="006B118F" w:rsidRDefault="00B741F9" w:rsidP="001862CE">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checking for understanding</w:t>
            </w:r>
          </w:p>
        </w:tc>
      </w:tr>
      <w:tr w:rsidR="00B3350C" w:rsidRPr="006B118F" w14:paraId="2BB1B0A1" w14:textId="77777777" w:rsidTr="1C622109">
        <w:trPr>
          <w:trHeight w:val="395"/>
        </w:trPr>
        <w:tc>
          <w:tcPr>
            <w:tcW w:w="2952" w:type="dxa"/>
            <w:shd w:val="clear" w:color="auto" w:fill="auto"/>
          </w:tcPr>
          <w:p w14:paraId="1388253E" w14:textId="6EA2F42B" w:rsidR="00B3350C" w:rsidRPr="006B118F" w:rsidRDefault="173F7DB3" w:rsidP="173F7DB3">
            <w:pPr>
              <w:jc w:val="center"/>
              <w:rPr>
                <w:rFonts w:ascii="Open Sans" w:hAnsi="Open Sans" w:cs="Open Sans"/>
                <w:b/>
                <w:bCs/>
                <w:sz w:val="22"/>
                <w:szCs w:val="22"/>
              </w:rPr>
            </w:pPr>
            <w:r w:rsidRPr="006B118F">
              <w:rPr>
                <w:rFonts w:ascii="Open Sans" w:hAnsi="Open Sans" w:cs="Open Sans"/>
                <w:b/>
                <w:bCs/>
                <w:sz w:val="22"/>
                <w:szCs w:val="22"/>
              </w:rPr>
              <w:t>Independent Practice/Laboratory Experience/Differentiated Activities *</w:t>
            </w:r>
          </w:p>
        </w:tc>
        <w:tc>
          <w:tcPr>
            <w:tcW w:w="7848" w:type="dxa"/>
            <w:shd w:val="clear" w:color="auto" w:fill="auto"/>
          </w:tcPr>
          <w:p w14:paraId="77C11DC2" w14:textId="5DAC3651" w:rsidR="00E23768" w:rsidRPr="006B118F" w:rsidRDefault="00E23768" w:rsidP="00E23768">
            <w:pPr>
              <w:spacing w:before="120" w:after="120"/>
              <w:rPr>
                <w:rFonts w:ascii="Open Sans" w:hAnsi="Open Sans" w:cs="Open Sans"/>
                <w:iCs/>
                <w:sz w:val="22"/>
                <w:szCs w:val="22"/>
              </w:rPr>
            </w:pPr>
            <w:r w:rsidRPr="006B118F">
              <w:rPr>
                <w:rFonts w:ascii="Open Sans" w:hAnsi="Open Sans" w:cs="Open Sans"/>
                <w:iCs/>
                <w:sz w:val="22"/>
                <w:szCs w:val="22"/>
              </w:rPr>
              <w:t xml:space="preserve">Distribute </w:t>
            </w:r>
            <w:r w:rsidRPr="006D644F">
              <w:rPr>
                <w:rFonts w:ascii="Open Sans" w:hAnsi="Open Sans" w:cs="Open Sans"/>
                <w:iCs/>
                <w:sz w:val="22"/>
                <w:szCs w:val="22"/>
              </w:rPr>
              <w:t>Rubric for Napkin Folds (3), Table Setting, and Service</w:t>
            </w:r>
            <w:r w:rsidRPr="006B118F">
              <w:rPr>
                <w:rFonts w:ascii="Open Sans" w:hAnsi="Open Sans" w:cs="Open Sans"/>
                <w:iCs/>
                <w:sz w:val="22"/>
                <w:szCs w:val="22"/>
              </w:rPr>
              <w:t xml:space="preserve"> and review with students for understanding of expectations.</w:t>
            </w:r>
          </w:p>
          <w:p w14:paraId="469F886C" w14:textId="77777777" w:rsidR="00E23768" w:rsidRPr="006B118F" w:rsidRDefault="00E23768" w:rsidP="00E23768">
            <w:pPr>
              <w:spacing w:before="120" w:after="120"/>
              <w:rPr>
                <w:rFonts w:ascii="Open Sans" w:hAnsi="Open Sans" w:cs="Open Sans"/>
                <w:iCs/>
                <w:sz w:val="22"/>
                <w:szCs w:val="22"/>
              </w:rPr>
            </w:pPr>
            <w:r w:rsidRPr="006B118F">
              <w:rPr>
                <w:rFonts w:ascii="Open Sans" w:hAnsi="Open Sans" w:cs="Open Sans"/>
                <w:iCs/>
                <w:sz w:val="22"/>
                <w:szCs w:val="22"/>
              </w:rPr>
              <w:t>Students will work independently or with a partner to practice table settings, serving styles and napkin folding in preparation for a summative grade. At the end of each class period, have students or groups paraphrase each activity and if additional practice is needed.</w:t>
            </w:r>
          </w:p>
          <w:p w14:paraId="5EA35FFF" w14:textId="24EF83BC" w:rsidR="00B3350C" w:rsidRPr="006B118F" w:rsidRDefault="173F7DB3" w:rsidP="173F7DB3">
            <w:pPr>
              <w:spacing w:before="120" w:after="120"/>
              <w:rPr>
                <w:rFonts w:ascii="Open Sans" w:hAnsi="Open Sans" w:cs="Open Sans"/>
                <w:i/>
                <w:iCs/>
                <w:sz w:val="22"/>
                <w:szCs w:val="22"/>
              </w:rPr>
            </w:pPr>
            <w:r w:rsidRPr="006B118F">
              <w:rPr>
                <w:rFonts w:ascii="Open Sans" w:hAnsi="Open Sans" w:cs="Open Sans"/>
                <w:i/>
                <w:iCs/>
                <w:sz w:val="22"/>
                <w:szCs w:val="22"/>
              </w:rPr>
              <w:t>Individualized Education Plan (IEP) for all special education students must be followed. Examples of accommodations may include, but are not limited to:</w:t>
            </w:r>
          </w:p>
          <w:p w14:paraId="0C66ECAB" w14:textId="77777777" w:rsidR="00E23768" w:rsidRPr="006B118F" w:rsidRDefault="00E23768" w:rsidP="00E23768">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extra time to complete assignment</w:t>
            </w:r>
          </w:p>
          <w:p w14:paraId="639222ED" w14:textId="77777777" w:rsidR="00E23768" w:rsidRPr="006B118F" w:rsidRDefault="00E23768" w:rsidP="00E23768">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shorter assignment (fewer napkin folds)</w:t>
            </w:r>
          </w:p>
          <w:p w14:paraId="7852D0E2" w14:textId="77777777" w:rsidR="00E23768" w:rsidRPr="006B118F" w:rsidRDefault="00E23768" w:rsidP="00E23768">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group work</w:t>
            </w:r>
          </w:p>
          <w:p w14:paraId="69097A9C" w14:textId="0F4874A3" w:rsidR="00CF2E7E" w:rsidRPr="006B118F" w:rsidRDefault="00E23768" w:rsidP="00E23768">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checking for understanding</w:t>
            </w:r>
          </w:p>
        </w:tc>
      </w:tr>
      <w:tr w:rsidR="00B3350C" w:rsidRPr="006B118F" w14:paraId="50863A81" w14:textId="77777777" w:rsidTr="1C622109">
        <w:tc>
          <w:tcPr>
            <w:tcW w:w="2952" w:type="dxa"/>
            <w:shd w:val="clear" w:color="auto" w:fill="auto"/>
          </w:tcPr>
          <w:p w14:paraId="3E48F608" w14:textId="5EE824C9"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Lesson Closure</w:t>
            </w:r>
          </w:p>
        </w:tc>
        <w:tc>
          <w:tcPr>
            <w:tcW w:w="7848" w:type="dxa"/>
            <w:shd w:val="clear" w:color="auto" w:fill="auto"/>
          </w:tcPr>
          <w:p w14:paraId="641B7C8D" w14:textId="77777777" w:rsidR="00650671" w:rsidRPr="006B118F" w:rsidRDefault="00650671" w:rsidP="00650671">
            <w:pPr>
              <w:spacing w:before="120" w:after="120"/>
              <w:rPr>
                <w:rFonts w:ascii="Open Sans" w:hAnsi="Open Sans" w:cs="Open Sans"/>
                <w:sz w:val="22"/>
                <w:szCs w:val="22"/>
              </w:rPr>
            </w:pPr>
            <w:r w:rsidRPr="006B118F">
              <w:rPr>
                <w:rFonts w:ascii="Open Sans" w:hAnsi="Open Sans" w:cs="Open Sans"/>
                <w:sz w:val="22"/>
                <w:szCs w:val="22"/>
              </w:rPr>
              <w:t>Review objectives, terms, and definitions.</w:t>
            </w:r>
          </w:p>
          <w:p w14:paraId="5ECA11A9" w14:textId="77777777" w:rsidR="006D644F" w:rsidRDefault="00650671" w:rsidP="00650671">
            <w:pPr>
              <w:spacing w:before="120" w:after="120"/>
              <w:rPr>
                <w:rFonts w:ascii="Open Sans" w:hAnsi="Open Sans" w:cs="Open Sans"/>
                <w:sz w:val="22"/>
                <w:szCs w:val="22"/>
              </w:rPr>
            </w:pPr>
            <w:r w:rsidRPr="006B118F">
              <w:rPr>
                <w:rFonts w:ascii="Open Sans" w:hAnsi="Open Sans" w:cs="Open Sans"/>
                <w:sz w:val="22"/>
                <w:szCs w:val="22"/>
              </w:rPr>
              <w:t xml:space="preserve">Before each class ends, check for understanding by asking students to paraphrase what they learned. </w:t>
            </w:r>
          </w:p>
          <w:p w14:paraId="0D860DE2" w14:textId="368D1E24" w:rsidR="00650671" w:rsidRPr="006B118F" w:rsidRDefault="00650671" w:rsidP="00650671">
            <w:pPr>
              <w:spacing w:before="120" w:after="120"/>
              <w:rPr>
                <w:rFonts w:ascii="Open Sans" w:hAnsi="Open Sans" w:cs="Open Sans"/>
                <w:sz w:val="22"/>
                <w:szCs w:val="22"/>
              </w:rPr>
            </w:pPr>
            <w:r w:rsidRPr="006B118F">
              <w:rPr>
                <w:rFonts w:ascii="Open Sans" w:hAnsi="Open Sans" w:cs="Open Sans"/>
                <w:sz w:val="22"/>
                <w:szCs w:val="22"/>
              </w:rPr>
              <w:t>Ask the students to give examples of:</w:t>
            </w:r>
          </w:p>
          <w:p w14:paraId="6ACF56B7" w14:textId="77777777" w:rsidR="00650671" w:rsidRPr="006B118F" w:rsidRDefault="00650671" w:rsidP="00650671">
            <w:pPr>
              <w:pStyle w:val="ListParagraph"/>
              <w:numPr>
                <w:ilvl w:val="0"/>
                <w:numId w:val="21"/>
              </w:numPr>
              <w:spacing w:before="120" w:after="120"/>
              <w:rPr>
                <w:rFonts w:ascii="Open Sans" w:hAnsi="Open Sans" w:cs="Open Sans"/>
                <w:sz w:val="22"/>
                <w:szCs w:val="22"/>
              </w:rPr>
            </w:pPr>
            <w:r w:rsidRPr="006B118F">
              <w:rPr>
                <w:rFonts w:ascii="Open Sans" w:hAnsi="Open Sans" w:cs="Open Sans"/>
                <w:sz w:val="22"/>
                <w:szCs w:val="22"/>
              </w:rPr>
              <w:t>styles of restaurant service</w:t>
            </w:r>
          </w:p>
          <w:p w14:paraId="2F3E8C7D" w14:textId="77777777" w:rsidR="00650671" w:rsidRPr="006B118F" w:rsidRDefault="00650671" w:rsidP="00650671">
            <w:pPr>
              <w:pStyle w:val="ListParagraph"/>
              <w:numPr>
                <w:ilvl w:val="0"/>
                <w:numId w:val="21"/>
              </w:numPr>
              <w:spacing w:before="120" w:after="120"/>
              <w:rPr>
                <w:rFonts w:ascii="Open Sans" w:hAnsi="Open Sans" w:cs="Open Sans"/>
                <w:sz w:val="22"/>
                <w:szCs w:val="22"/>
              </w:rPr>
            </w:pPr>
            <w:r w:rsidRPr="006B118F">
              <w:rPr>
                <w:rFonts w:ascii="Open Sans" w:hAnsi="Open Sans" w:cs="Open Sans"/>
                <w:sz w:val="22"/>
                <w:szCs w:val="22"/>
              </w:rPr>
              <w:t>types of meal service</w:t>
            </w:r>
          </w:p>
          <w:p w14:paraId="0DA0615E" w14:textId="690BF656" w:rsidR="00650671" w:rsidRPr="006B118F" w:rsidRDefault="00650671" w:rsidP="00650671">
            <w:pPr>
              <w:pStyle w:val="ListParagraph"/>
              <w:numPr>
                <w:ilvl w:val="0"/>
                <w:numId w:val="21"/>
              </w:numPr>
              <w:spacing w:before="120" w:after="120"/>
              <w:rPr>
                <w:rFonts w:ascii="Open Sans" w:hAnsi="Open Sans" w:cs="Open Sans"/>
                <w:sz w:val="22"/>
                <w:szCs w:val="22"/>
              </w:rPr>
            </w:pPr>
            <w:r w:rsidRPr="006B118F">
              <w:rPr>
                <w:rFonts w:ascii="Open Sans" w:hAnsi="Open Sans" w:cs="Open Sans"/>
                <w:sz w:val="22"/>
                <w:szCs w:val="22"/>
              </w:rPr>
              <w:t>table settings for a breakfast, lunch</w:t>
            </w:r>
            <w:r w:rsidR="006D644F">
              <w:rPr>
                <w:rFonts w:ascii="Open Sans" w:hAnsi="Open Sans" w:cs="Open Sans"/>
                <w:sz w:val="22"/>
                <w:szCs w:val="22"/>
              </w:rPr>
              <w:t>,</w:t>
            </w:r>
            <w:r w:rsidRPr="006B118F">
              <w:rPr>
                <w:rFonts w:ascii="Open Sans" w:hAnsi="Open Sans" w:cs="Open Sans"/>
                <w:sz w:val="22"/>
                <w:szCs w:val="22"/>
              </w:rPr>
              <w:t xml:space="preserve"> and dinner menu</w:t>
            </w:r>
          </w:p>
          <w:p w14:paraId="101353E5" w14:textId="5CC41156" w:rsidR="00B3350C" w:rsidRPr="006B118F" w:rsidRDefault="00650671" w:rsidP="00650671">
            <w:pPr>
              <w:pStyle w:val="ListParagraph"/>
              <w:numPr>
                <w:ilvl w:val="0"/>
                <w:numId w:val="21"/>
              </w:numPr>
              <w:spacing w:before="120" w:after="120"/>
              <w:rPr>
                <w:rFonts w:ascii="Open Sans" w:hAnsi="Open Sans" w:cs="Open Sans"/>
                <w:sz w:val="22"/>
                <w:szCs w:val="22"/>
              </w:rPr>
            </w:pPr>
            <w:r w:rsidRPr="006B118F">
              <w:rPr>
                <w:rFonts w:ascii="Open Sans" w:hAnsi="Open Sans" w:cs="Open Sans"/>
                <w:sz w:val="22"/>
                <w:szCs w:val="22"/>
              </w:rPr>
              <w:t>intricate napkin folds</w:t>
            </w:r>
          </w:p>
        </w:tc>
      </w:tr>
      <w:tr w:rsidR="00B3350C" w:rsidRPr="006B118F" w14:paraId="09F5B5CB" w14:textId="77777777" w:rsidTr="1C622109">
        <w:trPr>
          <w:trHeight w:val="135"/>
        </w:trPr>
        <w:tc>
          <w:tcPr>
            <w:tcW w:w="2952" w:type="dxa"/>
            <w:shd w:val="clear" w:color="auto" w:fill="auto"/>
          </w:tcPr>
          <w:p w14:paraId="5374FB7C" w14:textId="151D0837" w:rsidR="0080201D"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Summative/End of Lesson Assessment *</w:t>
            </w:r>
          </w:p>
          <w:p w14:paraId="6CEEAD70" w14:textId="12A5B6A4" w:rsidR="00B3350C" w:rsidRPr="006B118F" w:rsidRDefault="0080201D" w:rsidP="0080201D">
            <w:pPr>
              <w:tabs>
                <w:tab w:val="left" w:pos="2820"/>
              </w:tabs>
              <w:rPr>
                <w:rFonts w:ascii="Open Sans" w:hAnsi="Open Sans" w:cs="Open Sans"/>
                <w:sz w:val="22"/>
                <w:szCs w:val="22"/>
              </w:rPr>
            </w:pPr>
            <w:r w:rsidRPr="006B118F">
              <w:rPr>
                <w:rFonts w:ascii="Open Sans" w:hAnsi="Open Sans" w:cs="Open Sans"/>
                <w:sz w:val="22"/>
                <w:szCs w:val="22"/>
              </w:rPr>
              <w:tab/>
            </w:r>
          </w:p>
        </w:tc>
        <w:tc>
          <w:tcPr>
            <w:tcW w:w="7848" w:type="dxa"/>
            <w:shd w:val="clear" w:color="auto" w:fill="auto"/>
          </w:tcPr>
          <w:p w14:paraId="7E2FBC1D" w14:textId="77777777" w:rsidR="00116441" w:rsidRPr="006B118F" w:rsidRDefault="00116441" w:rsidP="00116441">
            <w:pPr>
              <w:spacing w:before="120" w:after="120"/>
              <w:rPr>
                <w:rFonts w:ascii="Open Sans" w:hAnsi="Open Sans" w:cs="Open Sans"/>
                <w:iCs/>
                <w:sz w:val="22"/>
                <w:szCs w:val="22"/>
              </w:rPr>
            </w:pPr>
            <w:r w:rsidRPr="006B118F">
              <w:rPr>
                <w:rFonts w:ascii="Open Sans" w:hAnsi="Open Sans" w:cs="Open Sans"/>
                <w:iCs/>
                <w:sz w:val="22"/>
                <w:szCs w:val="22"/>
              </w:rPr>
              <w:t>Students will be assessed with a rubric.</w:t>
            </w:r>
          </w:p>
          <w:p w14:paraId="0850AFE8" w14:textId="77777777" w:rsidR="00116441" w:rsidRPr="006B118F" w:rsidRDefault="00116441" w:rsidP="00116441">
            <w:pPr>
              <w:spacing w:before="120" w:after="120"/>
              <w:rPr>
                <w:rFonts w:ascii="Open Sans" w:hAnsi="Open Sans" w:cs="Open Sans"/>
                <w:iCs/>
                <w:sz w:val="22"/>
                <w:szCs w:val="22"/>
              </w:rPr>
            </w:pPr>
            <w:r w:rsidRPr="006B118F">
              <w:rPr>
                <w:rFonts w:ascii="Open Sans" w:hAnsi="Open Sans" w:cs="Open Sans"/>
                <w:iCs/>
                <w:sz w:val="22"/>
                <w:szCs w:val="22"/>
              </w:rPr>
              <w:t>Students will also write a one-page reflection paper on how they can use table setting, service and napkin folds in the future.</w:t>
            </w:r>
          </w:p>
          <w:p w14:paraId="1E675341" w14:textId="48B3CD7B" w:rsidR="00B3350C" w:rsidRPr="006B118F" w:rsidRDefault="173F7DB3" w:rsidP="173F7DB3">
            <w:pPr>
              <w:spacing w:before="120" w:after="120"/>
              <w:rPr>
                <w:rFonts w:ascii="Open Sans" w:hAnsi="Open Sans" w:cs="Open Sans"/>
                <w:i/>
                <w:iCs/>
                <w:sz w:val="22"/>
                <w:szCs w:val="22"/>
              </w:rPr>
            </w:pPr>
            <w:r w:rsidRPr="006B118F">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3324B6D8" w14:textId="77777777" w:rsidR="00116441" w:rsidRPr="006B118F" w:rsidRDefault="00116441" w:rsidP="00116441">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extended time</w:t>
            </w:r>
          </w:p>
          <w:p w14:paraId="228756C2" w14:textId="77777777" w:rsidR="00116441" w:rsidRPr="006B118F" w:rsidRDefault="00116441" w:rsidP="00116441">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grade according to work completed</w:t>
            </w:r>
          </w:p>
          <w:p w14:paraId="3D182598" w14:textId="77777777" w:rsidR="00116441" w:rsidRPr="006B118F" w:rsidRDefault="00116441" w:rsidP="00116441">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providing praise and encouragement</w:t>
            </w:r>
          </w:p>
          <w:p w14:paraId="4CB6555D" w14:textId="55BBA029" w:rsidR="00CF2E7E" w:rsidRPr="006B118F" w:rsidRDefault="00116441" w:rsidP="00116441">
            <w:pPr>
              <w:pStyle w:val="ListParagraph"/>
              <w:numPr>
                <w:ilvl w:val="0"/>
                <w:numId w:val="5"/>
              </w:numPr>
              <w:spacing w:before="120" w:after="120"/>
              <w:rPr>
                <w:rFonts w:ascii="Open Sans" w:hAnsi="Open Sans" w:cs="Open Sans"/>
                <w:iCs/>
                <w:sz w:val="22"/>
                <w:szCs w:val="22"/>
              </w:rPr>
            </w:pPr>
            <w:r w:rsidRPr="006B118F">
              <w:rPr>
                <w:rFonts w:ascii="Open Sans" w:hAnsi="Open Sans" w:cs="Open Sans"/>
                <w:iCs/>
                <w:sz w:val="22"/>
                <w:szCs w:val="22"/>
              </w:rPr>
              <w:t>peer assistance</w:t>
            </w:r>
          </w:p>
        </w:tc>
      </w:tr>
      <w:tr w:rsidR="00B3350C" w:rsidRPr="006B118F" w14:paraId="02913EF1" w14:textId="77777777" w:rsidTr="1C622109">
        <w:trPr>
          <w:trHeight w:val="135"/>
        </w:trPr>
        <w:tc>
          <w:tcPr>
            <w:tcW w:w="2952" w:type="dxa"/>
            <w:shd w:val="clear" w:color="auto" w:fill="auto"/>
          </w:tcPr>
          <w:p w14:paraId="3E1A7758" w14:textId="1E255835"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lastRenderedPageBreak/>
              <w:t>References/Resources/</w:t>
            </w:r>
          </w:p>
          <w:p w14:paraId="324BDA87" w14:textId="66691DD3"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Teacher Preparation</w:t>
            </w:r>
          </w:p>
        </w:tc>
        <w:tc>
          <w:tcPr>
            <w:tcW w:w="7848" w:type="dxa"/>
            <w:shd w:val="clear" w:color="auto" w:fill="auto"/>
          </w:tcPr>
          <w:p w14:paraId="0081C0F5" w14:textId="77777777" w:rsidR="00116441" w:rsidRPr="006B118F" w:rsidRDefault="00116441" w:rsidP="00116441">
            <w:pPr>
              <w:spacing w:before="120" w:after="120"/>
              <w:rPr>
                <w:rFonts w:ascii="Open Sans" w:hAnsi="Open Sans" w:cs="Open Sans"/>
                <w:sz w:val="22"/>
                <w:szCs w:val="22"/>
              </w:rPr>
            </w:pPr>
            <w:r w:rsidRPr="006B118F">
              <w:rPr>
                <w:rFonts w:ascii="Open Sans" w:hAnsi="Open Sans" w:cs="Open Sans"/>
                <w:b/>
                <w:bCs/>
                <w:sz w:val="22"/>
                <w:szCs w:val="22"/>
              </w:rPr>
              <w:t>Textbook:</w:t>
            </w:r>
          </w:p>
          <w:p w14:paraId="0CD4308D" w14:textId="77777777" w:rsidR="00116441" w:rsidRPr="006B118F" w:rsidRDefault="00116441" w:rsidP="00116441">
            <w:pPr>
              <w:numPr>
                <w:ilvl w:val="0"/>
                <w:numId w:val="8"/>
              </w:numPr>
              <w:spacing w:before="120" w:after="120"/>
              <w:rPr>
                <w:rFonts w:ascii="Open Sans" w:hAnsi="Open Sans" w:cs="Open Sans"/>
                <w:sz w:val="22"/>
                <w:szCs w:val="22"/>
              </w:rPr>
            </w:pPr>
            <w:r w:rsidRPr="006B118F">
              <w:rPr>
                <w:rFonts w:ascii="Open Sans" w:hAnsi="Open Sans" w:cs="Open Sans"/>
                <w:i/>
                <w:iCs/>
                <w:sz w:val="22"/>
                <w:szCs w:val="22"/>
              </w:rPr>
              <w:t>Culinary essentials.</w:t>
            </w:r>
            <w:r w:rsidRPr="006B118F">
              <w:rPr>
                <w:rFonts w:ascii="Open Sans" w:hAnsi="Open Sans" w:cs="Open Sans"/>
                <w:sz w:val="22"/>
                <w:szCs w:val="22"/>
              </w:rPr>
              <w:t xml:space="preserve"> (2010). Woodland Hills, CA: Glencoe/McGraw Hill.</w:t>
            </w:r>
          </w:p>
          <w:p w14:paraId="435757E2" w14:textId="77777777" w:rsidR="00116441" w:rsidRPr="006B118F" w:rsidRDefault="00116441" w:rsidP="00116441">
            <w:pPr>
              <w:spacing w:before="120" w:after="120"/>
              <w:rPr>
                <w:rFonts w:ascii="Open Sans" w:hAnsi="Open Sans" w:cs="Open Sans"/>
                <w:sz w:val="22"/>
                <w:szCs w:val="22"/>
              </w:rPr>
            </w:pPr>
            <w:r w:rsidRPr="006B118F">
              <w:rPr>
                <w:rFonts w:ascii="Open Sans" w:hAnsi="Open Sans" w:cs="Open Sans"/>
                <w:b/>
                <w:bCs/>
                <w:sz w:val="22"/>
                <w:szCs w:val="22"/>
              </w:rPr>
              <w:t>Video:</w:t>
            </w:r>
          </w:p>
          <w:p w14:paraId="08D34319" w14:textId="532C2356" w:rsidR="00116441" w:rsidRPr="006B118F" w:rsidRDefault="00116441" w:rsidP="00116441">
            <w:pPr>
              <w:numPr>
                <w:ilvl w:val="0"/>
                <w:numId w:val="8"/>
              </w:numPr>
              <w:spacing w:before="120" w:after="120"/>
              <w:rPr>
                <w:rFonts w:ascii="Open Sans" w:hAnsi="Open Sans" w:cs="Open Sans"/>
                <w:sz w:val="22"/>
                <w:szCs w:val="22"/>
              </w:rPr>
            </w:pPr>
            <w:r w:rsidRPr="006B118F">
              <w:rPr>
                <w:rFonts w:ascii="Open Sans" w:hAnsi="Open Sans" w:cs="Open Sans"/>
                <w:sz w:val="22"/>
                <w:szCs w:val="22"/>
              </w:rPr>
              <w:t>Fancy Napkin Folding with Jonathon Stewart</w:t>
            </w:r>
            <w:r w:rsidRPr="006B118F">
              <w:rPr>
                <w:rFonts w:ascii="Open Sans" w:hAnsi="Open Sans" w:cs="Open Sans"/>
                <w:sz w:val="22"/>
                <w:szCs w:val="22"/>
              </w:rPr>
              <w:br/>
              <w:t>Easy napkin folding techniques for flair that’s sure to impress</w:t>
            </w:r>
            <w:hyperlink r:id="rId18" w:history="1">
              <w:r w:rsidRPr="006B118F">
                <w:rPr>
                  <w:rStyle w:val="Hyperlink"/>
                  <w:rFonts w:ascii="Open Sans" w:hAnsi="Open Sans" w:cs="Open Sans"/>
                  <w:color w:val="auto"/>
                  <w:sz w:val="22"/>
                  <w:szCs w:val="22"/>
                </w:rPr>
                <w:br/>
                <w:t>http://video.about.com/interiordec/Fancy-Napkin-Folding.htm</w:t>
              </w:r>
            </w:hyperlink>
          </w:p>
          <w:p w14:paraId="2BC1C48A" w14:textId="77777777" w:rsidR="00116441" w:rsidRPr="006B118F" w:rsidRDefault="00116441" w:rsidP="00116441">
            <w:pPr>
              <w:spacing w:before="120" w:after="120"/>
              <w:rPr>
                <w:rFonts w:ascii="Open Sans" w:hAnsi="Open Sans" w:cs="Open Sans"/>
                <w:sz w:val="22"/>
                <w:szCs w:val="22"/>
              </w:rPr>
            </w:pPr>
            <w:r w:rsidRPr="006B118F">
              <w:rPr>
                <w:rFonts w:ascii="Open Sans" w:hAnsi="Open Sans" w:cs="Open Sans"/>
                <w:b/>
                <w:bCs/>
                <w:sz w:val="22"/>
                <w:szCs w:val="22"/>
              </w:rPr>
              <w:t>Website:</w:t>
            </w:r>
          </w:p>
          <w:p w14:paraId="439DAD49" w14:textId="38B3B27E" w:rsidR="00116441" w:rsidRPr="006B118F" w:rsidRDefault="00116441" w:rsidP="00116441">
            <w:pPr>
              <w:numPr>
                <w:ilvl w:val="0"/>
                <w:numId w:val="8"/>
              </w:numPr>
              <w:spacing w:before="120" w:after="120"/>
              <w:rPr>
                <w:rFonts w:ascii="Open Sans" w:hAnsi="Open Sans" w:cs="Open Sans"/>
                <w:sz w:val="22"/>
                <w:szCs w:val="22"/>
              </w:rPr>
            </w:pPr>
            <w:r w:rsidRPr="006B118F">
              <w:rPr>
                <w:rFonts w:ascii="Open Sans" w:hAnsi="Open Sans" w:cs="Open Sans"/>
                <w:sz w:val="22"/>
                <w:szCs w:val="22"/>
              </w:rPr>
              <w:t>Did you know? Proper table setting</w:t>
            </w:r>
            <w:r w:rsidRPr="006B118F">
              <w:rPr>
                <w:rFonts w:ascii="Open Sans" w:hAnsi="Open Sans" w:cs="Open Sans"/>
                <w:sz w:val="22"/>
                <w:szCs w:val="22"/>
              </w:rPr>
              <w:br/>
              <w:t>Tableware Identification handout</w:t>
            </w:r>
            <w:hyperlink r:id="rId19" w:history="1">
              <w:r w:rsidRPr="006B118F">
                <w:rPr>
                  <w:rStyle w:val="Hyperlink"/>
                  <w:rFonts w:ascii="Open Sans" w:hAnsi="Open Sans" w:cs="Open Sans"/>
                  <w:color w:val="auto"/>
                  <w:sz w:val="22"/>
                  <w:szCs w:val="22"/>
                </w:rPr>
                <w:br/>
                <w:t>http://didyouknow.org/tablesettings/</w:t>
              </w:r>
            </w:hyperlink>
          </w:p>
          <w:p w14:paraId="130DAA7B" w14:textId="77777777" w:rsidR="00116441" w:rsidRPr="006B118F" w:rsidRDefault="00116441" w:rsidP="00116441">
            <w:pPr>
              <w:spacing w:before="120" w:after="120"/>
              <w:rPr>
                <w:rFonts w:ascii="Open Sans" w:hAnsi="Open Sans" w:cs="Open Sans"/>
                <w:sz w:val="22"/>
                <w:szCs w:val="22"/>
              </w:rPr>
            </w:pPr>
            <w:r w:rsidRPr="006B118F">
              <w:rPr>
                <w:rFonts w:ascii="Open Sans" w:hAnsi="Open Sans" w:cs="Open Sans"/>
                <w:b/>
                <w:bCs/>
                <w:sz w:val="22"/>
                <w:szCs w:val="22"/>
              </w:rPr>
              <w:t>YouTube™:</w:t>
            </w:r>
          </w:p>
          <w:p w14:paraId="0E51E5D0" w14:textId="2CEC45AF" w:rsidR="00116441" w:rsidRPr="006B118F" w:rsidRDefault="00116441" w:rsidP="00116441">
            <w:pPr>
              <w:numPr>
                <w:ilvl w:val="0"/>
                <w:numId w:val="8"/>
              </w:numPr>
              <w:spacing w:before="120" w:after="120"/>
              <w:rPr>
                <w:rFonts w:ascii="Open Sans" w:hAnsi="Open Sans" w:cs="Open Sans"/>
                <w:sz w:val="22"/>
                <w:szCs w:val="22"/>
              </w:rPr>
            </w:pPr>
            <w:r w:rsidRPr="006B118F">
              <w:rPr>
                <w:rFonts w:ascii="Open Sans" w:hAnsi="Open Sans" w:cs="Open Sans"/>
                <w:sz w:val="22"/>
                <w:szCs w:val="22"/>
              </w:rPr>
              <w:t>How to Set a Dinner Table</w:t>
            </w:r>
            <w:r w:rsidRPr="006B118F">
              <w:rPr>
                <w:rFonts w:ascii="Open Sans" w:hAnsi="Open Sans" w:cs="Open Sans"/>
                <w:sz w:val="22"/>
                <w:szCs w:val="22"/>
              </w:rPr>
              <w:br/>
              <w:t>Figuring out which fork to use for which course can be confusing enough, but having to actually set those forks and everything else on the table? A recipe for disaster… or a chance to strut your etiquette stuff.</w:t>
            </w:r>
            <w:hyperlink r:id="rId20" w:history="1">
              <w:r w:rsidRPr="006B118F">
                <w:rPr>
                  <w:rStyle w:val="Hyperlink"/>
                  <w:rFonts w:ascii="Open Sans" w:hAnsi="Open Sans" w:cs="Open Sans"/>
                  <w:color w:val="auto"/>
                  <w:sz w:val="22"/>
                  <w:szCs w:val="22"/>
                </w:rPr>
                <w:br/>
                <w:t>http://youtu.be/PcTR1B06e-g</w:t>
              </w:r>
            </w:hyperlink>
          </w:p>
          <w:p w14:paraId="76EA07B8" w14:textId="0F2672F4" w:rsidR="00116441" w:rsidRPr="006B118F" w:rsidRDefault="00116441" w:rsidP="00116441">
            <w:pPr>
              <w:numPr>
                <w:ilvl w:val="0"/>
                <w:numId w:val="8"/>
              </w:numPr>
              <w:spacing w:before="120" w:after="120"/>
              <w:rPr>
                <w:rFonts w:ascii="Open Sans" w:hAnsi="Open Sans" w:cs="Open Sans"/>
                <w:sz w:val="22"/>
                <w:szCs w:val="22"/>
              </w:rPr>
            </w:pPr>
            <w:r w:rsidRPr="006B118F">
              <w:rPr>
                <w:rFonts w:ascii="Open Sans" w:hAnsi="Open Sans" w:cs="Open Sans"/>
                <w:sz w:val="22"/>
                <w:szCs w:val="22"/>
              </w:rPr>
              <w:t xml:space="preserve">Lotus Napkin Fold </w:t>
            </w:r>
            <w:r w:rsidRPr="006B118F">
              <w:rPr>
                <w:rFonts w:ascii="Open Sans" w:hAnsi="Open Sans" w:cs="Open Sans"/>
                <w:sz w:val="22"/>
                <w:szCs w:val="22"/>
              </w:rPr>
              <w:br/>
              <w:t>How to shape a napkin into a lotus fold</w:t>
            </w:r>
            <w:hyperlink r:id="rId21" w:history="1">
              <w:r w:rsidRPr="006B118F">
                <w:rPr>
                  <w:rStyle w:val="Hyperlink"/>
                  <w:rFonts w:ascii="Open Sans" w:hAnsi="Open Sans" w:cs="Open Sans"/>
                  <w:color w:val="auto"/>
                  <w:sz w:val="22"/>
                  <w:szCs w:val="22"/>
                </w:rPr>
                <w:br/>
                <w:t>http://youtu.be/0sMr8h6ygs8</w:t>
              </w:r>
            </w:hyperlink>
          </w:p>
          <w:p w14:paraId="0B370FAA" w14:textId="267E835B" w:rsidR="00116441" w:rsidRPr="006B118F" w:rsidRDefault="00116441" w:rsidP="00116441">
            <w:pPr>
              <w:numPr>
                <w:ilvl w:val="0"/>
                <w:numId w:val="8"/>
              </w:numPr>
              <w:spacing w:before="120" w:after="120"/>
              <w:rPr>
                <w:rFonts w:ascii="Open Sans" w:hAnsi="Open Sans" w:cs="Open Sans"/>
                <w:sz w:val="22"/>
                <w:szCs w:val="22"/>
              </w:rPr>
            </w:pPr>
            <w:r w:rsidRPr="006B118F">
              <w:rPr>
                <w:rFonts w:ascii="Open Sans" w:hAnsi="Open Sans" w:cs="Open Sans"/>
                <w:sz w:val="22"/>
                <w:szCs w:val="22"/>
              </w:rPr>
              <w:t>Restaurant Business: How to Wait Tables</w:t>
            </w:r>
            <w:r w:rsidRPr="006B118F">
              <w:rPr>
                <w:rFonts w:ascii="Open Sans" w:hAnsi="Open Sans" w:cs="Open Sans"/>
                <w:sz w:val="22"/>
                <w:szCs w:val="22"/>
              </w:rPr>
              <w:br/>
              <w:t>Waiting tables is a multi-tasking endeavor, as a waiter must greet the customers, take drink orders, seat other tables, serve the food properly and maintain an effortless attitude. Understand the job of a professional waiter with information from an executive chef in this free video on the restaurant business.</w:t>
            </w:r>
            <w:hyperlink r:id="rId22" w:history="1">
              <w:r w:rsidRPr="006B118F">
                <w:rPr>
                  <w:rStyle w:val="Hyperlink"/>
                  <w:rFonts w:ascii="Open Sans" w:hAnsi="Open Sans" w:cs="Open Sans"/>
                  <w:color w:val="auto"/>
                  <w:sz w:val="22"/>
                  <w:szCs w:val="22"/>
                </w:rPr>
                <w:br/>
                <w:t>http://youtu.be/TbFVPYD-Kfs</w:t>
              </w:r>
            </w:hyperlink>
          </w:p>
          <w:p w14:paraId="230B4636" w14:textId="1F05CF54" w:rsidR="00B3350C" w:rsidRPr="006B118F" w:rsidRDefault="00116441" w:rsidP="00116441">
            <w:pPr>
              <w:pStyle w:val="ListParagraph"/>
              <w:numPr>
                <w:ilvl w:val="0"/>
                <w:numId w:val="8"/>
              </w:numPr>
              <w:spacing w:before="120" w:after="120"/>
              <w:rPr>
                <w:rFonts w:ascii="Open Sans" w:hAnsi="Open Sans" w:cs="Open Sans"/>
                <w:color w:val="FF0000"/>
                <w:sz w:val="22"/>
                <w:szCs w:val="22"/>
              </w:rPr>
            </w:pPr>
            <w:r w:rsidRPr="006B118F">
              <w:rPr>
                <w:rFonts w:ascii="Open Sans" w:hAnsi="Open Sans" w:cs="Open Sans"/>
                <w:sz w:val="22"/>
                <w:szCs w:val="22"/>
              </w:rPr>
              <w:t xml:space="preserve">Setting a Formal Table Setting </w:t>
            </w:r>
            <w:r w:rsidRPr="006B118F">
              <w:rPr>
                <w:rFonts w:ascii="Open Sans" w:hAnsi="Open Sans" w:cs="Open Sans"/>
                <w:sz w:val="22"/>
                <w:szCs w:val="22"/>
              </w:rPr>
              <w:br/>
              <w:t>The Basics of Setting a Formal Table</w:t>
            </w:r>
            <w:hyperlink r:id="rId23" w:history="1">
              <w:r w:rsidRPr="006B118F">
                <w:rPr>
                  <w:rStyle w:val="Hyperlink"/>
                  <w:rFonts w:ascii="Open Sans" w:hAnsi="Open Sans" w:cs="Open Sans"/>
                  <w:color w:val="auto"/>
                  <w:sz w:val="22"/>
                  <w:szCs w:val="22"/>
                </w:rPr>
                <w:br/>
                <w:t>http://youtu.be/qKSHmmNk_5Y</w:t>
              </w:r>
            </w:hyperlink>
          </w:p>
        </w:tc>
      </w:tr>
      <w:tr w:rsidR="00B3350C" w:rsidRPr="006B118F" w14:paraId="3B5D5C31" w14:textId="77777777" w:rsidTr="1C622109">
        <w:trPr>
          <w:trHeight w:val="135"/>
        </w:trPr>
        <w:tc>
          <w:tcPr>
            <w:tcW w:w="10800" w:type="dxa"/>
            <w:gridSpan w:val="2"/>
            <w:shd w:val="clear" w:color="auto" w:fill="D9D9D9" w:themeFill="background1" w:themeFillShade="D9"/>
          </w:tcPr>
          <w:p w14:paraId="1928554E" w14:textId="77777777"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Additional Required Components</w:t>
            </w:r>
          </w:p>
        </w:tc>
      </w:tr>
      <w:tr w:rsidR="00B3350C" w:rsidRPr="006B118F" w14:paraId="17A4CF5D" w14:textId="77777777" w:rsidTr="1C622109">
        <w:trPr>
          <w:trHeight w:val="485"/>
        </w:trPr>
        <w:tc>
          <w:tcPr>
            <w:tcW w:w="2952" w:type="dxa"/>
            <w:shd w:val="clear" w:color="auto" w:fill="auto"/>
          </w:tcPr>
          <w:p w14:paraId="07A69FE4" w14:textId="4678019B"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English Language Proficiency Standards (ELPS) Strategies</w:t>
            </w:r>
          </w:p>
        </w:tc>
        <w:tc>
          <w:tcPr>
            <w:tcW w:w="7848" w:type="dxa"/>
            <w:shd w:val="clear" w:color="auto" w:fill="auto"/>
          </w:tcPr>
          <w:p w14:paraId="3DE82CB2" w14:textId="16A02DC1" w:rsidR="00EB7281" w:rsidRPr="006B118F" w:rsidRDefault="006D644F" w:rsidP="00EB7281">
            <w:pPr>
              <w:pStyle w:val="ListParagraph"/>
              <w:numPr>
                <w:ilvl w:val="0"/>
                <w:numId w:val="26"/>
              </w:numPr>
              <w:spacing w:before="120" w:after="120"/>
              <w:rPr>
                <w:rFonts w:ascii="Open Sans" w:hAnsi="Open Sans" w:cs="Open Sans"/>
                <w:sz w:val="22"/>
                <w:szCs w:val="22"/>
              </w:rPr>
            </w:pPr>
            <w:r w:rsidRPr="006B118F">
              <w:rPr>
                <w:rFonts w:ascii="Open Sans" w:hAnsi="Open Sans" w:cs="Open Sans"/>
                <w:sz w:val="22"/>
                <w:szCs w:val="22"/>
              </w:rPr>
              <w:t>Picture word wall</w:t>
            </w:r>
          </w:p>
          <w:p w14:paraId="0F07734C" w14:textId="3FC9FFAA" w:rsidR="00EB7281" w:rsidRPr="006B118F" w:rsidRDefault="006D644F" w:rsidP="00EB7281">
            <w:pPr>
              <w:pStyle w:val="ListParagraph"/>
              <w:numPr>
                <w:ilvl w:val="0"/>
                <w:numId w:val="26"/>
              </w:numPr>
              <w:spacing w:before="120" w:after="120"/>
              <w:rPr>
                <w:rFonts w:ascii="Open Sans" w:hAnsi="Open Sans" w:cs="Open Sans"/>
                <w:sz w:val="22"/>
                <w:szCs w:val="22"/>
              </w:rPr>
            </w:pPr>
            <w:r w:rsidRPr="006B118F">
              <w:rPr>
                <w:rFonts w:ascii="Open Sans" w:hAnsi="Open Sans" w:cs="Open Sans"/>
                <w:sz w:val="22"/>
                <w:szCs w:val="22"/>
              </w:rPr>
              <w:t>Word wall</w:t>
            </w:r>
          </w:p>
          <w:p w14:paraId="1E50AA5F" w14:textId="2BDEDACA" w:rsidR="00B3350C" w:rsidRPr="006B118F" w:rsidRDefault="00422E17" w:rsidP="00EB7281">
            <w:pPr>
              <w:pStyle w:val="ListParagraph"/>
              <w:numPr>
                <w:ilvl w:val="0"/>
                <w:numId w:val="26"/>
              </w:numPr>
              <w:spacing w:before="120" w:after="120"/>
              <w:rPr>
                <w:rFonts w:ascii="Open Sans" w:hAnsi="Open Sans" w:cs="Open Sans"/>
                <w:sz w:val="22"/>
                <w:szCs w:val="22"/>
              </w:rPr>
            </w:pPr>
            <w:hyperlink r:id="rId24" w:history="1">
              <w:r w:rsidR="00EB7281" w:rsidRPr="006B118F">
                <w:rPr>
                  <w:rStyle w:val="Hyperlink"/>
                  <w:rFonts w:ascii="Open Sans" w:hAnsi="Open Sans" w:cs="Open Sans"/>
                  <w:sz w:val="22"/>
                  <w:szCs w:val="22"/>
                </w:rPr>
                <w:t>http://dictionary.com</w:t>
              </w:r>
            </w:hyperlink>
            <w:r w:rsidR="00EB7281" w:rsidRPr="006B118F">
              <w:rPr>
                <w:rFonts w:ascii="Open Sans" w:hAnsi="Open Sans" w:cs="Open Sans"/>
                <w:sz w:val="22"/>
                <w:szCs w:val="22"/>
              </w:rPr>
              <w:t xml:space="preserve"> for pronunciation and meaning of tableware, table service, and napkin folding terms</w:t>
            </w:r>
          </w:p>
        </w:tc>
      </w:tr>
      <w:tr w:rsidR="00B3350C" w:rsidRPr="006B118F" w14:paraId="13D42D07" w14:textId="77777777" w:rsidTr="1C622109">
        <w:trPr>
          <w:trHeight w:val="737"/>
        </w:trPr>
        <w:tc>
          <w:tcPr>
            <w:tcW w:w="2952" w:type="dxa"/>
            <w:shd w:val="clear" w:color="auto" w:fill="auto"/>
          </w:tcPr>
          <w:p w14:paraId="28B3D5E3" w14:textId="0171714D" w:rsidR="00B3350C" w:rsidRPr="006B118F" w:rsidRDefault="00B3350C"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lastRenderedPageBreak/>
              <w:t>College and Career Readiness Connection</w:t>
            </w:r>
            <w:r w:rsidR="00A3064F" w:rsidRPr="006B118F">
              <w:rPr>
                <w:rStyle w:val="FootnoteReference"/>
                <w:rFonts w:ascii="Open Sans" w:hAnsi="Open Sans" w:cs="Open Sans"/>
                <w:b/>
                <w:bCs/>
                <w:sz w:val="22"/>
                <w:szCs w:val="22"/>
              </w:rPr>
              <w:footnoteReference w:id="1"/>
            </w:r>
          </w:p>
        </w:tc>
        <w:tc>
          <w:tcPr>
            <w:tcW w:w="7848" w:type="dxa"/>
            <w:shd w:val="clear" w:color="auto" w:fill="auto"/>
          </w:tcPr>
          <w:p w14:paraId="16213AA9" w14:textId="62955B31" w:rsidR="00B3350C" w:rsidRPr="006B118F" w:rsidRDefault="00B3350C" w:rsidP="00DF1A96">
            <w:pPr>
              <w:spacing w:before="120" w:after="120"/>
              <w:rPr>
                <w:rFonts w:ascii="Open Sans" w:hAnsi="Open Sans" w:cs="Open Sans"/>
                <w:sz w:val="22"/>
                <w:szCs w:val="22"/>
              </w:rPr>
            </w:pPr>
          </w:p>
        </w:tc>
      </w:tr>
      <w:tr w:rsidR="00B3350C" w:rsidRPr="006B118F" w14:paraId="4716FB8D" w14:textId="77777777" w:rsidTr="1C622109">
        <w:trPr>
          <w:trHeight w:val="135"/>
        </w:trPr>
        <w:tc>
          <w:tcPr>
            <w:tcW w:w="10800" w:type="dxa"/>
            <w:gridSpan w:val="2"/>
            <w:shd w:val="clear" w:color="auto" w:fill="D9D9D9" w:themeFill="background1" w:themeFillShade="D9"/>
          </w:tcPr>
          <w:p w14:paraId="4DD031E5" w14:textId="77777777"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Recommended Strategies</w:t>
            </w:r>
          </w:p>
        </w:tc>
      </w:tr>
      <w:tr w:rsidR="00B3350C" w:rsidRPr="006B118F" w14:paraId="15010D4A" w14:textId="77777777" w:rsidTr="1C622109">
        <w:trPr>
          <w:trHeight w:val="512"/>
        </w:trPr>
        <w:tc>
          <w:tcPr>
            <w:tcW w:w="2952" w:type="dxa"/>
            <w:shd w:val="clear" w:color="auto" w:fill="auto"/>
          </w:tcPr>
          <w:p w14:paraId="57BD3680" w14:textId="519E0340"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Reading Strategies</w:t>
            </w:r>
          </w:p>
        </w:tc>
        <w:tc>
          <w:tcPr>
            <w:tcW w:w="7848" w:type="dxa"/>
            <w:shd w:val="clear" w:color="auto" w:fill="auto"/>
          </w:tcPr>
          <w:p w14:paraId="16D85E17" w14:textId="77777777" w:rsidR="00B012F9" w:rsidRPr="006B118F" w:rsidRDefault="00B012F9" w:rsidP="00B012F9">
            <w:pPr>
              <w:spacing w:before="120" w:after="120"/>
              <w:rPr>
                <w:rFonts w:ascii="Open Sans" w:hAnsi="Open Sans" w:cs="Open Sans"/>
                <w:sz w:val="22"/>
                <w:szCs w:val="22"/>
              </w:rPr>
            </w:pPr>
            <w:r w:rsidRPr="006B118F">
              <w:rPr>
                <w:rFonts w:ascii="Open Sans" w:hAnsi="Open Sans" w:cs="Open Sans"/>
                <w:sz w:val="22"/>
                <w:szCs w:val="22"/>
              </w:rPr>
              <w:t>Students may read article from the Art Institute about Restaurant Service:</w:t>
            </w:r>
          </w:p>
          <w:p w14:paraId="059E526E" w14:textId="77777777" w:rsidR="00B012F9" w:rsidRPr="006B118F" w:rsidRDefault="00B012F9" w:rsidP="00B012F9">
            <w:pPr>
              <w:numPr>
                <w:ilvl w:val="0"/>
                <w:numId w:val="24"/>
              </w:numPr>
              <w:spacing w:before="120" w:after="120"/>
              <w:rPr>
                <w:rFonts w:ascii="Open Sans" w:hAnsi="Open Sans" w:cs="Open Sans"/>
                <w:sz w:val="22"/>
                <w:szCs w:val="22"/>
              </w:rPr>
            </w:pPr>
            <w:r w:rsidRPr="006B118F">
              <w:rPr>
                <w:rFonts w:ascii="Open Sans" w:hAnsi="Open Sans" w:cs="Open Sans"/>
                <w:sz w:val="22"/>
                <w:szCs w:val="22"/>
              </w:rPr>
              <w:t>Banned Tipping at Restaurant</w:t>
            </w:r>
            <w:hyperlink r:id="rId25" w:history="1">
              <w:r w:rsidRPr="006B118F">
                <w:rPr>
                  <w:rStyle w:val="Hyperlink"/>
                  <w:rFonts w:ascii="Open Sans" w:hAnsi="Open Sans" w:cs="Open Sans"/>
                  <w:sz w:val="22"/>
                  <w:szCs w:val="22"/>
                </w:rPr>
                <w:br/>
                <w:t>http://qz.com/113597/after-i-banned-tipping-at-my-restaurant-the-service-got-better-and-we-made-more-money/</w:t>
              </w:r>
            </w:hyperlink>
          </w:p>
          <w:p w14:paraId="10E0A405" w14:textId="352B0F64" w:rsidR="00B3350C" w:rsidRPr="006B118F" w:rsidRDefault="00B012F9" w:rsidP="00B012F9">
            <w:pPr>
              <w:spacing w:before="120" w:after="120"/>
              <w:rPr>
                <w:rFonts w:ascii="Open Sans" w:hAnsi="Open Sans" w:cs="Open Sans"/>
                <w:sz w:val="22"/>
                <w:szCs w:val="22"/>
              </w:rPr>
            </w:pPr>
            <w:r w:rsidRPr="006B118F">
              <w:rPr>
                <w:rFonts w:ascii="Open Sans" w:hAnsi="Open Sans" w:cs="Open Sans"/>
                <w:sz w:val="22"/>
                <w:szCs w:val="22"/>
              </w:rPr>
              <w:t>Reading strategy:</w:t>
            </w:r>
            <w:r w:rsidRPr="006B118F">
              <w:rPr>
                <w:rFonts w:ascii="Open Sans" w:hAnsi="Open Sans" w:cs="Open Sans"/>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B3350C" w:rsidRPr="006B118F" w14:paraId="1B8F084A" w14:textId="77777777" w:rsidTr="1C622109">
        <w:trPr>
          <w:trHeight w:val="530"/>
        </w:trPr>
        <w:tc>
          <w:tcPr>
            <w:tcW w:w="2952" w:type="dxa"/>
            <w:shd w:val="clear" w:color="auto" w:fill="auto"/>
          </w:tcPr>
          <w:p w14:paraId="64678F92" w14:textId="35EF84B8"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Quotes</w:t>
            </w:r>
          </w:p>
        </w:tc>
        <w:tc>
          <w:tcPr>
            <w:tcW w:w="7848" w:type="dxa"/>
            <w:shd w:val="clear" w:color="auto" w:fill="auto"/>
          </w:tcPr>
          <w:p w14:paraId="7112F289" w14:textId="77777777" w:rsidR="00B012F9" w:rsidRPr="006B118F" w:rsidRDefault="00B012F9" w:rsidP="00B012F9">
            <w:pPr>
              <w:spacing w:before="120" w:after="120"/>
              <w:rPr>
                <w:rFonts w:ascii="Open Sans" w:hAnsi="Open Sans" w:cs="Open Sans"/>
                <w:sz w:val="22"/>
                <w:szCs w:val="22"/>
              </w:rPr>
            </w:pPr>
            <w:r w:rsidRPr="006B118F">
              <w:rPr>
                <w:rFonts w:ascii="Open Sans" w:hAnsi="Open Sans" w:cs="Open Sans"/>
                <w:sz w:val="22"/>
                <w:szCs w:val="22"/>
              </w:rPr>
              <w:t>Historically in restaurants, the service staff is awarded significantly higher wages than cooks and other staff who prepare the food on which a restaurant’s reputation is based. The gap in pay is so great that it is becoming increasingly difficult for young cooks to pursue their passion at the rate of pay restaurants are able to afford.</w:t>
            </w:r>
            <w:r w:rsidRPr="006B118F">
              <w:rPr>
                <w:rFonts w:ascii="Open Sans" w:hAnsi="Open Sans" w:cs="Open Sans"/>
                <w:b/>
                <w:bCs/>
                <w:sz w:val="22"/>
                <w:szCs w:val="22"/>
              </w:rPr>
              <w:br/>
              <w:t>-Thomas Keller</w:t>
            </w:r>
          </w:p>
          <w:p w14:paraId="7EEF6455" w14:textId="77777777" w:rsidR="00B012F9" w:rsidRPr="006B118F" w:rsidRDefault="00B012F9" w:rsidP="00B012F9">
            <w:pPr>
              <w:spacing w:before="120" w:after="120"/>
              <w:rPr>
                <w:rFonts w:ascii="Open Sans" w:hAnsi="Open Sans" w:cs="Open Sans"/>
                <w:sz w:val="22"/>
                <w:szCs w:val="22"/>
              </w:rPr>
            </w:pPr>
            <w:r w:rsidRPr="006B118F">
              <w:rPr>
                <w:rFonts w:ascii="Open Sans" w:hAnsi="Open Sans" w:cs="Open Sans"/>
                <w:sz w:val="22"/>
                <w:szCs w:val="22"/>
              </w:rPr>
              <w:t>Friends and good manners will carry you where money won’t go.</w:t>
            </w:r>
            <w:r w:rsidRPr="006B118F">
              <w:rPr>
                <w:rFonts w:ascii="Open Sans" w:hAnsi="Open Sans" w:cs="Open Sans"/>
                <w:b/>
                <w:bCs/>
                <w:sz w:val="22"/>
                <w:szCs w:val="22"/>
              </w:rPr>
              <w:br/>
              <w:t>-Margaret Walker</w:t>
            </w:r>
          </w:p>
          <w:p w14:paraId="40E906BE" w14:textId="77777777" w:rsidR="00B012F9" w:rsidRPr="006B118F" w:rsidRDefault="00B012F9" w:rsidP="00B012F9">
            <w:pPr>
              <w:spacing w:before="120" w:after="120"/>
              <w:rPr>
                <w:rFonts w:ascii="Open Sans" w:hAnsi="Open Sans" w:cs="Open Sans"/>
                <w:sz w:val="22"/>
                <w:szCs w:val="22"/>
              </w:rPr>
            </w:pPr>
            <w:r w:rsidRPr="006B118F">
              <w:rPr>
                <w:rFonts w:ascii="Open Sans" w:hAnsi="Open Sans" w:cs="Open Sans"/>
                <w:sz w:val="22"/>
                <w:szCs w:val="22"/>
              </w:rPr>
              <w:t>Good manners sometimes mean simply putting up with other people’s bad manners.</w:t>
            </w:r>
            <w:r w:rsidRPr="006B118F">
              <w:rPr>
                <w:rFonts w:ascii="Open Sans" w:hAnsi="Open Sans" w:cs="Open Sans"/>
                <w:b/>
                <w:bCs/>
                <w:sz w:val="22"/>
                <w:szCs w:val="22"/>
              </w:rPr>
              <w:br/>
              <w:t>-H. Jackson Brown</w:t>
            </w:r>
          </w:p>
          <w:p w14:paraId="73FBBD03" w14:textId="46B47639" w:rsidR="00B3350C" w:rsidRPr="006B118F" w:rsidRDefault="00B012F9" w:rsidP="00B012F9">
            <w:pPr>
              <w:spacing w:before="120" w:after="120"/>
              <w:rPr>
                <w:rFonts w:ascii="Open Sans" w:hAnsi="Open Sans" w:cs="Open Sans"/>
                <w:sz w:val="22"/>
                <w:szCs w:val="22"/>
              </w:rPr>
            </w:pPr>
            <w:r w:rsidRPr="006B118F">
              <w:rPr>
                <w:rFonts w:ascii="Open Sans" w:hAnsi="Open Sans" w:cs="Open Sans"/>
                <w:sz w:val="22"/>
                <w:szCs w:val="22"/>
              </w:rPr>
              <w:t>The test of good manners is to be patient with the bad ones.</w:t>
            </w:r>
            <w:r w:rsidRPr="006B118F">
              <w:rPr>
                <w:rFonts w:ascii="Open Sans" w:hAnsi="Open Sans" w:cs="Open Sans"/>
                <w:b/>
                <w:bCs/>
                <w:sz w:val="22"/>
                <w:szCs w:val="22"/>
              </w:rPr>
              <w:br/>
              <w:t>-Solomon Ibn Gabirol</w:t>
            </w:r>
          </w:p>
        </w:tc>
      </w:tr>
      <w:tr w:rsidR="00B3350C" w:rsidRPr="006B118F" w14:paraId="4E7081C3" w14:textId="77777777" w:rsidTr="1C622109">
        <w:trPr>
          <w:trHeight w:val="135"/>
        </w:trPr>
        <w:tc>
          <w:tcPr>
            <w:tcW w:w="2952" w:type="dxa"/>
            <w:shd w:val="clear" w:color="auto" w:fill="auto"/>
          </w:tcPr>
          <w:p w14:paraId="088CA3DF" w14:textId="30B7C2ED" w:rsidR="00B3350C" w:rsidRPr="006B118F" w:rsidRDefault="173F7DB3" w:rsidP="173F7DB3">
            <w:pPr>
              <w:spacing w:before="120"/>
              <w:jc w:val="center"/>
              <w:rPr>
                <w:rFonts w:ascii="Open Sans" w:hAnsi="Open Sans" w:cs="Open Sans"/>
                <w:b/>
                <w:bCs/>
                <w:sz w:val="22"/>
                <w:szCs w:val="22"/>
              </w:rPr>
            </w:pPr>
            <w:r w:rsidRPr="006B118F">
              <w:rPr>
                <w:rFonts w:ascii="Open Sans" w:hAnsi="Open Sans" w:cs="Open Sans"/>
                <w:b/>
                <w:bCs/>
                <w:sz w:val="22"/>
                <w:szCs w:val="22"/>
              </w:rPr>
              <w:t>Writing Strategies</w:t>
            </w:r>
          </w:p>
          <w:p w14:paraId="167766CC" w14:textId="77777777" w:rsidR="00B3350C" w:rsidRPr="006B118F" w:rsidRDefault="173F7DB3" w:rsidP="173F7DB3">
            <w:pPr>
              <w:spacing w:after="120"/>
              <w:jc w:val="center"/>
              <w:rPr>
                <w:rFonts w:ascii="Open Sans" w:hAnsi="Open Sans" w:cs="Open Sans"/>
                <w:b/>
                <w:bCs/>
                <w:sz w:val="22"/>
                <w:szCs w:val="22"/>
              </w:rPr>
            </w:pPr>
            <w:r w:rsidRPr="006B118F">
              <w:rPr>
                <w:rFonts w:ascii="Open Sans" w:hAnsi="Open Sans" w:cs="Open Sans"/>
                <w:b/>
                <w:bCs/>
                <w:sz w:val="22"/>
                <w:szCs w:val="22"/>
              </w:rPr>
              <w:t>Journal Entries + 1 Additional Writing Strategy</w:t>
            </w:r>
          </w:p>
        </w:tc>
        <w:tc>
          <w:tcPr>
            <w:tcW w:w="7848" w:type="dxa"/>
            <w:shd w:val="clear" w:color="auto" w:fill="auto"/>
          </w:tcPr>
          <w:p w14:paraId="574ECF63" w14:textId="77777777" w:rsidR="006C2E4B" w:rsidRPr="006B118F" w:rsidRDefault="006C2E4B" w:rsidP="006C2E4B">
            <w:pPr>
              <w:spacing w:before="120" w:after="120"/>
              <w:rPr>
                <w:rFonts w:ascii="Open Sans" w:hAnsi="Open Sans" w:cs="Open Sans"/>
                <w:sz w:val="22"/>
                <w:szCs w:val="22"/>
              </w:rPr>
            </w:pPr>
            <w:r w:rsidRPr="006B118F">
              <w:rPr>
                <w:rFonts w:ascii="Open Sans" w:hAnsi="Open Sans" w:cs="Open Sans"/>
                <w:b/>
                <w:bCs/>
                <w:sz w:val="22"/>
                <w:szCs w:val="22"/>
              </w:rPr>
              <w:t>Journal Entries:</w:t>
            </w:r>
          </w:p>
          <w:p w14:paraId="0576FE3B" w14:textId="77777777" w:rsidR="006C2E4B" w:rsidRPr="006B118F" w:rsidRDefault="006C2E4B" w:rsidP="006C2E4B">
            <w:pPr>
              <w:pStyle w:val="ListParagraph"/>
              <w:numPr>
                <w:ilvl w:val="0"/>
                <w:numId w:val="30"/>
              </w:numPr>
              <w:spacing w:before="120" w:after="120"/>
              <w:rPr>
                <w:rFonts w:ascii="Open Sans" w:hAnsi="Open Sans" w:cs="Open Sans"/>
                <w:sz w:val="22"/>
                <w:szCs w:val="22"/>
              </w:rPr>
            </w:pPr>
            <w:r w:rsidRPr="006B118F">
              <w:rPr>
                <w:rFonts w:ascii="Open Sans" w:hAnsi="Open Sans" w:cs="Open Sans"/>
                <w:sz w:val="22"/>
                <w:szCs w:val="22"/>
              </w:rPr>
              <w:t>Describe your favorite restaurant and why you like it.</w:t>
            </w:r>
          </w:p>
          <w:p w14:paraId="4103DB2D" w14:textId="77777777" w:rsidR="006C2E4B" w:rsidRPr="006B118F" w:rsidRDefault="006C2E4B" w:rsidP="006C2E4B">
            <w:pPr>
              <w:pStyle w:val="ListParagraph"/>
              <w:numPr>
                <w:ilvl w:val="0"/>
                <w:numId w:val="30"/>
              </w:numPr>
              <w:spacing w:before="120" w:after="120"/>
              <w:rPr>
                <w:rFonts w:ascii="Open Sans" w:hAnsi="Open Sans" w:cs="Open Sans"/>
                <w:sz w:val="22"/>
                <w:szCs w:val="22"/>
              </w:rPr>
            </w:pPr>
            <w:r w:rsidRPr="006B118F">
              <w:rPr>
                <w:rFonts w:ascii="Open Sans" w:hAnsi="Open Sans" w:cs="Open Sans"/>
                <w:sz w:val="22"/>
                <w:szCs w:val="22"/>
              </w:rPr>
              <w:t>Describe your worst experience in a restaurant.</w:t>
            </w:r>
          </w:p>
          <w:p w14:paraId="4BFC1A99" w14:textId="77777777" w:rsidR="006C2E4B" w:rsidRPr="006B118F" w:rsidRDefault="006C2E4B" w:rsidP="006C2E4B">
            <w:pPr>
              <w:pStyle w:val="ListParagraph"/>
              <w:numPr>
                <w:ilvl w:val="0"/>
                <w:numId w:val="30"/>
              </w:numPr>
              <w:spacing w:before="120" w:after="120"/>
              <w:rPr>
                <w:rFonts w:ascii="Open Sans" w:hAnsi="Open Sans" w:cs="Open Sans"/>
                <w:sz w:val="22"/>
                <w:szCs w:val="22"/>
              </w:rPr>
            </w:pPr>
            <w:r w:rsidRPr="006B118F">
              <w:rPr>
                <w:rFonts w:ascii="Open Sans" w:hAnsi="Open Sans" w:cs="Open Sans"/>
                <w:sz w:val="22"/>
                <w:szCs w:val="22"/>
              </w:rPr>
              <w:t>What type of table service would you use if you catered a banquet? (banquet)</w:t>
            </w:r>
          </w:p>
          <w:p w14:paraId="219543D7" w14:textId="77777777" w:rsidR="006C2E4B" w:rsidRPr="006B118F" w:rsidRDefault="006C2E4B" w:rsidP="006C2E4B">
            <w:pPr>
              <w:pStyle w:val="ListParagraph"/>
              <w:numPr>
                <w:ilvl w:val="0"/>
                <w:numId w:val="30"/>
              </w:numPr>
              <w:spacing w:before="120" w:after="120"/>
              <w:rPr>
                <w:rFonts w:ascii="Open Sans" w:hAnsi="Open Sans" w:cs="Open Sans"/>
                <w:sz w:val="22"/>
                <w:szCs w:val="22"/>
              </w:rPr>
            </w:pPr>
            <w:r w:rsidRPr="006B118F">
              <w:rPr>
                <w:rFonts w:ascii="Open Sans" w:hAnsi="Open Sans" w:cs="Open Sans"/>
                <w:sz w:val="22"/>
                <w:szCs w:val="22"/>
              </w:rPr>
              <w:t>Why is properly setting a table important for an established restaurant that is known for formal service? (Customers may be disappointed if the set table is missing pieces of tableware, because they are paying extra for the formal service.)</w:t>
            </w:r>
          </w:p>
          <w:p w14:paraId="765843ED" w14:textId="77777777" w:rsidR="006C2E4B" w:rsidRPr="006B118F" w:rsidRDefault="006C2E4B" w:rsidP="006C2E4B">
            <w:pPr>
              <w:spacing w:before="120" w:after="120"/>
              <w:rPr>
                <w:rFonts w:ascii="Open Sans" w:hAnsi="Open Sans" w:cs="Open Sans"/>
                <w:sz w:val="22"/>
                <w:szCs w:val="22"/>
              </w:rPr>
            </w:pPr>
            <w:r w:rsidRPr="006B118F">
              <w:rPr>
                <w:rFonts w:ascii="Open Sans" w:hAnsi="Open Sans" w:cs="Open Sans"/>
                <w:b/>
                <w:bCs/>
                <w:sz w:val="22"/>
                <w:szCs w:val="22"/>
              </w:rPr>
              <w:t>Writing Strategy:</w:t>
            </w:r>
          </w:p>
          <w:p w14:paraId="3332DD79" w14:textId="77777777" w:rsidR="006C2E4B" w:rsidRPr="006B118F" w:rsidRDefault="006C2E4B" w:rsidP="006C2E4B">
            <w:pPr>
              <w:numPr>
                <w:ilvl w:val="0"/>
                <w:numId w:val="29"/>
              </w:numPr>
              <w:spacing w:before="120" w:after="120"/>
              <w:rPr>
                <w:rFonts w:ascii="Open Sans" w:hAnsi="Open Sans" w:cs="Open Sans"/>
                <w:sz w:val="22"/>
                <w:szCs w:val="22"/>
              </w:rPr>
            </w:pPr>
            <w:r w:rsidRPr="006B118F">
              <w:rPr>
                <w:rFonts w:ascii="Open Sans" w:hAnsi="Open Sans" w:cs="Open Sans"/>
                <w:sz w:val="22"/>
                <w:szCs w:val="22"/>
              </w:rPr>
              <w:t>RAFT (Role/Audience/Format/Topic) writing strategy:</w:t>
            </w:r>
          </w:p>
          <w:p w14:paraId="416746E5" w14:textId="77777777" w:rsidR="006C2E4B" w:rsidRPr="006B118F" w:rsidRDefault="006C2E4B" w:rsidP="006C2E4B">
            <w:pPr>
              <w:pStyle w:val="ListParagraph"/>
              <w:numPr>
                <w:ilvl w:val="1"/>
                <w:numId w:val="29"/>
              </w:numPr>
              <w:spacing w:before="120" w:after="120"/>
              <w:rPr>
                <w:rFonts w:ascii="Open Sans" w:hAnsi="Open Sans" w:cs="Open Sans"/>
                <w:sz w:val="22"/>
                <w:szCs w:val="22"/>
              </w:rPr>
            </w:pPr>
            <w:r w:rsidRPr="006B118F">
              <w:rPr>
                <w:rFonts w:ascii="Open Sans" w:hAnsi="Open Sans" w:cs="Open Sans"/>
                <w:sz w:val="22"/>
                <w:szCs w:val="22"/>
              </w:rPr>
              <w:t>Role: dissatisfied customer</w:t>
            </w:r>
          </w:p>
          <w:p w14:paraId="32179429" w14:textId="77777777" w:rsidR="006C2E4B" w:rsidRPr="006B118F" w:rsidRDefault="006C2E4B" w:rsidP="006C2E4B">
            <w:pPr>
              <w:pStyle w:val="ListParagraph"/>
              <w:numPr>
                <w:ilvl w:val="1"/>
                <w:numId w:val="29"/>
              </w:numPr>
              <w:spacing w:before="120" w:after="120"/>
              <w:rPr>
                <w:rFonts w:ascii="Open Sans" w:hAnsi="Open Sans" w:cs="Open Sans"/>
                <w:sz w:val="22"/>
                <w:szCs w:val="22"/>
              </w:rPr>
            </w:pPr>
            <w:r w:rsidRPr="006B118F">
              <w:rPr>
                <w:rFonts w:ascii="Open Sans" w:hAnsi="Open Sans" w:cs="Open Sans"/>
                <w:sz w:val="22"/>
                <w:szCs w:val="22"/>
              </w:rPr>
              <w:t>Audience: restaurant manager</w:t>
            </w:r>
          </w:p>
          <w:p w14:paraId="4D9BC1FC" w14:textId="77777777" w:rsidR="006C2E4B" w:rsidRPr="006B118F" w:rsidRDefault="006C2E4B" w:rsidP="006C2E4B">
            <w:pPr>
              <w:pStyle w:val="ListParagraph"/>
              <w:numPr>
                <w:ilvl w:val="1"/>
                <w:numId w:val="29"/>
              </w:numPr>
              <w:spacing w:before="120" w:after="120"/>
              <w:rPr>
                <w:rFonts w:ascii="Open Sans" w:hAnsi="Open Sans" w:cs="Open Sans"/>
                <w:sz w:val="22"/>
                <w:szCs w:val="22"/>
              </w:rPr>
            </w:pPr>
            <w:r w:rsidRPr="006B118F">
              <w:rPr>
                <w:rFonts w:ascii="Open Sans" w:hAnsi="Open Sans" w:cs="Open Sans"/>
                <w:sz w:val="22"/>
                <w:szCs w:val="22"/>
              </w:rPr>
              <w:t>Format: letter</w:t>
            </w:r>
          </w:p>
          <w:p w14:paraId="6B6DB942" w14:textId="77777777" w:rsidR="006C2E4B" w:rsidRPr="006B118F" w:rsidRDefault="006C2E4B" w:rsidP="006C2E4B">
            <w:pPr>
              <w:pStyle w:val="ListParagraph"/>
              <w:numPr>
                <w:ilvl w:val="1"/>
                <w:numId w:val="29"/>
              </w:numPr>
              <w:spacing w:before="120" w:after="120"/>
              <w:rPr>
                <w:rFonts w:ascii="Open Sans" w:hAnsi="Open Sans" w:cs="Open Sans"/>
                <w:sz w:val="22"/>
                <w:szCs w:val="22"/>
              </w:rPr>
            </w:pPr>
            <w:r w:rsidRPr="006B118F">
              <w:rPr>
                <w:rFonts w:ascii="Open Sans" w:hAnsi="Open Sans" w:cs="Open Sans"/>
                <w:sz w:val="22"/>
                <w:szCs w:val="22"/>
              </w:rPr>
              <w:lastRenderedPageBreak/>
              <w:t>Topic: pleasant atmosphere, creative table setting, excellent food, but terrible service on a busy Saturday night</w:t>
            </w:r>
          </w:p>
          <w:p w14:paraId="6920044E" w14:textId="7D71FBA5" w:rsidR="00B3350C" w:rsidRPr="006B118F" w:rsidRDefault="006C2E4B" w:rsidP="00765BB6">
            <w:pPr>
              <w:spacing w:before="120" w:after="120"/>
              <w:rPr>
                <w:rFonts w:ascii="Open Sans" w:hAnsi="Open Sans" w:cs="Open Sans"/>
                <w:sz w:val="22"/>
                <w:szCs w:val="22"/>
              </w:rPr>
            </w:pPr>
            <w:r w:rsidRPr="006B118F">
              <w:rPr>
                <w:rFonts w:ascii="Open Sans" w:hAnsi="Open Sans" w:cs="Open Sans"/>
                <w:sz w:val="22"/>
                <w:szCs w:val="22"/>
              </w:rPr>
              <w:t>As an owner of a restaurant, you received a complaint letter about lack of proper service from the waiter. How will you respond? Write an apologetic letter to the customer based on what you have learned in class about table service which requires good customer service skills.</w:t>
            </w:r>
          </w:p>
        </w:tc>
      </w:tr>
      <w:tr w:rsidR="00B3350C" w:rsidRPr="006B118F"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6B118F" w:rsidRDefault="173F7DB3" w:rsidP="173F7DB3">
            <w:pPr>
              <w:spacing w:before="120"/>
              <w:jc w:val="center"/>
              <w:rPr>
                <w:rFonts w:ascii="Open Sans" w:hAnsi="Open Sans" w:cs="Open Sans"/>
                <w:b/>
                <w:bCs/>
                <w:sz w:val="22"/>
                <w:szCs w:val="22"/>
              </w:rPr>
            </w:pPr>
            <w:r w:rsidRPr="006B118F">
              <w:rPr>
                <w:rFonts w:ascii="Open Sans" w:hAnsi="Open Sans" w:cs="Open Sans"/>
                <w:b/>
                <w:bCs/>
                <w:sz w:val="22"/>
                <w:szCs w:val="22"/>
              </w:rPr>
              <w:lastRenderedPageBreak/>
              <w:t>Communication</w:t>
            </w:r>
          </w:p>
          <w:p w14:paraId="1C68BAFD" w14:textId="77777777" w:rsidR="00B3350C" w:rsidRPr="006B118F" w:rsidRDefault="173F7DB3" w:rsidP="173F7DB3">
            <w:pPr>
              <w:spacing w:after="120"/>
              <w:jc w:val="center"/>
              <w:rPr>
                <w:rFonts w:ascii="Open Sans" w:hAnsi="Open Sans" w:cs="Open Sans"/>
                <w:b/>
                <w:bCs/>
                <w:sz w:val="22"/>
                <w:szCs w:val="22"/>
              </w:rPr>
            </w:pPr>
            <w:r w:rsidRPr="006B118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5669297C" w14:textId="77777777" w:rsidR="005A3D91" w:rsidRPr="006B118F" w:rsidRDefault="005A3D91" w:rsidP="005A3D91">
            <w:pPr>
              <w:pStyle w:val="ListParagraph"/>
              <w:numPr>
                <w:ilvl w:val="0"/>
                <w:numId w:val="29"/>
              </w:numPr>
              <w:spacing w:before="120" w:after="120"/>
              <w:rPr>
                <w:rFonts w:ascii="Open Sans" w:hAnsi="Open Sans" w:cs="Open Sans"/>
                <w:sz w:val="22"/>
                <w:szCs w:val="22"/>
              </w:rPr>
            </w:pPr>
            <w:r w:rsidRPr="006B118F">
              <w:rPr>
                <w:rFonts w:ascii="Open Sans" w:hAnsi="Open Sans" w:cs="Open Sans"/>
                <w:sz w:val="22"/>
                <w:szCs w:val="22"/>
              </w:rPr>
              <w:t>How does the amount of money you pay at a restaurant reflect the type of table service that you receive?</w:t>
            </w:r>
          </w:p>
          <w:p w14:paraId="1B695DA1" w14:textId="77777777" w:rsidR="005A3D91" w:rsidRPr="006B118F" w:rsidRDefault="005A3D91" w:rsidP="005A3D91">
            <w:pPr>
              <w:pStyle w:val="ListParagraph"/>
              <w:numPr>
                <w:ilvl w:val="0"/>
                <w:numId w:val="29"/>
              </w:numPr>
              <w:spacing w:before="120" w:after="120"/>
              <w:rPr>
                <w:rFonts w:ascii="Open Sans" w:hAnsi="Open Sans" w:cs="Open Sans"/>
                <w:sz w:val="22"/>
                <w:szCs w:val="22"/>
              </w:rPr>
            </w:pPr>
            <w:r w:rsidRPr="006B118F">
              <w:rPr>
                <w:rFonts w:ascii="Open Sans" w:hAnsi="Open Sans" w:cs="Open Sans"/>
                <w:sz w:val="22"/>
                <w:szCs w:val="22"/>
              </w:rPr>
              <w:t>Why is it important to know correct table settings in business? At home?</w:t>
            </w:r>
          </w:p>
          <w:p w14:paraId="78DA451D" w14:textId="3439AC53" w:rsidR="00B3350C" w:rsidRPr="006B118F" w:rsidRDefault="005A3D91" w:rsidP="005A3D91">
            <w:pPr>
              <w:pStyle w:val="ListParagraph"/>
              <w:numPr>
                <w:ilvl w:val="0"/>
                <w:numId w:val="29"/>
              </w:numPr>
              <w:spacing w:before="120" w:after="120"/>
              <w:rPr>
                <w:rFonts w:ascii="Open Sans" w:hAnsi="Open Sans" w:cs="Open Sans"/>
                <w:sz w:val="22"/>
                <w:szCs w:val="22"/>
              </w:rPr>
            </w:pPr>
            <w:r w:rsidRPr="006B118F">
              <w:rPr>
                <w:rFonts w:ascii="Open Sans" w:hAnsi="Open Sans" w:cs="Open Sans"/>
                <w:sz w:val="22"/>
                <w:szCs w:val="22"/>
              </w:rPr>
              <w:t>My favorite napkin fold is. . . Why?</w:t>
            </w:r>
          </w:p>
        </w:tc>
      </w:tr>
      <w:tr w:rsidR="00B3350C" w:rsidRPr="006B118F" w14:paraId="16815B57" w14:textId="77777777" w:rsidTr="1C622109">
        <w:tc>
          <w:tcPr>
            <w:tcW w:w="10800" w:type="dxa"/>
            <w:gridSpan w:val="2"/>
            <w:shd w:val="clear" w:color="auto" w:fill="D9D9D9" w:themeFill="background1" w:themeFillShade="D9"/>
          </w:tcPr>
          <w:p w14:paraId="03C0CCE7" w14:textId="77777777"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Other Essential Lesson Components</w:t>
            </w:r>
          </w:p>
        </w:tc>
      </w:tr>
      <w:tr w:rsidR="00B3350C" w:rsidRPr="006B118F" w14:paraId="2F92C5B5" w14:textId="77777777" w:rsidTr="1C622109">
        <w:trPr>
          <w:trHeight w:val="404"/>
        </w:trPr>
        <w:tc>
          <w:tcPr>
            <w:tcW w:w="2952" w:type="dxa"/>
            <w:shd w:val="clear" w:color="auto" w:fill="auto"/>
          </w:tcPr>
          <w:p w14:paraId="3DB02087" w14:textId="77777777" w:rsidR="009C0DFC" w:rsidRPr="006B118F" w:rsidRDefault="173F7DB3" w:rsidP="00A35145">
            <w:pPr>
              <w:spacing w:before="120"/>
              <w:jc w:val="center"/>
              <w:rPr>
                <w:rFonts w:ascii="Open Sans" w:hAnsi="Open Sans" w:cs="Open Sans"/>
                <w:b/>
                <w:bCs/>
                <w:sz w:val="22"/>
                <w:szCs w:val="22"/>
              </w:rPr>
            </w:pPr>
            <w:r w:rsidRPr="006B118F">
              <w:rPr>
                <w:rFonts w:ascii="Open Sans" w:hAnsi="Open Sans" w:cs="Open Sans"/>
                <w:b/>
                <w:bCs/>
                <w:sz w:val="22"/>
                <w:szCs w:val="22"/>
              </w:rPr>
              <w:t>Enrichment Activity</w:t>
            </w:r>
          </w:p>
          <w:p w14:paraId="7B99CC87" w14:textId="1A043DE0" w:rsidR="00B3350C" w:rsidRPr="006B118F" w:rsidRDefault="173F7DB3" w:rsidP="173F7DB3">
            <w:pPr>
              <w:jc w:val="center"/>
              <w:rPr>
                <w:rFonts w:ascii="Open Sans" w:hAnsi="Open Sans" w:cs="Open Sans"/>
                <w:sz w:val="22"/>
                <w:szCs w:val="22"/>
              </w:rPr>
            </w:pPr>
            <w:r w:rsidRPr="006B118F">
              <w:rPr>
                <w:rFonts w:ascii="Open Sans" w:hAnsi="Open Sans" w:cs="Open Sans"/>
                <w:sz w:val="22"/>
                <w:szCs w:val="22"/>
              </w:rPr>
              <w:t>(e.g., homework assignment)</w:t>
            </w:r>
          </w:p>
        </w:tc>
        <w:tc>
          <w:tcPr>
            <w:tcW w:w="7848" w:type="dxa"/>
            <w:shd w:val="clear" w:color="auto" w:fill="auto"/>
          </w:tcPr>
          <w:p w14:paraId="162E3D61" w14:textId="77777777" w:rsidR="00A35145" w:rsidRPr="006B118F" w:rsidRDefault="00A35145" w:rsidP="00A35145">
            <w:pPr>
              <w:spacing w:before="120" w:after="120"/>
              <w:rPr>
                <w:rFonts w:ascii="Open Sans" w:hAnsi="Open Sans" w:cs="Open Sans"/>
                <w:sz w:val="22"/>
                <w:szCs w:val="22"/>
              </w:rPr>
            </w:pPr>
            <w:r w:rsidRPr="006B118F">
              <w:rPr>
                <w:rFonts w:ascii="Open Sans" w:hAnsi="Open Sans" w:cs="Open Sans"/>
                <w:sz w:val="22"/>
                <w:szCs w:val="22"/>
              </w:rPr>
              <w:t>Assign students to create comparison charts of the different types of table service and table settings.</w:t>
            </w:r>
          </w:p>
          <w:p w14:paraId="06F56D6F" w14:textId="77777777" w:rsidR="00A35145" w:rsidRPr="006B118F" w:rsidRDefault="00A35145" w:rsidP="00A35145">
            <w:pPr>
              <w:spacing w:before="120" w:after="120"/>
              <w:rPr>
                <w:rFonts w:ascii="Open Sans" w:hAnsi="Open Sans" w:cs="Open Sans"/>
                <w:sz w:val="22"/>
                <w:szCs w:val="22"/>
              </w:rPr>
            </w:pPr>
            <w:r w:rsidRPr="006B118F">
              <w:rPr>
                <w:rFonts w:ascii="Open Sans" w:hAnsi="Open Sans" w:cs="Open Sans"/>
                <w:b/>
                <w:bCs/>
                <w:sz w:val="22"/>
                <w:szCs w:val="22"/>
              </w:rPr>
              <w:t>Hospitality and Tourism Restaurant Management Writing Prompts</w:t>
            </w:r>
          </w:p>
          <w:p w14:paraId="56485286" w14:textId="694574CF" w:rsidR="00B3350C" w:rsidRPr="006B118F" w:rsidRDefault="00A35145" w:rsidP="00A35145">
            <w:pPr>
              <w:spacing w:before="120" w:after="120"/>
              <w:rPr>
                <w:rFonts w:ascii="Open Sans" w:hAnsi="Open Sans" w:cs="Open Sans"/>
                <w:sz w:val="22"/>
                <w:szCs w:val="22"/>
              </w:rPr>
            </w:pPr>
            <w:r w:rsidRPr="006B118F">
              <w:rPr>
                <w:rFonts w:ascii="Open Sans" w:hAnsi="Open Sans" w:cs="Open Sans"/>
                <w:sz w:val="22"/>
                <w:szCs w:val="22"/>
              </w:rPr>
              <w:t>Think about various styles of restaurant services. Write an essay in which you differentiate between various styles of restaurant style services such as table, buffet</w:t>
            </w:r>
            <w:r w:rsidR="006D644F">
              <w:rPr>
                <w:rFonts w:ascii="Open Sans" w:hAnsi="Open Sans" w:cs="Open Sans"/>
                <w:sz w:val="22"/>
                <w:szCs w:val="22"/>
              </w:rPr>
              <w:t>,</w:t>
            </w:r>
            <w:r w:rsidRPr="006B118F">
              <w:rPr>
                <w:rFonts w:ascii="Open Sans" w:hAnsi="Open Sans" w:cs="Open Sans"/>
                <w:sz w:val="22"/>
                <w:szCs w:val="22"/>
              </w:rPr>
              <w:t xml:space="preserve"> and fast food. (9th and 10th grade expository writing)</w:t>
            </w:r>
          </w:p>
        </w:tc>
      </w:tr>
      <w:tr w:rsidR="00B3350C" w:rsidRPr="006B118F" w14:paraId="7A48E1E2" w14:textId="77777777" w:rsidTr="1C622109">
        <w:tc>
          <w:tcPr>
            <w:tcW w:w="2952" w:type="dxa"/>
            <w:shd w:val="clear" w:color="auto" w:fill="auto"/>
          </w:tcPr>
          <w:p w14:paraId="2CB7813A" w14:textId="63A07216"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Family/Community Connection</w:t>
            </w:r>
          </w:p>
        </w:tc>
        <w:tc>
          <w:tcPr>
            <w:tcW w:w="7848" w:type="dxa"/>
            <w:shd w:val="clear" w:color="auto" w:fill="auto"/>
          </w:tcPr>
          <w:p w14:paraId="16E56B0F" w14:textId="0FDD540A" w:rsidR="00B3350C" w:rsidRPr="006B118F" w:rsidRDefault="00EF28F1" w:rsidP="00DC4B23">
            <w:pPr>
              <w:spacing w:before="120" w:after="120"/>
              <w:rPr>
                <w:rFonts w:ascii="Open Sans" w:hAnsi="Open Sans" w:cs="Open Sans"/>
                <w:sz w:val="22"/>
                <w:szCs w:val="22"/>
              </w:rPr>
            </w:pPr>
            <w:r w:rsidRPr="006B118F">
              <w:rPr>
                <w:rFonts w:ascii="Open Sans" w:hAnsi="Open Sans" w:cs="Open Sans"/>
                <w:sz w:val="22"/>
                <w:szCs w:val="22"/>
              </w:rPr>
              <w:t>Have students interview a waiter or waitress at a restaurant that is known for full service. Ask questions as to how and why waiting tables is a multi-task endeavor that requires great customer service skills.</w:t>
            </w:r>
          </w:p>
        </w:tc>
      </w:tr>
      <w:tr w:rsidR="00B3350C" w:rsidRPr="006B118F" w14:paraId="7E731849" w14:textId="77777777" w:rsidTr="1C622109">
        <w:trPr>
          <w:trHeight w:val="548"/>
        </w:trPr>
        <w:tc>
          <w:tcPr>
            <w:tcW w:w="2952" w:type="dxa"/>
            <w:shd w:val="clear" w:color="auto" w:fill="auto"/>
          </w:tcPr>
          <w:p w14:paraId="590E8739" w14:textId="09BDFA6F" w:rsidR="00B3350C" w:rsidRPr="006B118F" w:rsidRDefault="173F7DB3" w:rsidP="173F7DB3">
            <w:pPr>
              <w:spacing w:before="120" w:after="120"/>
              <w:jc w:val="center"/>
              <w:rPr>
                <w:rFonts w:ascii="Open Sans" w:hAnsi="Open Sans" w:cs="Open Sans"/>
                <w:b/>
                <w:bCs/>
                <w:sz w:val="22"/>
                <w:szCs w:val="22"/>
              </w:rPr>
            </w:pPr>
            <w:r w:rsidRPr="006B118F">
              <w:rPr>
                <w:rFonts w:ascii="Open Sans" w:hAnsi="Open Sans" w:cs="Open Sans"/>
                <w:b/>
                <w:bCs/>
                <w:sz w:val="22"/>
                <w:szCs w:val="22"/>
              </w:rPr>
              <w:t>CTSO connection(s)</w:t>
            </w:r>
          </w:p>
        </w:tc>
        <w:tc>
          <w:tcPr>
            <w:tcW w:w="7848" w:type="dxa"/>
            <w:shd w:val="clear" w:color="auto" w:fill="auto"/>
          </w:tcPr>
          <w:p w14:paraId="3DF23E09" w14:textId="77777777" w:rsidR="00EF28F1" w:rsidRPr="006B118F" w:rsidRDefault="00EF28F1" w:rsidP="006D644F">
            <w:pPr>
              <w:spacing w:before="120"/>
              <w:rPr>
                <w:rFonts w:ascii="Open Sans" w:hAnsi="Open Sans" w:cs="Open Sans"/>
                <w:sz w:val="22"/>
                <w:szCs w:val="22"/>
              </w:rPr>
            </w:pPr>
            <w:r w:rsidRPr="006B118F">
              <w:rPr>
                <w:rFonts w:ascii="Open Sans" w:hAnsi="Open Sans" w:cs="Open Sans"/>
                <w:b/>
                <w:bCs/>
                <w:sz w:val="22"/>
                <w:szCs w:val="22"/>
              </w:rPr>
              <w:t>SkillsUSA</w:t>
            </w:r>
          </w:p>
          <w:p w14:paraId="1142A901" w14:textId="77777777" w:rsidR="00EF28F1" w:rsidRPr="006B118F" w:rsidRDefault="00422E17" w:rsidP="00EF28F1">
            <w:pPr>
              <w:spacing w:before="120" w:after="120"/>
              <w:rPr>
                <w:rFonts w:ascii="Open Sans" w:hAnsi="Open Sans" w:cs="Open Sans"/>
                <w:sz w:val="22"/>
                <w:szCs w:val="22"/>
              </w:rPr>
            </w:pPr>
            <w:hyperlink r:id="rId26" w:history="1">
              <w:r w:rsidR="00EF28F1" w:rsidRPr="006B118F">
                <w:rPr>
                  <w:rStyle w:val="Hyperlink"/>
                  <w:rFonts w:ascii="Open Sans" w:hAnsi="Open Sans" w:cs="Open Sans"/>
                  <w:sz w:val="22"/>
                  <w:szCs w:val="22"/>
                </w:rPr>
                <w:t>http://www.skillsusa.org/</w:t>
              </w:r>
            </w:hyperlink>
          </w:p>
          <w:p w14:paraId="1D6673BF" w14:textId="5437DF52" w:rsidR="00B3350C" w:rsidRPr="006B118F" w:rsidRDefault="00EF28F1" w:rsidP="00EF28F1">
            <w:pPr>
              <w:spacing w:before="120" w:after="120"/>
              <w:rPr>
                <w:rFonts w:ascii="Open Sans" w:hAnsi="Open Sans" w:cs="Open Sans"/>
                <w:sz w:val="22"/>
                <w:szCs w:val="22"/>
                <w:lang w:val="es-MX"/>
              </w:rPr>
            </w:pPr>
            <w:r w:rsidRPr="006B118F">
              <w:rPr>
                <w:rFonts w:ascii="Open Sans" w:hAnsi="Open Sans" w:cs="Open Sans"/>
                <w:sz w:val="22"/>
                <w:szCs w:val="22"/>
              </w:rPr>
              <w:t>Restaurant Service (formerly Food and Beverage Service) – Contestants are tested on skills required in the “front of the house” of a fine restaurant. The focus is on guest service and guest relations in the dining room including: table set up; greeting guests; reservations procedures; presentation of menus; description of food, drinks, soups</w:t>
            </w:r>
            <w:r w:rsidR="006D644F">
              <w:rPr>
                <w:rFonts w:ascii="Open Sans" w:hAnsi="Open Sans" w:cs="Open Sans"/>
                <w:sz w:val="22"/>
                <w:szCs w:val="22"/>
              </w:rPr>
              <w:t>,</w:t>
            </w:r>
            <w:r w:rsidRPr="006B118F">
              <w:rPr>
                <w:rFonts w:ascii="Open Sans" w:hAnsi="Open Sans" w:cs="Open Sans"/>
                <w:sz w:val="22"/>
                <w:szCs w:val="22"/>
              </w:rPr>
              <w:t xml:space="preserve"> and specials of the day; taking orders; serving each course and clearing the table after each course; and preparation and presentation of the check and closing remarks. Contestants are judged on personal appearance, tableside manner, professionalism, ease with guests, courtesy, general knowledge</w:t>
            </w:r>
            <w:r w:rsidR="006D644F">
              <w:rPr>
                <w:rFonts w:ascii="Open Sans" w:hAnsi="Open Sans" w:cs="Open Sans"/>
                <w:sz w:val="22"/>
                <w:szCs w:val="22"/>
              </w:rPr>
              <w:t>,</w:t>
            </w:r>
            <w:r w:rsidRPr="006B118F">
              <w:rPr>
                <w:rFonts w:ascii="Open Sans" w:hAnsi="Open Sans" w:cs="Open Sans"/>
                <w:sz w:val="22"/>
                <w:szCs w:val="22"/>
              </w:rPr>
              <w:t xml:space="preserve"> and technical and verbal skills.</w:t>
            </w:r>
          </w:p>
        </w:tc>
      </w:tr>
      <w:tr w:rsidR="00B3350C" w:rsidRPr="006B118F" w14:paraId="2288B088" w14:textId="77777777" w:rsidTr="1C622109">
        <w:trPr>
          <w:trHeight w:val="305"/>
        </w:trPr>
        <w:tc>
          <w:tcPr>
            <w:tcW w:w="2952" w:type="dxa"/>
            <w:shd w:val="clear" w:color="auto" w:fill="auto"/>
          </w:tcPr>
          <w:p w14:paraId="2077A7AD" w14:textId="452D5E10" w:rsidR="00B3350C" w:rsidRPr="006B118F" w:rsidRDefault="00B3350C" w:rsidP="00DC4B23">
            <w:pPr>
              <w:spacing w:before="120" w:after="120"/>
              <w:jc w:val="center"/>
              <w:rPr>
                <w:rFonts w:ascii="Open Sans" w:hAnsi="Open Sans" w:cs="Open Sans"/>
                <w:b/>
                <w:noProof/>
                <w:sz w:val="22"/>
                <w:szCs w:val="22"/>
              </w:rPr>
            </w:pPr>
            <w:r w:rsidRPr="006B118F">
              <w:rPr>
                <w:rFonts w:ascii="Open Sans" w:hAnsi="Open Sans" w:cs="Open Sans"/>
                <w:b/>
                <w:noProof/>
                <w:sz w:val="22"/>
                <w:szCs w:val="22"/>
              </w:rPr>
              <w:t>Service Learning Projects</w:t>
            </w:r>
          </w:p>
        </w:tc>
        <w:tc>
          <w:tcPr>
            <w:tcW w:w="7848" w:type="dxa"/>
            <w:shd w:val="clear" w:color="auto" w:fill="auto"/>
          </w:tcPr>
          <w:p w14:paraId="3D25DF10" w14:textId="77777777" w:rsidR="00EF28F1" w:rsidRPr="006B118F" w:rsidRDefault="00EF28F1" w:rsidP="00EF28F1">
            <w:pPr>
              <w:spacing w:before="120" w:after="120"/>
              <w:rPr>
                <w:rFonts w:ascii="Open Sans" w:hAnsi="Open Sans" w:cs="Open Sans"/>
                <w:sz w:val="22"/>
                <w:szCs w:val="22"/>
              </w:rPr>
            </w:pPr>
            <w:r w:rsidRPr="006B118F">
              <w:rPr>
                <w:rFonts w:ascii="Open Sans" w:hAnsi="Open Sans" w:cs="Open Sans"/>
                <w:sz w:val="22"/>
                <w:szCs w:val="22"/>
              </w:rPr>
              <w:t>Successful service learning project ideas originate from student concerns and needs. Allow students to brainstorm about service projects pertaining to the lesson. For information on service learning see:</w:t>
            </w:r>
            <w:hyperlink r:id="rId27" w:history="1">
              <w:r w:rsidRPr="006B118F">
                <w:rPr>
                  <w:rStyle w:val="Hyperlink"/>
                  <w:rFonts w:ascii="Open Sans" w:hAnsi="Open Sans" w:cs="Open Sans"/>
                  <w:sz w:val="22"/>
                  <w:szCs w:val="22"/>
                </w:rPr>
                <w:br/>
                <w:t>http://ysa.org/</w:t>
              </w:r>
            </w:hyperlink>
          </w:p>
          <w:p w14:paraId="296854C4" w14:textId="50B97272" w:rsidR="00B3350C" w:rsidRPr="006B118F" w:rsidRDefault="00EF28F1" w:rsidP="00EF28F1">
            <w:pPr>
              <w:spacing w:before="120" w:after="120"/>
              <w:rPr>
                <w:rFonts w:ascii="Open Sans" w:hAnsi="Open Sans" w:cs="Open Sans"/>
                <w:sz w:val="22"/>
                <w:szCs w:val="22"/>
              </w:rPr>
            </w:pPr>
            <w:r w:rsidRPr="006B118F">
              <w:rPr>
                <w:rFonts w:ascii="Open Sans" w:hAnsi="Open Sans" w:cs="Open Sans"/>
                <w:sz w:val="22"/>
                <w:szCs w:val="22"/>
              </w:rPr>
              <w:t xml:space="preserve">Possible idea: The students could organize a “Help the Hungry </w:t>
            </w:r>
            <w:r w:rsidR="008C7347" w:rsidRPr="006B118F">
              <w:rPr>
                <w:rFonts w:ascii="Open Sans" w:hAnsi="Open Sans" w:cs="Open Sans"/>
                <w:sz w:val="22"/>
                <w:szCs w:val="22"/>
              </w:rPr>
              <w:t>by</w:t>
            </w:r>
            <w:r w:rsidRPr="006B118F">
              <w:rPr>
                <w:rFonts w:ascii="Open Sans" w:hAnsi="Open Sans" w:cs="Open Sans"/>
                <w:sz w:val="22"/>
                <w:szCs w:val="22"/>
              </w:rPr>
              <w:t xml:space="preserve"> Dining Out.” Any restaurant in the school community area could be contacted to see if they would donate a percentage of their sales on a certain date. The students could assist the restaurant by taking orders or clearing tables. The students would advertise the event at school to encourage students, families</w:t>
            </w:r>
            <w:r w:rsidR="006D644F">
              <w:rPr>
                <w:rFonts w:ascii="Open Sans" w:hAnsi="Open Sans" w:cs="Open Sans"/>
                <w:sz w:val="22"/>
                <w:szCs w:val="22"/>
              </w:rPr>
              <w:t>,</w:t>
            </w:r>
            <w:r w:rsidRPr="006B118F">
              <w:rPr>
                <w:rFonts w:ascii="Open Sans" w:hAnsi="Open Sans" w:cs="Open Sans"/>
                <w:sz w:val="22"/>
                <w:szCs w:val="22"/>
              </w:rPr>
              <w:t xml:space="preserve"> and faculty/staff to dine to “Help the Hungry.”</w:t>
            </w:r>
          </w:p>
        </w:tc>
      </w:tr>
    </w:tbl>
    <w:p w14:paraId="70E91643" w14:textId="40567201" w:rsidR="003A5AF5" w:rsidRPr="00C41FCB" w:rsidRDefault="003A5AF5" w:rsidP="00D0097D">
      <w:pPr>
        <w:rPr>
          <w:rFonts w:ascii="Open Sans" w:hAnsi="Open Sans" w:cs="Open Sans"/>
          <w:sz w:val="22"/>
          <w:szCs w:val="22"/>
        </w:rPr>
      </w:pPr>
    </w:p>
    <w:sectPr w:rsidR="003A5AF5" w:rsidRPr="00C41FCB" w:rsidSect="002B1169">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A5B2D" w14:textId="77777777" w:rsidR="00422E17" w:rsidRDefault="00422E17" w:rsidP="00B3350C">
      <w:r>
        <w:separator/>
      </w:r>
    </w:p>
  </w:endnote>
  <w:endnote w:type="continuationSeparator" w:id="0">
    <w:p w14:paraId="543B793B" w14:textId="77777777" w:rsidR="00422E17" w:rsidRDefault="00422E1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A2E4140"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6D644F">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6D644F">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B218C" w14:textId="77777777" w:rsidR="00422E17" w:rsidRDefault="00422E17" w:rsidP="00B3350C">
      <w:bookmarkStart w:id="0" w:name="_Hlk484955581"/>
      <w:bookmarkEnd w:id="0"/>
      <w:r>
        <w:separator/>
      </w:r>
    </w:p>
  </w:footnote>
  <w:footnote w:type="continuationSeparator" w:id="0">
    <w:p w14:paraId="2E649F43" w14:textId="77777777" w:rsidR="00422E17" w:rsidRDefault="00422E1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554E"/>
    <w:multiLevelType w:val="hybridMultilevel"/>
    <w:tmpl w:val="A2DAF66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3B8F"/>
    <w:multiLevelType w:val="hybridMultilevel"/>
    <w:tmpl w:val="55C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F7711"/>
    <w:multiLevelType w:val="hybridMultilevel"/>
    <w:tmpl w:val="26C6D1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27164"/>
    <w:multiLevelType w:val="hybridMultilevel"/>
    <w:tmpl w:val="CC766D5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73A70"/>
    <w:multiLevelType w:val="hybridMultilevel"/>
    <w:tmpl w:val="24E4C29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C0311"/>
    <w:multiLevelType w:val="hybridMultilevel"/>
    <w:tmpl w:val="88F4764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76631"/>
    <w:multiLevelType w:val="hybridMultilevel"/>
    <w:tmpl w:val="78FCF3D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0777D"/>
    <w:multiLevelType w:val="hybridMultilevel"/>
    <w:tmpl w:val="79984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26718E"/>
    <w:multiLevelType w:val="hybridMultilevel"/>
    <w:tmpl w:val="51EC62B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C6E31"/>
    <w:multiLevelType w:val="hybridMultilevel"/>
    <w:tmpl w:val="59C078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B4C7F"/>
    <w:multiLevelType w:val="hybridMultilevel"/>
    <w:tmpl w:val="34C273DC"/>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A677538"/>
    <w:multiLevelType w:val="hybridMultilevel"/>
    <w:tmpl w:val="4FDAC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87587"/>
    <w:multiLevelType w:val="hybridMultilevel"/>
    <w:tmpl w:val="F806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74E96"/>
    <w:multiLevelType w:val="hybridMultilevel"/>
    <w:tmpl w:val="0864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8390E"/>
    <w:multiLevelType w:val="hybridMultilevel"/>
    <w:tmpl w:val="3B14F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6105FC"/>
    <w:multiLevelType w:val="hybridMultilevel"/>
    <w:tmpl w:val="7B84DC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99697E"/>
    <w:multiLevelType w:val="hybridMultilevel"/>
    <w:tmpl w:val="C792B10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325AB"/>
    <w:multiLevelType w:val="hybridMultilevel"/>
    <w:tmpl w:val="9EE4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D6A59"/>
    <w:multiLevelType w:val="hybridMultilevel"/>
    <w:tmpl w:val="6B9C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52D50"/>
    <w:multiLevelType w:val="hybridMultilevel"/>
    <w:tmpl w:val="0BAAB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F13B37"/>
    <w:multiLevelType w:val="hybridMultilevel"/>
    <w:tmpl w:val="B6766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22"/>
  </w:num>
  <w:num w:numId="5">
    <w:abstractNumId w:val="5"/>
  </w:num>
  <w:num w:numId="6">
    <w:abstractNumId w:val="14"/>
  </w:num>
  <w:num w:numId="7">
    <w:abstractNumId w:val="14"/>
  </w:num>
  <w:num w:numId="8">
    <w:abstractNumId w:val="14"/>
  </w:num>
  <w:num w:numId="9">
    <w:abstractNumId w:val="7"/>
  </w:num>
  <w:num w:numId="10">
    <w:abstractNumId w:val="12"/>
  </w:num>
  <w:num w:numId="11">
    <w:abstractNumId w:val="8"/>
  </w:num>
  <w:num w:numId="12">
    <w:abstractNumId w:val="0"/>
  </w:num>
  <w:num w:numId="13">
    <w:abstractNumId w:val="10"/>
  </w:num>
  <w:num w:numId="14">
    <w:abstractNumId w:val="13"/>
  </w:num>
  <w:num w:numId="15">
    <w:abstractNumId w:val="1"/>
  </w:num>
  <w:num w:numId="16">
    <w:abstractNumId w:val="18"/>
  </w:num>
  <w:num w:numId="17">
    <w:abstractNumId w:val="11"/>
  </w:num>
  <w:num w:numId="18">
    <w:abstractNumId w:val="23"/>
  </w:num>
  <w:num w:numId="19">
    <w:abstractNumId w:val="25"/>
  </w:num>
  <w:num w:numId="20">
    <w:abstractNumId w:val="21"/>
  </w:num>
  <w:num w:numId="21">
    <w:abstractNumId w:val="16"/>
  </w:num>
  <w:num w:numId="22">
    <w:abstractNumId w:val="17"/>
  </w:num>
  <w:num w:numId="23">
    <w:abstractNumId w:val="24"/>
  </w:num>
  <w:num w:numId="24">
    <w:abstractNumId w:val="14"/>
  </w:num>
  <w:num w:numId="25">
    <w:abstractNumId w:val="15"/>
  </w:num>
  <w:num w:numId="26">
    <w:abstractNumId w:val="2"/>
  </w:num>
  <w:num w:numId="27">
    <w:abstractNumId w:val="14"/>
  </w:num>
  <w:num w:numId="28">
    <w:abstractNumId w:val="9"/>
  </w:num>
  <w:num w:numId="29">
    <w:abstractNumId w:val="14"/>
  </w:num>
  <w:num w:numId="30">
    <w:abstractNumId w:val="20"/>
  </w:num>
  <w:num w:numId="31">
    <w:abstractNumId w:val="1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6441"/>
    <w:rsid w:val="0012758B"/>
    <w:rsid w:val="00130697"/>
    <w:rsid w:val="001365FC"/>
    <w:rsid w:val="00136851"/>
    <w:rsid w:val="001471B7"/>
    <w:rsid w:val="001505B8"/>
    <w:rsid w:val="0015149D"/>
    <w:rsid w:val="00156CDF"/>
    <w:rsid w:val="0016751A"/>
    <w:rsid w:val="001862CE"/>
    <w:rsid w:val="001A599E"/>
    <w:rsid w:val="001B2F76"/>
    <w:rsid w:val="001B49BC"/>
    <w:rsid w:val="001C6069"/>
    <w:rsid w:val="001E4B9E"/>
    <w:rsid w:val="001E4D9F"/>
    <w:rsid w:val="001E5B7D"/>
    <w:rsid w:val="00200BDB"/>
    <w:rsid w:val="0020310F"/>
    <w:rsid w:val="002073F2"/>
    <w:rsid w:val="0023197D"/>
    <w:rsid w:val="00235CC1"/>
    <w:rsid w:val="00237679"/>
    <w:rsid w:val="00237F3D"/>
    <w:rsid w:val="002427CE"/>
    <w:rsid w:val="00242B9F"/>
    <w:rsid w:val="0026440E"/>
    <w:rsid w:val="00270D9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6E53"/>
    <w:rsid w:val="00322DCF"/>
    <w:rsid w:val="00360C84"/>
    <w:rsid w:val="00364D1C"/>
    <w:rsid w:val="003665FA"/>
    <w:rsid w:val="00392521"/>
    <w:rsid w:val="00394878"/>
    <w:rsid w:val="00394B5A"/>
    <w:rsid w:val="003A2D94"/>
    <w:rsid w:val="003A5AF5"/>
    <w:rsid w:val="003C1D31"/>
    <w:rsid w:val="003C1DA3"/>
    <w:rsid w:val="003D3528"/>
    <w:rsid w:val="003D5621"/>
    <w:rsid w:val="003D6BAF"/>
    <w:rsid w:val="003E1152"/>
    <w:rsid w:val="003E1A93"/>
    <w:rsid w:val="003E689E"/>
    <w:rsid w:val="0040274D"/>
    <w:rsid w:val="00404593"/>
    <w:rsid w:val="00407EF0"/>
    <w:rsid w:val="00417B82"/>
    <w:rsid w:val="00422061"/>
    <w:rsid w:val="00422E17"/>
    <w:rsid w:val="0045160A"/>
    <w:rsid w:val="00452856"/>
    <w:rsid w:val="00461195"/>
    <w:rsid w:val="00463CC9"/>
    <w:rsid w:val="00474B68"/>
    <w:rsid w:val="00481B0E"/>
    <w:rsid w:val="00490634"/>
    <w:rsid w:val="00496C0F"/>
    <w:rsid w:val="004C57ED"/>
    <w:rsid w:val="004C5C79"/>
    <w:rsid w:val="004C6DEB"/>
    <w:rsid w:val="004D64F6"/>
    <w:rsid w:val="004E1321"/>
    <w:rsid w:val="004F05F4"/>
    <w:rsid w:val="005046FC"/>
    <w:rsid w:val="0050552F"/>
    <w:rsid w:val="00511C4E"/>
    <w:rsid w:val="0053194D"/>
    <w:rsid w:val="00531C58"/>
    <w:rsid w:val="00535AE0"/>
    <w:rsid w:val="00545EC8"/>
    <w:rsid w:val="00546A5D"/>
    <w:rsid w:val="00564B6C"/>
    <w:rsid w:val="00575F93"/>
    <w:rsid w:val="00584A48"/>
    <w:rsid w:val="00593DE3"/>
    <w:rsid w:val="005965D9"/>
    <w:rsid w:val="005A1FC5"/>
    <w:rsid w:val="005A32CC"/>
    <w:rsid w:val="005A3D91"/>
    <w:rsid w:val="005C0439"/>
    <w:rsid w:val="005C25D4"/>
    <w:rsid w:val="005D1DCA"/>
    <w:rsid w:val="005D558A"/>
    <w:rsid w:val="005D68D4"/>
    <w:rsid w:val="005F482A"/>
    <w:rsid w:val="005F4A59"/>
    <w:rsid w:val="006006A5"/>
    <w:rsid w:val="006052AA"/>
    <w:rsid w:val="00621D0A"/>
    <w:rsid w:val="00626691"/>
    <w:rsid w:val="00626ACF"/>
    <w:rsid w:val="006503E0"/>
    <w:rsid w:val="00650671"/>
    <w:rsid w:val="00666D74"/>
    <w:rsid w:val="00667DF9"/>
    <w:rsid w:val="006716BE"/>
    <w:rsid w:val="00692317"/>
    <w:rsid w:val="0069356F"/>
    <w:rsid w:val="00697712"/>
    <w:rsid w:val="006A02B5"/>
    <w:rsid w:val="006B118F"/>
    <w:rsid w:val="006B6D02"/>
    <w:rsid w:val="006C2E4B"/>
    <w:rsid w:val="006C6339"/>
    <w:rsid w:val="006C73FA"/>
    <w:rsid w:val="006D644F"/>
    <w:rsid w:val="006F1C95"/>
    <w:rsid w:val="006F6A38"/>
    <w:rsid w:val="006F7D04"/>
    <w:rsid w:val="00700A55"/>
    <w:rsid w:val="0071181D"/>
    <w:rsid w:val="00713D68"/>
    <w:rsid w:val="0071599E"/>
    <w:rsid w:val="00717B55"/>
    <w:rsid w:val="007271B5"/>
    <w:rsid w:val="00727AAC"/>
    <w:rsid w:val="00741F1F"/>
    <w:rsid w:val="00754DDE"/>
    <w:rsid w:val="0076427D"/>
    <w:rsid w:val="00765BB6"/>
    <w:rsid w:val="00770C42"/>
    <w:rsid w:val="007750CF"/>
    <w:rsid w:val="00794DBE"/>
    <w:rsid w:val="00796BAE"/>
    <w:rsid w:val="007A4C34"/>
    <w:rsid w:val="007A6834"/>
    <w:rsid w:val="007E2BA7"/>
    <w:rsid w:val="0080201D"/>
    <w:rsid w:val="00804D79"/>
    <w:rsid w:val="0082093F"/>
    <w:rsid w:val="0082210B"/>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347"/>
    <w:rsid w:val="008D6A6F"/>
    <w:rsid w:val="008D771B"/>
    <w:rsid w:val="008E0AB9"/>
    <w:rsid w:val="008E1F1E"/>
    <w:rsid w:val="009078BD"/>
    <w:rsid w:val="009104BB"/>
    <w:rsid w:val="0092541A"/>
    <w:rsid w:val="00930B74"/>
    <w:rsid w:val="00933992"/>
    <w:rsid w:val="00947122"/>
    <w:rsid w:val="009476D7"/>
    <w:rsid w:val="0095450C"/>
    <w:rsid w:val="00955F58"/>
    <w:rsid w:val="009601D8"/>
    <w:rsid w:val="00960C36"/>
    <w:rsid w:val="00966C1C"/>
    <w:rsid w:val="00970224"/>
    <w:rsid w:val="00993ABB"/>
    <w:rsid w:val="009961F0"/>
    <w:rsid w:val="009A2812"/>
    <w:rsid w:val="009A2A59"/>
    <w:rsid w:val="009C0DFC"/>
    <w:rsid w:val="009C34CE"/>
    <w:rsid w:val="009D1E54"/>
    <w:rsid w:val="009D68DD"/>
    <w:rsid w:val="009E6C15"/>
    <w:rsid w:val="009F6CA1"/>
    <w:rsid w:val="009F7791"/>
    <w:rsid w:val="00A044EA"/>
    <w:rsid w:val="00A06D3E"/>
    <w:rsid w:val="00A206B7"/>
    <w:rsid w:val="00A3064F"/>
    <w:rsid w:val="00A35145"/>
    <w:rsid w:val="00A501F4"/>
    <w:rsid w:val="00A52C36"/>
    <w:rsid w:val="00A571A0"/>
    <w:rsid w:val="00A602A5"/>
    <w:rsid w:val="00A97251"/>
    <w:rsid w:val="00AD3125"/>
    <w:rsid w:val="00AE5509"/>
    <w:rsid w:val="00AF25FF"/>
    <w:rsid w:val="00B012F9"/>
    <w:rsid w:val="00B02D69"/>
    <w:rsid w:val="00B208A7"/>
    <w:rsid w:val="00B22162"/>
    <w:rsid w:val="00B318DE"/>
    <w:rsid w:val="00B3350C"/>
    <w:rsid w:val="00B3672C"/>
    <w:rsid w:val="00B63D17"/>
    <w:rsid w:val="00B64CBF"/>
    <w:rsid w:val="00B6799D"/>
    <w:rsid w:val="00B73806"/>
    <w:rsid w:val="00B741F9"/>
    <w:rsid w:val="00BA11ED"/>
    <w:rsid w:val="00BA7FAF"/>
    <w:rsid w:val="00BB04CD"/>
    <w:rsid w:val="00BB45D6"/>
    <w:rsid w:val="00BB771A"/>
    <w:rsid w:val="00BB7EFF"/>
    <w:rsid w:val="00BD2881"/>
    <w:rsid w:val="00BF6A52"/>
    <w:rsid w:val="00C108BF"/>
    <w:rsid w:val="00C22016"/>
    <w:rsid w:val="00C243B9"/>
    <w:rsid w:val="00C30436"/>
    <w:rsid w:val="00C409A5"/>
    <w:rsid w:val="00C41FCB"/>
    <w:rsid w:val="00C564CC"/>
    <w:rsid w:val="00C6674B"/>
    <w:rsid w:val="00C668E8"/>
    <w:rsid w:val="00C71ECB"/>
    <w:rsid w:val="00C73D3F"/>
    <w:rsid w:val="00C8058D"/>
    <w:rsid w:val="00C82882"/>
    <w:rsid w:val="00C83D04"/>
    <w:rsid w:val="00CA2242"/>
    <w:rsid w:val="00CA24D5"/>
    <w:rsid w:val="00CA393C"/>
    <w:rsid w:val="00CC341B"/>
    <w:rsid w:val="00CC7157"/>
    <w:rsid w:val="00CD1FCF"/>
    <w:rsid w:val="00CE2893"/>
    <w:rsid w:val="00CF2E7E"/>
    <w:rsid w:val="00D0097D"/>
    <w:rsid w:val="00D07D82"/>
    <w:rsid w:val="00D275F0"/>
    <w:rsid w:val="00D323BD"/>
    <w:rsid w:val="00D4427C"/>
    <w:rsid w:val="00D61781"/>
    <w:rsid w:val="00D62037"/>
    <w:rsid w:val="00D8660C"/>
    <w:rsid w:val="00DD0449"/>
    <w:rsid w:val="00DD2AE9"/>
    <w:rsid w:val="00DF1A96"/>
    <w:rsid w:val="00DF6585"/>
    <w:rsid w:val="00E02301"/>
    <w:rsid w:val="00E0498F"/>
    <w:rsid w:val="00E23768"/>
    <w:rsid w:val="00E25A40"/>
    <w:rsid w:val="00E36775"/>
    <w:rsid w:val="00E477A6"/>
    <w:rsid w:val="00E759AC"/>
    <w:rsid w:val="00E765DE"/>
    <w:rsid w:val="00E76E2C"/>
    <w:rsid w:val="00E848E6"/>
    <w:rsid w:val="00EA0348"/>
    <w:rsid w:val="00EB7281"/>
    <w:rsid w:val="00EC4A06"/>
    <w:rsid w:val="00ED5E43"/>
    <w:rsid w:val="00EE1A9D"/>
    <w:rsid w:val="00EE1F10"/>
    <w:rsid w:val="00EE374B"/>
    <w:rsid w:val="00EE4FCF"/>
    <w:rsid w:val="00EE618A"/>
    <w:rsid w:val="00EF28F1"/>
    <w:rsid w:val="00EF4311"/>
    <w:rsid w:val="00EF7034"/>
    <w:rsid w:val="00F065C2"/>
    <w:rsid w:val="00F10FD8"/>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53194D"/>
    <w:rPr>
      <w:color w:val="808080"/>
      <w:shd w:val="clear" w:color="auto" w:fill="E6E6E6"/>
    </w:rPr>
  </w:style>
  <w:style w:type="character" w:styleId="FollowedHyperlink">
    <w:name w:val="FollowedHyperlink"/>
    <w:basedOn w:val="DefaultParagraphFont"/>
    <w:uiPriority w:val="99"/>
    <w:semiHidden/>
    <w:unhideWhenUsed/>
    <w:rsid w:val="00996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091">
      <w:bodyDiv w:val="1"/>
      <w:marLeft w:val="0"/>
      <w:marRight w:val="0"/>
      <w:marTop w:val="0"/>
      <w:marBottom w:val="0"/>
      <w:divBdr>
        <w:top w:val="none" w:sz="0" w:space="0" w:color="auto"/>
        <w:left w:val="none" w:sz="0" w:space="0" w:color="auto"/>
        <w:bottom w:val="none" w:sz="0" w:space="0" w:color="auto"/>
        <w:right w:val="none" w:sz="0" w:space="0" w:color="auto"/>
      </w:divBdr>
    </w:div>
    <w:div w:id="278797815">
      <w:bodyDiv w:val="1"/>
      <w:marLeft w:val="0"/>
      <w:marRight w:val="0"/>
      <w:marTop w:val="0"/>
      <w:marBottom w:val="0"/>
      <w:divBdr>
        <w:top w:val="none" w:sz="0" w:space="0" w:color="auto"/>
        <w:left w:val="none" w:sz="0" w:space="0" w:color="auto"/>
        <w:bottom w:val="none" w:sz="0" w:space="0" w:color="auto"/>
        <w:right w:val="none" w:sz="0" w:space="0" w:color="auto"/>
      </w:divBdr>
      <w:divsChild>
        <w:div w:id="678313915">
          <w:marLeft w:val="-150"/>
          <w:marRight w:val="-150"/>
          <w:marTop w:val="0"/>
          <w:marBottom w:val="300"/>
          <w:divBdr>
            <w:top w:val="none" w:sz="0" w:space="0" w:color="auto"/>
            <w:left w:val="none" w:sz="0" w:space="0" w:color="auto"/>
            <w:bottom w:val="none" w:sz="0" w:space="0" w:color="auto"/>
            <w:right w:val="none" w:sz="0" w:space="0" w:color="auto"/>
          </w:divBdr>
        </w:div>
        <w:div w:id="1520701445">
          <w:marLeft w:val="225"/>
          <w:marRight w:val="225"/>
          <w:marTop w:val="0"/>
          <w:marBottom w:val="0"/>
          <w:divBdr>
            <w:top w:val="none" w:sz="0" w:space="0" w:color="auto"/>
            <w:left w:val="none" w:sz="0" w:space="0" w:color="auto"/>
            <w:bottom w:val="none" w:sz="0" w:space="0" w:color="auto"/>
            <w:right w:val="none" w:sz="0" w:space="0" w:color="auto"/>
          </w:divBdr>
          <w:divsChild>
            <w:div w:id="20501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2046">
      <w:bodyDiv w:val="1"/>
      <w:marLeft w:val="0"/>
      <w:marRight w:val="0"/>
      <w:marTop w:val="0"/>
      <w:marBottom w:val="0"/>
      <w:divBdr>
        <w:top w:val="none" w:sz="0" w:space="0" w:color="auto"/>
        <w:left w:val="none" w:sz="0" w:space="0" w:color="auto"/>
        <w:bottom w:val="none" w:sz="0" w:space="0" w:color="auto"/>
        <w:right w:val="none" w:sz="0" w:space="0" w:color="auto"/>
      </w:divBdr>
    </w:div>
    <w:div w:id="303581584">
      <w:bodyDiv w:val="1"/>
      <w:marLeft w:val="0"/>
      <w:marRight w:val="0"/>
      <w:marTop w:val="0"/>
      <w:marBottom w:val="0"/>
      <w:divBdr>
        <w:top w:val="none" w:sz="0" w:space="0" w:color="auto"/>
        <w:left w:val="none" w:sz="0" w:space="0" w:color="auto"/>
        <w:bottom w:val="none" w:sz="0" w:space="0" w:color="auto"/>
        <w:right w:val="none" w:sz="0" w:space="0" w:color="auto"/>
      </w:divBdr>
    </w:div>
    <w:div w:id="321158616">
      <w:bodyDiv w:val="1"/>
      <w:marLeft w:val="0"/>
      <w:marRight w:val="0"/>
      <w:marTop w:val="0"/>
      <w:marBottom w:val="0"/>
      <w:divBdr>
        <w:top w:val="none" w:sz="0" w:space="0" w:color="auto"/>
        <w:left w:val="none" w:sz="0" w:space="0" w:color="auto"/>
        <w:bottom w:val="none" w:sz="0" w:space="0" w:color="auto"/>
        <w:right w:val="none" w:sz="0" w:space="0" w:color="auto"/>
      </w:divBdr>
    </w:div>
    <w:div w:id="332688436">
      <w:bodyDiv w:val="1"/>
      <w:marLeft w:val="0"/>
      <w:marRight w:val="0"/>
      <w:marTop w:val="0"/>
      <w:marBottom w:val="0"/>
      <w:divBdr>
        <w:top w:val="none" w:sz="0" w:space="0" w:color="auto"/>
        <w:left w:val="none" w:sz="0" w:space="0" w:color="auto"/>
        <w:bottom w:val="none" w:sz="0" w:space="0" w:color="auto"/>
        <w:right w:val="none" w:sz="0" w:space="0" w:color="auto"/>
      </w:divBdr>
    </w:div>
    <w:div w:id="497573380">
      <w:bodyDiv w:val="1"/>
      <w:marLeft w:val="0"/>
      <w:marRight w:val="0"/>
      <w:marTop w:val="0"/>
      <w:marBottom w:val="0"/>
      <w:divBdr>
        <w:top w:val="none" w:sz="0" w:space="0" w:color="auto"/>
        <w:left w:val="none" w:sz="0" w:space="0" w:color="auto"/>
        <w:bottom w:val="none" w:sz="0" w:space="0" w:color="auto"/>
        <w:right w:val="none" w:sz="0" w:space="0" w:color="auto"/>
      </w:divBdr>
    </w:div>
    <w:div w:id="536043989">
      <w:bodyDiv w:val="1"/>
      <w:marLeft w:val="0"/>
      <w:marRight w:val="0"/>
      <w:marTop w:val="0"/>
      <w:marBottom w:val="0"/>
      <w:divBdr>
        <w:top w:val="none" w:sz="0" w:space="0" w:color="auto"/>
        <w:left w:val="none" w:sz="0" w:space="0" w:color="auto"/>
        <w:bottom w:val="none" w:sz="0" w:space="0" w:color="auto"/>
        <w:right w:val="none" w:sz="0" w:space="0" w:color="auto"/>
      </w:divBdr>
    </w:div>
    <w:div w:id="674185443">
      <w:bodyDiv w:val="1"/>
      <w:marLeft w:val="0"/>
      <w:marRight w:val="0"/>
      <w:marTop w:val="0"/>
      <w:marBottom w:val="0"/>
      <w:divBdr>
        <w:top w:val="none" w:sz="0" w:space="0" w:color="auto"/>
        <w:left w:val="none" w:sz="0" w:space="0" w:color="auto"/>
        <w:bottom w:val="none" w:sz="0" w:space="0" w:color="auto"/>
        <w:right w:val="none" w:sz="0" w:space="0" w:color="auto"/>
      </w:divBdr>
    </w:div>
    <w:div w:id="737748633">
      <w:bodyDiv w:val="1"/>
      <w:marLeft w:val="0"/>
      <w:marRight w:val="0"/>
      <w:marTop w:val="0"/>
      <w:marBottom w:val="0"/>
      <w:divBdr>
        <w:top w:val="none" w:sz="0" w:space="0" w:color="auto"/>
        <w:left w:val="none" w:sz="0" w:space="0" w:color="auto"/>
        <w:bottom w:val="none" w:sz="0" w:space="0" w:color="auto"/>
        <w:right w:val="none" w:sz="0" w:space="0" w:color="auto"/>
      </w:divBdr>
    </w:div>
    <w:div w:id="749274685">
      <w:bodyDiv w:val="1"/>
      <w:marLeft w:val="0"/>
      <w:marRight w:val="0"/>
      <w:marTop w:val="0"/>
      <w:marBottom w:val="0"/>
      <w:divBdr>
        <w:top w:val="none" w:sz="0" w:space="0" w:color="auto"/>
        <w:left w:val="none" w:sz="0" w:space="0" w:color="auto"/>
        <w:bottom w:val="none" w:sz="0" w:space="0" w:color="auto"/>
        <w:right w:val="none" w:sz="0" w:space="0" w:color="auto"/>
      </w:divBdr>
    </w:div>
    <w:div w:id="868108071">
      <w:bodyDiv w:val="1"/>
      <w:marLeft w:val="0"/>
      <w:marRight w:val="0"/>
      <w:marTop w:val="0"/>
      <w:marBottom w:val="0"/>
      <w:divBdr>
        <w:top w:val="none" w:sz="0" w:space="0" w:color="auto"/>
        <w:left w:val="none" w:sz="0" w:space="0" w:color="auto"/>
        <w:bottom w:val="none" w:sz="0" w:space="0" w:color="auto"/>
        <w:right w:val="none" w:sz="0" w:space="0" w:color="auto"/>
      </w:divBdr>
    </w:div>
    <w:div w:id="870074528">
      <w:bodyDiv w:val="1"/>
      <w:marLeft w:val="0"/>
      <w:marRight w:val="0"/>
      <w:marTop w:val="0"/>
      <w:marBottom w:val="0"/>
      <w:divBdr>
        <w:top w:val="none" w:sz="0" w:space="0" w:color="auto"/>
        <w:left w:val="none" w:sz="0" w:space="0" w:color="auto"/>
        <w:bottom w:val="none" w:sz="0" w:space="0" w:color="auto"/>
        <w:right w:val="none" w:sz="0" w:space="0" w:color="auto"/>
      </w:divBdr>
    </w:div>
    <w:div w:id="921135743">
      <w:bodyDiv w:val="1"/>
      <w:marLeft w:val="0"/>
      <w:marRight w:val="0"/>
      <w:marTop w:val="0"/>
      <w:marBottom w:val="0"/>
      <w:divBdr>
        <w:top w:val="none" w:sz="0" w:space="0" w:color="auto"/>
        <w:left w:val="none" w:sz="0" w:space="0" w:color="auto"/>
        <w:bottom w:val="none" w:sz="0" w:space="0" w:color="auto"/>
        <w:right w:val="none" w:sz="0" w:space="0" w:color="auto"/>
      </w:divBdr>
    </w:div>
    <w:div w:id="975984702">
      <w:bodyDiv w:val="1"/>
      <w:marLeft w:val="0"/>
      <w:marRight w:val="0"/>
      <w:marTop w:val="0"/>
      <w:marBottom w:val="0"/>
      <w:divBdr>
        <w:top w:val="none" w:sz="0" w:space="0" w:color="auto"/>
        <w:left w:val="none" w:sz="0" w:space="0" w:color="auto"/>
        <w:bottom w:val="none" w:sz="0" w:space="0" w:color="auto"/>
        <w:right w:val="none" w:sz="0" w:space="0" w:color="auto"/>
      </w:divBdr>
    </w:div>
    <w:div w:id="1177036555">
      <w:bodyDiv w:val="1"/>
      <w:marLeft w:val="0"/>
      <w:marRight w:val="0"/>
      <w:marTop w:val="0"/>
      <w:marBottom w:val="0"/>
      <w:divBdr>
        <w:top w:val="none" w:sz="0" w:space="0" w:color="auto"/>
        <w:left w:val="none" w:sz="0" w:space="0" w:color="auto"/>
        <w:bottom w:val="none" w:sz="0" w:space="0" w:color="auto"/>
        <w:right w:val="none" w:sz="0" w:space="0" w:color="auto"/>
      </w:divBdr>
    </w:div>
    <w:div w:id="1524322149">
      <w:bodyDiv w:val="1"/>
      <w:marLeft w:val="0"/>
      <w:marRight w:val="0"/>
      <w:marTop w:val="0"/>
      <w:marBottom w:val="0"/>
      <w:divBdr>
        <w:top w:val="none" w:sz="0" w:space="0" w:color="auto"/>
        <w:left w:val="none" w:sz="0" w:space="0" w:color="auto"/>
        <w:bottom w:val="none" w:sz="0" w:space="0" w:color="auto"/>
        <w:right w:val="none" w:sz="0" w:space="0" w:color="auto"/>
      </w:divBdr>
    </w:div>
    <w:div w:id="1653217743">
      <w:bodyDiv w:val="1"/>
      <w:marLeft w:val="0"/>
      <w:marRight w:val="0"/>
      <w:marTop w:val="0"/>
      <w:marBottom w:val="0"/>
      <w:divBdr>
        <w:top w:val="none" w:sz="0" w:space="0" w:color="auto"/>
        <w:left w:val="none" w:sz="0" w:space="0" w:color="auto"/>
        <w:bottom w:val="none" w:sz="0" w:space="0" w:color="auto"/>
        <w:right w:val="none" w:sz="0" w:space="0" w:color="auto"/>
      </w:divBdr>
    </w:div>
    <w:div w:id="1658731707">
      <w:bodyDiv w:val="1"/>
      <w:marLeft w:val="0"/>
      <w:marRight w:val="0"/>
      <w:marTop w:val="0"/>
      <w:marBottom w:val="0"/>
      <w:divBdr>
        <w:top w:val="none" w:sz="0" w:space="0" w:color="auto"/>
        <w:left w:val="none" w:sz="0" w:space="0" w:color="auto"/>
        <w:bottom w:val="none" w:sz="0" w:space="0" w:color="auto"/>
        <w:right w:val="none" w:sz="0" w:space="0" w:color="auto"/>
      </w:divBdr>
    </w:div>
    <w:div w:id="1761683870">
      <w:bodyDiv w:val="1"/>
      <w:marLeft w:val="0"/>
      <w:marRight w:val="0"/>
      <w:marTop w:val="0"/>
      <w:marBottom w:val="0"/>
      <w:divBdr>
        <w:top w:val="none" w:sz="0" w:space="0" w:color="auto"/>
        <w:left w:val="none" w:sz="0" w:space="0" w:color="auto"/>
        <w:bottom w:val="none" w:sz="0" w:space="0" w:color="auto"/>
        <w:right w:val="none" w:sz="0" w:space="0" w:color="auto"/>
      </w:divBdr>
    </w:div>
    <w:div w:id="1800224257">
      <w:bodyDiv w:val="1"/>
      <w:marLeft w:val="0"/>
      <w:marRight w:val="0"/>
      <w:marTop w:val="0"/>
      <w:marBottom w:val="0"/>
      <w:divBdr>
        <w:top w:val="none" w:sz="0" w:space="0" w:color="auto"/>
        <w:left w:val="none" w:sz="0" w:space="0" w:color="auto"/>
        <w:bottom w:val="none" w:sz="0" w:space="0" w:color="auto"/>
        <w:right w:val="none" w:sz="0" w:space="0" w:color="auto"/>
      </w:divBdr>
    </w:div>
    <w:div w:id="1936743088">
      <w:bodyDiv w:val="1"/>
      <w:marLeft w:val="0"/>
      <w:marRight w:val="0"/>
      <w:marTop w:val="0"/>
      <w:marBottom w:val="0"/>
      <w:divBdr>
        <w:top w:val="none" w:sz="0" w:space="0" w:color="auto"/>
        <w:left w:val="none" w:sz="0" w:space="0" w:color="auto"/>
        <w:bottom w:val="none" w:sz="0" w:space="0" w:color="auto"/>
        <w:right w:val="none" w:sz="0" w:space="0" w:color="auto"/>
      </w:divBdr>
    </w:div>
    <w:div w:id="2001544321">
      <w:bodyDiv w:val="1"/>
      <w:marLeft w:val="0"/>
      <w:marRight w:val="0"/>
      <w:marTop w:val="0"/>
      <w:marBottom w:val="0"/>
      <w:divBdr>
        <w:top w:val="none" w:sz="0" w:space="0" w:color="auto"/>
        <w:left w:val="none" w:sz="0" w:space="0" w:color="auto"/>
        <w:bottom w:val="none" w:sz="0" w:space="0" w:color="auto"/>
        <w:right w:val="none" w:sz="0" w:space="0" w:color="auto"/>
      </w:divBdr>
    </w:div>
    <w:div w:id="20660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deo.about.com/interiordec/Fancy-Napkin-Folding.htm" TargetMode="External"/><Relationship Id="rId18" Type="http://schemas.openxmlformats.org/officeDocument/2006/relationships/hyperlink" Target="http://video.about.com/interiordec/Fancy-Napkin-Folding.htm" TargetMode="External"/><Relationship Id="rId26" Type="http://schemas.openxmlformats.org/officeDocument/2006/relationships/hyperlink" Target="http://www.skillsusa.org/" TargetMode="External"/><Relationship Id="rId3" Type="http://schemas.openxmlformats.org/officeDocument/2006/relationships/customXml" Target="../customXml/item3.xml"/><Relationship Id="rId21" Type="http://schemas.openxmlformats.org/officeDocument/2006/relationships/hyperlink" Target="http://youtu.be/0sMr8h6ygs8"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servett/id495704038?mt=8" TargetMode="External"/><Relationship Id="rId17" Type="http://schemas.openxmlformats.org/officeDocument/2006/relationships/hyperlink" Target="http://youtu.be/qKSHmmNk_5Y" TargetMode="External"/><Relationship Id="rId25" Type="http://schemas.openxmlformats.org/officeDocument/2006/relationships/hyperlink" Target="http://qz.com/113597/after-i-banned-tipping-at-my-restaurant-the-service-got-better-and-we-made-more-money/"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youtu.be/TbFVPYD-Kfs" TargetMode="External"/><Relationship Id="rId20" Type="http://schemas.openxmlformats.org/officeDocument/2006/relationships/hyperlink" Target="http://youtu.be/PcTR1B06e-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dictionary.co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youtu.be/0sMr8h6ygs8" TargetMode="External"/><Relationship Id="rId23" Type="http://schemas.openxmlformats.org/officeDocument/2006/relationships/hyperlink" Target="http://youtu.be/qKSHmmNk_5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didyouknow.org/tablesetting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PcTR1B06e-g" TargetMode="External"/><Relationship Id="rId22" Type="http://schemas.openxmlformats.org/officeDocument/2006/relationships/hyperlink" Target="http://youtu.be/TbFVPYD-Kfs" TargetMode="External"/><Relationship Id="rId27" Type="http://schemas.openxmlformats.org/officeDocument/2006/relationships/hyperlink" Target="http://ysa.org/"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7349796-F936-45D3-A3B2-2850D5BB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35</cp:revision>
  <cp:lastPrinted>2017-06-09T13:57:00Z</cp:lastPrinted>
  <dcterms:created xsi:type="dcterms:W3CDTF">2017-08-22T15:35:00Z</dcterms:created>
  <dcterms:modified xsi:type="dcterms:W3CDTF">2018-01-02T17:22:00Z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