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A004E"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8A004E" w:rsidRDefault="00602419" w:rsidP="003D5621">
            <w:pPr>
              <w:jc w:val="center"/>
              <w:rPr>
                <w:rFonts w:ascii="Open Sans" w:hAnsi="Open Sans" w:cs="Open Sans"/>
                <w:b/>
                <w:sz w:val="22"/>
                <w:szCs w:val="22"/>
              </w:rPr>
            </w:pPr>
            <w:r w:rsidRPr="008A004E">
              <w:rPr>
                <w:rFonts w:ascii="Open Sans" w:hAnsi="Open Sans" w:cs="Open Sans"/>
                <w:b/>
                <w:sz w:val="22"/>
                <w:szCs w:val="22"/>
              </w:rPr>
              <w:t>TEXAS CTE LESSON PLAN</w:t>
            </w:r>
          </w:p>
          <w:p w14:paraId="21B5545C" w14:textId="77777777" w:rsidR="00B3350C" w:rsidRPr="008A004E" w:rsidRDefault="00042227" w:rsidP="003D5621">
            <w:pPr>
              <w:jc w:val="center"/>
              <w:rPr>
                <w:rFonts w:ascii="Open Sans" w:hAnsi="Open Sans" w:cs="Open Sans"/>
                <w:b/>
                <w:sz w:val="22"/>
                <w:szCs w:val="22"/>
              </w:rPr>
            </w:pPr>
            <w:hyperlink r:id="rId11" w:history="1">
              <w:r w:rsidR="002D294D" w:rsidRPr="008A004E">
                <w:rPr>
                  <w:rStyle w:val="Hyperlink"/>
                  <w:rFonts w:ascii="Open Sans" w:hAnsi="Open Sans" w:cs="Open Sans"/>
                  <w:sz w:val="22"/>
                  <w:szCs w:val="22"/>
                </w:rPr>
                <w:t>www.txcte.org</w:t>
              </w:r>
            </w:hyperlink>
            <w:r w:rsidR="002D294D" w:rsidRPr="008A004E">
              <w:rPr>
                <w:rFonts w:ascii="Open Sans" w:hAnsi="Open Sans" w:cs="Open Sans"/>
                <w:b/>
                <w:sz w:val="22"/>
                <w:szCs w:val="22"/>
              </w:rPr>
              <w:t xml:space="preserve"> </w:t>
            </w:r>
          </w:p>
          <w:p w14:paraId="27CA2FBA" w14:textId="6865BA9F" w:rsidR="003D5621" w:rsidRPr="008A004E" w:rsidRDefault="003D5621" w:rsidP="003D5621">
            <w:pPr>
              <w:jc w:val="center"/>
              <w:rPr>
                <w:rFonts w:ascii="Open Sans" w:hAnsi="Open Sans" w:cs="Open Sans"/>
                <w:b/>
                <w:sz w:val="22"/>
                <w:szCs w:val="22"/>
              </w:rPr>
            </w:pPr>
          </w:p>
        </w:tc>
      </w:tr>
      <w:tr w:rsidR="00B3350C" w:rsidRPr="008A004E"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A004E" w:rsidRDefault="00B3350C" w:rsidP="00DC4B23">
            <w:pPr>
              <w:spacing w:before="120" w:after="120"/>
              <w:jc w:val="center"/>
              <w:rPr>
                <w:rFonts w:ascii="Open Sans" w:hAnsi="Open Sans" w:cs="Open Sans"/>
                <w:b/>
                <w:sz w:val="22"/>
                <w:szCs w:val="22"/>
              </w:rPr>
            </w:pPr>
            <w:r w:rsidRPr="008A004E">
              <w:rPr>
                <w:rFonts w:ascii="Open Sans" w:hAnsi="Open Sans" w:cs="Open Sans"/>
                <w:b/>
                <w:sz w:val="22"/>
                <w:szCs w:val="22"/>
              </w:rPr>
              <w:t>Lesson Identification and TEKS Addressed</w:t>
            </w:r>
          </w:p>
        </w:tc>
      </w:tr>
      <w:tr w:rsidR="00B3350C" w:rsidRPr="008A004E"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8A004E" w:rsidRDefault="00B3350C" w:rsidP="00DC4B23">
            <w:pPr>
              <w:spacing w:before="120" w:after="120"/>
              <w:jc w:val="center"/>
              <w:rPr>
                <w:rFonts w:ascii="Open Sans" w:hAnsi="Open Sans" w:cs="Open Sans"/>
                <w:b/>
                <w:sz w:val="22"/>
                <w:szCs w:val="22"/>
              </w:rPr>
            </w:pPr>
            <w:r w:rsidRPr="008A004E">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5FA1B395" w:rsidR="00B3350C" w:rsidRPr="008A004E" w:rsidRDefault="002C6B3B" w:rsidP="00DC4B23">
            <w:pPr>
              <w:spacing w:before="120" w:after="120"/>
              <w:rPr>
                <w:rFonts w:ascii="Open Sans" w:hAnsi="Open Sans" w:cs="Open Sans"/>
                <w:sz w:val="22"/>
                <w:szCs w:val="22"/>
              </w:rPr>
            </w:pPr>
            <w:r w:rsidRPr="008A004E">
              <w:rPr>
                <w:rFonts w:ascii="Open Sans" w:hAnsi="Open Sans" w:cs="Open Sans"/>
                <w:sz w:val="22"/>
                <w:szCs w:val="22"/>
              </w:rPr>
              <w:t>Human Services</w:t>
            </w:r>
          </w:p>
        </w:tc>
      </w:tr>
      <w:tr w:rsidR="00B3350C" w:rsidRPr="008A004E" w14:paraId="6E5988F1" w14:textId="77777777" w:rsidTr="173F7DB3">
        <w:tc>
          <w:tcPr>
            <w:tcW w:w="2952" w:type="dxa"/>
            <w:shd w:val="clear" w:color="auto" w:fill="auto"/>
          </w:tcPr>
          <w:p w14:paraId="108F9A4B" w14:textId="22F7B5E3" w:rsidR="00B3350C" w:rsidRPr="008A004E" w:rsidRDefault="00B3350C" w:rsidP="00DC4B23">
            <w:pPr>
              <w:spacing w:before="120" w:after="120"/>
              <w:jc w:val="center"/>
              <w:rPr>
                <w:rFonts w:ascii="Open Sans" w:hAnsi="Open Sans" w:cs="Open Sans"/>
                <w:b/>
                <w:sz w:val="22"/>
                <w:szCs w:val="22"/>
              </w:rPr>
            </w:pPr>
            <w:r w:rsidRPr="008A004E">
              <w:rPr>
                <w:rFonts w:ascii="Open Sans" w:hAnsi="Open Sans" w:cs="Open Sans"/>
                <w:b/>
                <w:sz w:val="22"/>
                <w:szCs w:val="22"/>
              </w:rPr>
              <w:t>Course Name</w:t>
            </w:r>
          </w:p>
        </w:tc>
        <w:tc>
          <w:tcPr>
            <w:tcW w:w="7848" w:type="dxa"/>
            <w:shd w:val="clear" w:color="auto" w:fill="auto"/>
          </w:tcPr>
          <w:p w14:paraId="701EF2E7" w14:textId="26AF7669" w:rsidR="00B3350C" w:rsidRPr="008A004E" w:rsidRDefault="00B5229A" w:rsidP="00DC4B23">
            <w:pPr>
              <w:spacing w:before="120" w:after="120"/>
              <w:rPr>
                <w:rFonts w:ascii="Open Sans" w:hAnsi="Open Sans" w:cs="Open Sans"/>
                <w:sz w:val="22"/>
                <w:szCs w:val="22"/>
              </w:rPr>
            </w:pPr>
            <w:r w:rsidRPr="008A004E">
              <w:rPr>
                <w:rFonts w:ascii="Open Sans" w:hAnsi="Open Sans" w:cs="Open Sans"/>
                <w:sz w:val="22"/>
                <w:szCs w:val="22"/>
              </w:rPr>
              <w:t>Interpersonal Studies</w:t>
            </w:r>
          </w:p>
        </w:tc>
      </w:tr>
      <w:tr w:rsidR="00B3350C" w:rsidRPr="008A004E" w14:paraId="16A9422A" w14:textId="77777777" w:rsidTr="173F7DB3">
        <w:tc>
          <w:tcPr>
            <w:tcW w:w="2952" w:type="dxa"/>
            <w:shd w:val="clear" w:color="auto" w:fill="auto"/>
          </w:tcPr>
          <w:p w14:paraId="7BE77DA8" w14:textId="08842B2B" w:rsidR="00B3350C" w:rsidRPr="008A004E" w:rsidRDefault="173F7DB3"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Lesson/Unit Title</w:t>
            </w:r>
          </w:p>
        </w:tc>
        <w:tc>
          <w:tcPr>
            <w:tcW w:w="7848" w:type="dxa"/>
            <w:shd w:val="clear" w:color="auto" w:fill="auto"/>
          </w:tcPr>
          <w:p w14:paraId="7ACC9CD3" w14:textId="3B5242F4" w:rsidR="00B3350C" w:rsidRPr="008A004E" w:rsidRDefault="0093670A" w:rsidP="00DC4B23">
            <w:pPr>
              <w:spacing w:before="120" w:after="120"/>
              <w:rPr>
                <w:rFonts w:ascii="Open Sans" w:hAnsi="Open Sans" w:cs="Open Sans"/>
                <w:sz w:val="22"/>
                <w:szCs w:val="22"/>
              </w:rPr>
            </w:pPr>
            <w:r w:rsidRPr="008A004E">
              <w:rPr>
                <w:rFonts w:ascii="Open Sans" w:hAnsi="Open Sans" w:cs="Open Sans"/>
                <w:sz w:val="22"/>
                <w:szCs w:val="22"/>
              </w:rPr>
              <w:t>Say What? The Communication Process</w:t>
            </w:r>
          </w:p>
        </w:tc>
      </w:tr>
      <w:tr w:rsidR="00B3350C" w:rsidRPr="008A004E" w14:paraId="7029DC65" w14:textId="77777777" w:rsidTr="173F7DB3">
        <w:trPr>
          <w:trHeight w:val="135"/>
        </w:trPr>
        <w:tc>
          <w:tcPr>
            <w:tcW w:w="2952" w:type="dxa"/>
            <w:shd w:val="clear" w:color="auto" w:fill="auto"/>
          </w:tcPr>
          <w:p w14:paraId="765C144E" w14:textId="4CCD2C10" w:rsidR="00B3350C" w:rsidRPr="008A004E" w:rsidRDefault="00B3350C" w:rsidP="00DC4B23">
            <w:pPr>
              <w:spacing w:before="120" w:after="120"/>
              <w:jc w:val="center"/>
              <w:rPr>
                <w:rFonts w:ascii="Open Sans" w:hAnsi="Open Sans" w:cs="Open Sans"/>
                <w:b/>
                <w:sz w:val="22"/>
                <w:szCs w:val="22"/>
              </w:rPr>
            </w:pPr>
            <w:r w:rsidRPr="008A004E">
              <w:rPr>
                <w:rFonts w:ascii="Open Sans" w:hAnsi="Open Sans" w:cs="Open Sans"/>
                <w:b/>
                <w:sz w:val="22"/>
                <w:szCs w:val="22"/>
              </w:rPr>
              <w:t>TEKS Student Expectations</w:t>
            </w:r>
          </w:p>
        </w:tc>
        <w:tc>
          <w:tcPr>
            <w:tcW w:w="7848" w:type="dxa"/>
            <w:shd w:val="clear" w:color="auto" w:fill="auto"/>
          </w:tcPr>
          <w:p w14:paraId="75F9F6BC" w14:textId="501584A8" w:rsidR="008A004E" w:rsidRPr="008A004E" w:rsidRDefault="008A004E" w:rsidP="008A004E">
            <w:pPr>
              <w:spacing w:before="120" w:after="120"/>
              <w:rPr>
                <w:rFonts w:ascii="Open Sans" w:hAnsi="Open Sans" w:cs="Open Sans"/>
                <w:b/>
                <w:sz w:val="22"/>
                <w:szCs w:val="22"/>
              </w:rPr>
            </w:pPr>
            <w:r w:rsidRPr="008A004E">
              <w:rPr>
                <w:rFonts w:ascii="Open Sans" w:hAnsi="Open Sans" w:cs="Open Sans"/>
                <w:b/>
                <w:sz w:val="22"/>
                <w:szCs w:val="22"/>
              </w:rPr>
              <w:t>130.275. (c) Knowledge and Skills</w:t>
            </w:r>
          </w:p>
          <w:p w14:paraId="0B4FC9FD" w14:textId="2E3E1D70" w:rsidR="008A004E" w:rsidRDefault="008A004E" w:rsidP="008A004E">
            <w:pPr>
              <w:spacing w:before="120" w:after="120"/>
              <w:ind w:left="720"/>
              <w:rPr>
                <w:rFonts w:ascii="Open Sans" w:hAnsi="Open Sans" w:cs="Open Sans"/>
                <w:sz w:val="22"/>
                <w:szCs w:val="22"/>
              </w:rPr>
            </w:pPr>
            <w:r>
              <w:rPr>
                <w:rFonts w:ascii="Open Sans" w:hAnsi="Open Sans" w:cs="Open Sans"/>
                <w:sz w:val="22"/>
                <w:szCs w:val="22"/>
              </w:rPr>
              <w:t>(7)</w:t>
            </w:r>
            <w:r w:rsidRPr="008A004E">
              <w:rPr>
                <w:rFonts w:ascii="Open Sans" w:hAnsi="Open Sans" w:cs="Open Sans"/>
                <w:sz w:val="22"/>
                <w:szCs w:val="22"/>
              </w:rPr>
              <w:t xml:space="preserve"> The student determines factors related to marital success. The student is expected to</w:t>
            </w:r>
            <w:r>
              <w:rPr>
                <w:rFonts w:ascii="Open Sans" w:hAnsi="Open Sans" w:cs="Open Sans"/>
                <w:sz w:val="22"/>
                <w:szCs w:val="22"/>
              </w:rPr>
              <w:t>:</w:t>
            </w:r>
          </w:p>
          <w:p w14:paraId="442E5C54" w14:textId="19AA473E" w:rsidR="008A004E" w:rsidRPr="008A004E" w:rsidRDefault="008A004E" w:rsidP="008A004E">
            <w:pPr>
              <w:spacing w:before="120" w:after="120"/>
              <w:ind w:left="1440"/>
              <w:rPr>
                <w:rFonts w:ascii="Open Sans" w:hAnsi="Open Sans" w:cs="Open Sans"/>
                <w:sz w:val="22"/>
                <w:szCs w:val="22"/>
              </w:rPr>
            </w:pPr>
            <w:r>
              <w:rPr>
                <w:rFonts w:ascii="Open Sans" w:hAnsi="Open Sans" w:cs="Open Sans"/>
                <w:sz w:val="22"/>
                <w:szCs w:val="22"/>
              </w:rPr>
              <w:t>(B)</w:t>
            </w:r>
            <w:r w:rsidRPr="008A004E">
              <w:rPr>
                <w:rFonts w:ascii="Open Sans" w:hAnsi="Open Sans" w:cs="Open Sans"/>
                <w:sz w:val="22"/>
                <w:szCs w:val="22"/>
              </w:rPr>
              <w:t xml:space="preserve"> analyze compone</w:t>
            </w:r>
            <w:r>
              <w:rPr>
                <w:rFonts w:ascii="Open Sans" w:hAnsi="Open Sans" w:cs="Open Sans"/>
                <w:sz w:val="22"/>
                <w:szCs w:val="22"/>
              </w:rPr>
              <w:t>nts of a successful marriage</w:t>
            </w:r>
          </w:p>
          <w:p w14:paraId="4583E660" w14:textId="575F01B3" w:rsidR="00B3350C" w:rsidRPr="008A004E" w:rsidRDefault="008A004E" w:rsidP="008A004E">
            <w:pPr>
              <w:spacing w:before="120" w:after="120"/>
              <w:ind w:left="1440"/>
              <w:rPr>
                <w:rFonts w:ascii="Open Sans" w:hAnsi="Open Sans" w:cs="Open Sans"/>
                <w:sz w:val="22"/>
                <w:szCs w:val="22"/>
              </w:rPr>
            </w:pPr>
            <w:r w:rsidRPr="008A004E">
              <w:rPr>
                <w:rFonts w:ascii="Open Sans" w:hAnsi="Open Sans" w:cs="Open Sans"/>
                <w:sz w:val="22"/>
                <w:szCs w:val="22"/>
              </w:rPr>
              <w:t>(C) examine communication skills and beh</w:t>
            </w:r>
            <w:r>
              <w:rPr>
                <w:rFonts w:ascii="Open Sans" w:hAnsi="Open Sans" w:cs="Open Sans"/>
                <w:sz w:val="22"/>
                <w:szCs w:val="22"/>
              </w:rPr>
              <w:t>aviors that strengthen marriage</w:t>
            </w:r>
          </w:p>
        </w:tc>
      </w:tr>
      <w:tr w:rsidR="00B3350C" w:rsidRPr="008A004E"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8A004E" w:rsidRDefault="00B3350C" w:rsidP="00DC4B23">
            <w:pPr>
              <w:spacing w:before="120" w:after="120"/>
              <w:jc w:val="center"/>
              <w:rPr>
                <w:rFonts w:ascii="Open Sans" w:hAnsi="Open Sans" w:cs="Open Sans"/>
                <w:b/>
                <w:sz w:val="22"/>
                <w:szCs w:val="22"/>
              </w:rPr>
            </w:pPr>
            <w:r w:rsidRPr="008A004E">
              <w:rPr>
                <w:rFonts w:ascii="Open Sans" w:hAnsi="Open Sans" w:cs="Open Sans"/>
                <w:b/>
                <w:sz w:val="22"/>
                <w:szCs w:val="22"/>
              </w:rPr>
              <w:t>Basic Direct Teach Lesson</w:t>
            </w:r>
          </w:p>
          <w:p w14:paraId="3BC06FE8" w14:textId="28B382E3" w:rsidR="00B3350C" w:rsidRPr="008A004E" w:rsidRDefault="006052AA" w:rsidP="00DC4B23">
            <w:pPr>
              <w:jc w:val="center"/>
              <w:rPr>
                <w:rFonts w:ascii="Open Sans" w:hAnsi="Open Sans" w:cs="Open Sans"/>
                <w:sz w:val="22"/>
                <w:szCs w:val="22"/>
              </w:rPr>
            </w:pPr>
            <w:r w:rsidRPr="008A004E">
              <w:rPr>
                <w:rFonts w:ascii="Open Sans" w:hAnsi="Open Sans" w:cs="Open Sans"/>
                <w:sz w:val="22"/>
                <w:szCs w:val="22"/>
              </w:rPr>
              <w:t xml:space="preserve">(Includes </w:t>
            </w:r>
            <w:r w:rsidR="00B3350C" w:rsidRPr="008A004E">
              <w:rPr>
                <w:rFonts w:ascii="Open Sans" w:hAnsi="Open Sans" w:cs="Open Sans"/>
                <w:sz w:val="22"/>
                <w:szCs w:val="22"/>
              </w:rPr>
              <w:t xml:space="preserve">Special Education Modifications/Accommodations and </w:t>
            </w:r>
          </w:p>
          <w:p w14:paraId="3042A4DA" w14:textId="6E415551" w:rsidR="00B3350C" w:rsidRPr="008A004E" w:rsidRDefault="00B3350C" w:rsidP="00D0097D">
            <w:pPr>
              <w:jc w:val="center"/>
              <w:rPr>
                <w:rFonts w:ascii="Open Sans" w:hAnsi="Open Sans" w:cs="Open Sans"/>
                <w:sz w:val="22"/>
                <w:szCs w:val="22"/>
              </w:rPr>
            </w:pPr>
            <w:r w:rsidRPr="008A004E">
              <w:rPr>
                <w:rFonts w:ascii="Open Sans" w:hAnsi="Open Sans" w:cs="Open Sans"/>
                <w:sz w:val="22"/>
                <w:szCs w:val="22"/>
              </w:rPr>
              <w:t>one English Language Proficiency Standards (ELPS) Strategy</w:t>
            </w:r>
            <w:r w:rsidR="006052AA" w:rsidRPr="008A004E">
              <w:rPr>
                <w:rFonts w:ascii="Open Sans" w:hAnsi="Open Sans" w:cs="Open Sans"/>
                <w:sz w:val="22"/>
                <w:szCs w:val="22"/>
              </w:rPr>
              <w:t>)</w:t>
            </w:r>
          </w:p>
          <w:p w14:paraId="5635CDF7" w14:textId="3179FF44" w:rsidR="00D0097D" w:rsidRPr="008A004E" w:rsidRDefault="00D0097D" w:rsidP="00D0097D">
            <w:pPr>
              <w:jc w:val="center"/>
              <w:rPr>
                <w:rFonts w:ascii="Open Sans" w:hAnsi="Open Sans" w:cs="Open Sans"/>
                <w:b/>
                <w:sz w:val="22"/>
                <w:szCs w:val="22"/>
              </w:rPr>
            </w:pPr>
          </w:p>
        </w:tc>
      </w:tr>
      <w:tr w:rsidR="00AE2915" w:rsidRPr="008A004E" w14:paraId="49CA021C" w14:textId="77777777" w:rsidTr="004E3EFE">
        <w:trPr>
          <w:trHeight w:val="27"/>
        </w:trPr>
        <w:tc>
          <w:tcPr>
            <w:tcW w:w="2952" w:type="dxa"/>
            <w:shd w:val="clear" w:color="auto" w:fill="auto"/>
          </w:tcPr>
          <w:p w14:paraId="3E12574F" w14:textId="76204C22" w:rsidR="00AE2915" w:rsidRPr="008A004E" w:rsidRDefault="00AE2915" w:rsidP="00DC4B23">
            <w:pPr>
              <w:spacing w:before="120" w:after="120"/>
              <w:jc w:val="center"/>
              <w:rPr>
                <w:rFonts w:ascii="Open Sans" w:hAnsi="Open Sans" w:cs="Open Sans"/>
                <w:b/>
                <w:sz w:val="22"/>
                <w:szCs w:val="22"/>
              </w:rPr>
            </w:pPr>
            <w:r w:rsidRPr="008A004E">
              <w:rPr>
                <w:rFonts w:ascii="Open Sans" w:hAnsi="Open Sans" w:cs="Open Sans"/>
                <w:b/>
                <w:sz w:val="22"/>
                <w:szCs w:val="22"/>
              </w:rPr>
              <w:t>Instructional Objectives</w:t>
            </w:r>
          </w:p>
        </w:tc>
        <w:tc>
          <w:tcPr>
            <w:tcW w:w="7848" w:type="dxa"/>
            <w:shd w:val="clear" w:color="auto" w:fill="auto"/>
            <w:vAlign w:val="center"/>
          </w:tcPr>
          <w:p w14:paraId="56CE2DC7"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Students will:</w:t>
            </w:r>
            <w:bookmarkStart w:id="1" w:name="_GoBack"/>
            <w:bookmarkEnd w:id="1"/>
          </w:p>
          <w:p w14:paraId="3EBEFE04" w14:textId="17E62B7A" w:rsidR="00AE2915" w:rsidRPr="008A004E" w:rsidRDefault="007A00B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Explain, </w:t>
            </w:r>
            <w:r w:rsidR="000A4121" w:rsidRPr="008A004E">
              <w:rPr>
                <w:rFonts w:ascii="Open Sans" w:hAnsi="Open Sans"/>
                <w:color w:val="000000"/>
                <w:position w:val="-3"/>
                <w:sz w:val="22"/>
                <w:szCs w:val="22"/>
              </w:rPr>
              <w:t>demonstrate,</w:t>
            </w:r>
            <w:r w:rsidR="00AE2915" w:rsidRPr="008A004E">
              <w:rPr>
                <w:rFonts w:ascii="Open Sans" w:hAnsi="Open Sans"/>
                <w:color w:val="000000"/>
                <w:position w:val="-3"/>
                <w:sz w:val="22"/>
                <w:szCs w:val="22"/>
              </w:rPr>
              <w:t xml:space="preserve"> and evaluate the process of communication</w:t>
            </w:r>
          </w:p>
          <w:p w14:paraId="4023A74F" w14:textId="573EDD99" w:rsidR="00AE2915" w:rsidRPr="008A004E" w:rsidRDefault="007A00B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Distinguish the purpose of high-quality communication</w:t>
            </w:r>
          </w:p>
          <w:p w14:paraId="60AC3715" w14:textId="129B1760" w:rsidR="00AE2915" w:rsidRPr="008A004E" w:rsidRDefault="007A00B1" w:rsidP="001042AB">
            <w:pPr>
              <w:pStyle w:val="ListParagraph"/>
              <w:numPr>
                <w:ilvl w:val="0"/>
                <w:numId w:val="6"/>
              </w:numPr>
              <w:tabs>
                <w:tab w:val="left" w:pos="1640"/>
              </w:tabs>
              <w:rPr>
                <w:rFonts w:ascii="Open Sans" w:hAnsi="Open Sans" w:cs="Open Sans"/>
                <w:color w:val="333333"/>
                <w:sz w:val="22"/>
                <w:szCs w:val="22"/>
              </w:rPr>
            </w:pPr>
            <w:r w:rsidRPr="008A004E">
              <w:rPr>
                <w:rFonts w:ascii="Open Sans" w:hAnsi="Open Sans"/>
                <w:color w:val="000000"/>
                <w:position w:val="-3"/>
                <w:sz w:val="22"/>
                <w:szCs w:val="22"/>
              </w:rPr>
              <w:t xml:space="preserve">Be provided with various opportunities to demonstrate effective communication </w:t>
            </w:r>
            <w:r w:rsidR="00AE2915" w:rsidRPr="008A004E">
              <w:rPr>
                <w:rFonts w:ascii="Open Sans" w:hAnsi="Open Sans"/>
                <w:color w:val="000000"/>
                <w:position w:val="-3"/>
                <w:sz w:val="22"/>
                <w:szCs w:val="22"/>
              </w:rPr>
              <w:t xml:space="preserve">skills – verbal, non-verbal, </w:t>
            </w:r>
            <w:r w:rsidR="000A4121" w:rsidRPr="008A004E">
              <w:rPr>
                <w:rFonts w:ascii="Open Sans" w:hAnsi="Open Sans"/>
                <w:color w:val="000000"/>
                <w:position w:val="-3"/>
                <w:sz w:val="22"/>
                <w:szCs w:val="22"/>
              </w:rPr>
              <w:t>written,</w:t>
            </w:r>
            <w:r w:rsidR="00AE2915" w:rsidRPr="008A004E">
              <w:rPr>
                <w:rFonts w:ascii="Open Sans" w:hAnsi="Open Sans"/>
                <w:color w:val="000000"/>
                <w:position w:val="-3"/>
                <w:sz w:val="22"/>
                <w:szCs w:val="22"/>
              </w:rPr>
              <w:t xml:space="preserve"> and electronic</w:t>
            </w:r>
          </w:p>
        </w:tc>
      </w:tr>
      <w:tr w:rsidR="00AE2915" w:rsidRPr="008A004E" w14:paraId="741CD4A0" w14:textId="77777777" w:rsidTr="004E3EFE">
        <w:trPr>
          <w:trHeight w:val="27"/>
        </w:trPr>
        <w:tc>
          <w:tcPr>
            <w:tcW w:w="2952" w:type="dxa"/>
            <w:shd w:val="clear" w:color="auto" w:fill="auto"/>
          </w:tcPr>
          <w:p w14:paraId="65BFD213" w14:textId="6A49AE1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Rationale</w:t>
            </w:r>
          </w:p>
        </w:tc>
        <w:tc>
          <w:tcPr>
            <w:tcW w:w="7848" w:type="dxa"/>
            <w:shd w:val="clear" w:color="auto" w:fill="auto"/>
            <w:vAlign w:val="center"/>
          </w:tcPr>
          <w:p w14:paraId="0AEAFDF2" w14:textId="3D56A6DE" w:rsidR="00AE2915" w:rsidRPr="008A004E" w:rsidRDefault="00AE2915" w:rsidP="00581EA5">
            <w:pPr>
              <w:spacing w:before="120" w:after="120"/>
              <w:rPr>
                <w:rFonts w:ascii="Open Sans" w:hAnsi="Open Sans" w:cs="Open Sans"/>
                <w:sz w:val="22"/>
                <w:szCs w:val="22"/>
              </w:rPr>
            </w:pPr>
            <w:r w:rsidRPr="008A004E">
              <w:rPr>
                <w:rFonts w:ascii="Open Sans" w:hAnsi="Open Sans"/>
                <w:color w:val="000000"/>
                <w:position w:val="-3"/>
                <w:sz w:val="22"/>
                <w:szCs w:val="22"/>
              </w:rPr>
              <w:t xml:space="preserve">Many people take the act of communicating for granted. When they speak or listen, they assume that the message given or received is being understood. In reality, most messages are distorted, </w:t>
            </w:r>
            <w:r w:rsidR="000A4121" w:rsidRPr="008A004E">
              <w:rPr>
                <w:rFonts w:ascii="Open Sans" w:hAnsi="Open Sans"/>
                <w:color w:val="000000"/>
                <w:position w:val="-3"/>
                <w:sz w:val="22"/>
                <w:szCs w:val="22"/>
              </w:rPr>
              <w:t>incomplete,</w:t>
            </w:r>
            <w:r w:rsidRPr="008A004E">
              <w:rPr>
                <w:rFonts w:ascii="Open Sans" w:hAnsi="Open Sans"/>
                <w:color w:val="000000"/>
                <w:position w:val="-3"/>
                <w:sz w:val="22"/>
                <w:szCs w:val="22"/>
              </w:rPr>
              <w:t xml:space="preserve"> or lost on their way from one person to another. One study at UCLA indicated that up to 93 percent of communication effectiveness is determined by nonverbal cues. The students will identify types of verbal and written communication, nonverbal communication and communication filters which assist them in dealing with individuals at home, in relationships and at the workplace.</w:t>
            </w:r>
          </w:p>
        </w:tc>
      </w:tr>
      <w:tr w:rsidR="00AE2915" w:rsidRPr="008A004E" w14:paraId="46AD6D97" w14:textId="77777777" w:rsidTr="004E3EFE">
        <w:trPr>
          <w:trHeight w:val="27"/>
        </w:trPr>
        <w:tc>
          <w:tcPr>
            <w:tcW w:w="2952" w:type="dxa"/>
            <w:shd w:val="clear" w:color="auto" w:fill="auto"/>
          </w:tcPr>
          <w:p w14:paraId="1115E24F" w14:textId="27A88A3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Duration of Lesson</w:t>
            </w:r>
          </w:p>
        </w:tc>
        <w:tc>
          <w:tcPr>
            <w:tcW w:w="7848" w:type="dxa"/>
            <w:shd w:val="clear" w:color="auto" w:fill="auto"/>
            <w:vAlign w:val="center"/>
          </w:tcPr>
          <w:p w14:paraId="0F979EA2" w14:textId="0DBCA3B0" w:rsidR="00AE2915" w:rsidRPr="008A004E" w:rsidRDefault="00AE2915" w:rsidP="007A358E">
            <w:pPr>
              <w:spacing w:before="120" w:after="120"/>
              <w:rPr>
                <w:rFonts w:ascii="Open Sans" w:hAnsi="Open Sans" w:cs="Open Sans"/>
                <w:sz w:val="22"/>
                <w:szCs w:val="22"/>
              </w:rPr>
            </w:pPr>
            <w:r w:rsidRPr="008A004E">
              <w:rPr>
                <w:rFonts w:ascii="Open Sans" w:hAnsi="Open Sans"/>
                <w:color w:val="000000"/>
                <w:position w:val="-3"/>
                <w:sz w:val="22"/>
                <w:szCs w:val="22"/>
              </w:rPr>
              <w:t xml:space="preserve">Four </w:t>
            </w:r>
            <w:r w:rsidR="00244A9A" w:rsidRPr="008A004E">
              <w:rPr>
                <w:rFonts w:ascii="Open Sans" w:hAnsi="Open Sans"/>
                <w:color w:val="000000"/>
                <w:position w:val="-3"/>
                <w:sz w:val="22"/>
                <w:szCs w:val="22"/>
              </w:rPr>
              <w:t>45-minute</w:t>
            </w:r>
            <w:r w:rsidRPr="008A004E">
              <w:rPr>
                <w:rFonts w:ascii="Open Sans" w:hAnsi="Open Sans"/>
                <w:color w:val="000000"/>
                <w:position w:val="-3"/>
                <w:sz w:val="22"/>
                <w:szCs w:val="22"/>
              </w:rPr>
              <w:t xml:space="preserve"> class periods</w:t>
            </w:r>
          </w:p>
        </w:tc>
      </w:tr>
      <w:tr w:rsidR="00AE2915" w:rsidRPr="008A004E" w14:paraId="3F56A797" w14:textId="77777777" w:rsidTr="004E3EFE">
        <w:trPr>
          <w:trHeight w:val="27"/>
        </w:trPr>
        <w:tc>
          <w:tcPr>
            <w:tcW w:w="2952" w:type="dxa"/>
            <w:shd w:val="clear" w:color="auto" w:fill="auto"/>
          </w:tcPr>
          <w:p w14:paraId="0652114D" w14:textId="4D8C22F5" w:rsidR="00AE2915" w:rsidRPr="008A004E" w:rsidRDefault="00AE2915" w:rsidP="173F7DB3">
            <w:pPr>
              <w:jc w:val="center"/>
              <w:rPr>
                <w:rFonts w:ascii="Open Sans" w:hAnsi="Open Sans" w:cs="Open Sans"/>
                <w:b/>
                <w:bCs/>
                <w:sz w:val="22"/>
                <w:szCs w:val="22"/>
              </w:rPr>
            </w:pPr>
            <w:r w:rsidRPr="008A004E">
              <w:rPr>
                <w:rFonts w:ascii="Open Sans" w:hAnsi="Open Sans" w:cs="Open Sans"/>
                <w:b/>
                <w:bCs/>
                <w:sz w:val="22"/>
                <w:szCs w:val="22"/>
              </w:rPr>
              <w:t>Word Wall/Key Vocabulary</w:t>
            </w:r>
          </w:p>
          <w:p w14:paraId="156E697A" w14:textId="14BEC6E9" w:rsidR="00AE2915" w:rsidRPr="008A004E" w:rsidRDefault="00244A9A" w:rsidP="173F7DB3">
            <w:pPr>
              <w:jc w:val="center"/>
              <w:rPr>
                <w:rFonts w:ascii="Open Sans" w:hAnsi="Open Sans" w:cs="Open Sans"/>
                <w:sz w:val="22"/>
                <w:szCs w:val="22"/>
              </w:rPr>
            </w:pPr>
            <w:r w:rsidRPr="00244A9A">
              <w:rPr>
                <w:rFonts w:ascii="Open Sans" w:hAnsi="Open Sans" w:cs="Open Sans"/>
                <w:i/>
                <w:iCs/>
                <w:sz w:val="22"/>
                <w:szCs w:val="22"/>
              </w:rPr>
              <w:t>(ELPS c1a, c, f; c2b; c3a, b, d; c4c; c5b) PDAS II (5)</w:t>
            </w:r>
          </w:p>
        </w:tc>
        <w:tc>
          <w:tcPr>
            <w:tcW w:w="7848" w:type="dxa"/>
            <w:shd w:val="clear" w:color="auto" w:fill="auto"/>
            <w:vAlign w:val="center"/>
          </w:tcPr>
          <w:p w14:paraId="6E61F8E4"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Active listening:</w:t>
            </w:r>
            <w:r w:rsidRPr="008A004E">
              <w:rPr>
                <w:rFonts w:ascii="Open Sans" w:hAnsi="Open Sans"/>
                <w:color w:val="000000"/>
                <w:position w:val="-3"/>
                <w:sz w:val="22"/>
                <w:szCs w:val="22"/>
              </w:rPr>
              <w:t xml:space="preserve"> Requires the listener to understand what the speaker actually means; an active listener repeats what the speaker says to make sure the content of the message is clearly understood</w:t>
            </w:r>
          </w:p>
          <w:p w14:paraId="3F9644AE" w14:textId="00F9FC8A"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Communication:</w:t>
            </w:r>
            <w:r w:rsidRPr="008A004E">
              <w:rPr>
                <w:rFonts w:ascii="Open Sans" w:hAnsi="Open Sans"/>
                <w:color w:val="000000"/>
                <w:position w:val="-3"/>
                <w:sz w:val="22"/>
                <w:szCs w:val="22"/>
              </w:rPr>
              <w:t xml:space="preserve"> The process by which ideas, feelings and information are shared; involves the skills of listening, </w:t>
            </w:r>
            <w:r w:rsidR="000A4121" w:rsidRPr="008A004E">
              <w:rPr>
                <w:rFonts w:ascii="Open Sans" w:hAnsi="Open Sans"/>
                <w:color w:val="000000"/>
                <w:position w:val="-3"/>
                <w:sz w:val="22"/>
                <w:szCs w:val="22"/>
              </w:rPr>
              <w:t>speaking,</w:t>
            </w:r>
            <w:r w:rsidRPr="008A004E">
              <w:rPr>
                <w:rFonts w:ascii="Open Sans" w:hAnsi="Open Sans"/>
                <w:color w:val="000000"/>
                <w:position w:val="-3"/>
                <w:sz w:val="22"/>
                <w:szCs w:val="22"/>
              </w:rPr>
              <w:t xml:space="preserve"> and writing</w:t>
            </w:r>
          </w:p>
          <w:p w14:paraId="02D598D0"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lastRenderedPageBreak/>
              <w:t>Grammar:</w:t>
            </w:r>
            <w:r w:rsidRPr="008A004E">
              <w:rPr>
                <w:rFonts w:ascii="Open Sans" w:hAnsi="Open Sans"/>
                <w:color w:val="000000"/>
                <w:position w:val="-3"/>
                <w:sz w:val="22"/>
                <w:szCs w:val="22"/>
              </w:rPr>
              <w:t xml:space="preserve"> The syntactic (the way in which words are put together to form sentences) and inflectional rules of a language</w:t>
            </w:r>
          </w:p>
          <w:p w14:paraId="57540F9F"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Interpersonal communication:</w:t>
            </w:r>
            <w:r w:rsidRPr="008A004E">
              <w:rPr>
                <w:rFonts w:ascii="Open Sans" w:hAnsi="Open Sans"/>
                <w:color w:val="000000"/>
                <w:position w:val="-3"/>
                <w:sz w:val="22"/>
                <w:szCs w:val="22"/>
              </w:rPr>
              <w:t xml:space="preserve"> Includes message sending and message reception between two or more individuals; includes all aspects of communication such as listening, persuading, asserting, nonverbal communication and more</w:t>
            </w:r>
          </w:p>
          <w:p w14:paraId="4EE8191C" w14:textId="342F3BE5"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I-statements:</w:t>
            </w:r>
            <w:r w:rsidRPr="008A004E">
              <w:rPr>
                <w:rFonts w:ascii="Open Sans" w:hAnsi="Open Sans"/>
                <w:color w:val="000000"/>
                <w:position w:val="-3"/>
                <w:sz w:val="22"/>
                <w:szCs w:val="22"/>
              </w:rPr>
              <w:t xml:space="preserve"> Your expression of thoughts, </w:t>
            </w:r>
            <w:r w:rsidR="000A4121" w:rsidRPr="008A004E">
              <w:rPr>
                <w:rFonts w:ascii="Open Sans" w:hAnsi="Open Sans"/>
                <w:color w:val="000000"/>
                <w:position w:val="-3"/>
                <w:sz w:val="22"/>
                <w:szCs w:val="22"/>
              </w:rPr>
              <w:t>feelings,</w:t>
            </w:r>
            <w:r w:rsidRPr="008A004E">
              <w:rPr>
                <w:rFonts w:ascii="Open Sans" w:hAnsi="Open Sans"/>
                <w:color w:val="000000"/>
                <w:position w:val="-3"/>
                <w:sz w:val="22"/>
                <w:szCs w:val="22"/>
              </w:rPr>
              <w:t xml:space="preserve"> and ideas. The speaker takes responsibility for his or her own emotions and actions</w:t>
            </w:r>
          </w:p>
          <w:p w14:paraId="3918298E"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Joint communication:</w:t>
            </w:r>
            <w:r w:rsidRPr="008A004E">
              <w:rPr>
                <w:rFonts w:ascii="Open Sans" w:hAnsi="Open Sans"/>
                <w:color w:val="000000"/>
                <w:position w:val="-3"/>
                <w:sz w:val="22"/>
                <w:szCs w:val="22"/>
              </w:rPr>
              <w:t xml:space="preserve"> Talking and listening</w:t>
            </w:r>
          </w:p>
          <w:p w14:paraId="6EFEF304"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Listening:</w:t>
            </w:r>
            <w:r w:rsidRPr="008A004E">
              <w:rPr>
                <w:rFonts w:ascii="Open Sans" w:hAnsi="Open Sans"/>
                <w:color w:val="000000"/>
                <w:position w:val="-3"/>
                <w:sz w:val="22"/>
                <w:szCs w:val="22"/>
              </w:rPr>
              <w:t xml:space="preserve"> An important part of communication that occurs when the listener receives the message and then interprets it</w:t>
            </w:r>
          </w:p>
          <w:p w14:paraId="45BDD6C4" w14:textId="14C4EA56"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Non-Verbal communication:</w:t>
            </w:r>
            <w:r w:rsidRPr="008A004E">
              <w:rPr>
                <w:rFonts w:ascii="Open Sans" w:hAnsi="Open Sans"/>
                <w:color w:val="000000"/>
                <w:position w:val="-3"/>
                <w:sz w:val="22"/>
                <w:szCs w:val="22"/>
              </w:rPr>
              <w:t xml:space="preserve"> Body language, eye contact, </w:t>
            </w:r>
            <w:r w:rsidR="000A4121" w:rsidRPr="008A004E">
              <w:rPr>
                <w:rFonts w:ascii="Open Sans" w:hAnsi="Open Sans"/>
                <w:color w:val="000000"/>
                <w:position w:val="-3"/>
                <w:sz w:val="22"/>
                <w:szCs w:val="22"/>
              </w:rPr>
              <w:t>appearance,</w:t>
            </w:r>
            <w:r w:rsidRPr="008A004E">
              <w:rPr>
                <w:rFonts w:ascii="Open Sans" w:hAnsi="Open Sans"/>
                <w:color w:val="000000"/>
                <w:position w:val="-3"/>
                <w:sz w:val="22"/>
                <w:szCs w:val="22"/>
              </w:rPr>
              <w:t xml:space="preserve"> and facial expressions</w:t>
            </w:r>
          </w:p>
          <w:p w14:paraId="1EE4EFDA"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One-way communication:</w:t>
            </w:r>
            <w:r w:rsidRPr="008A004E">
              <w:rPr>
                <w:rFonts w:ascii="Open Sans" w:hAnsi="Open Sans"/>
                <w:color w:val="000000"/>
                <w:position w:val="-3"/>
                <w:sz w:val="22"/>
                <w:szCs w:val="22"/>
              </w:rPr>
              <w:t xml:space="preserve"> Occurs when the person conveying information cannot obtain feedback</w:t>
            </w:r>
          </w:p>
          <w:p w14:paraId="4FD23F15"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Passive listening:</w:t>
            </w:r>
            <w:r w:rsidRPr="008A004E">
              <w:rPr>
                <w:rFonts w:ascii="Open Sans" w:hAnsi="Open Sans"/>
                <w:color w:val="000000"/>
                <w:position w:val="-3"/>
                <w:sz w:val="22"/>
                <w:szCs w:val="22"/>
              </w:rPr>
              <w:t xml:space="preserve"> Occurs when an individual receiving information provides responses that invite the speaker to share opinions and ideas; hearing words without listening for meanings</w:t>
            </w:r>
          </w:p>
          <w:p w14:paraId="4FCAEE02" w14:textId="130428A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Perception:</w:t>
            </w:r>
            <w:r w:rsidRPr="008A004E">
              <w:rPr>
                <w:rFonts w:ascii="Open Sans" w:hAnsi="Open Sans"/>
                <w:color w:val="000000"/>
                <w:position w:val="-3"/>
                <w:sz w:val="22"/>
                <w:szCs w:val="22"/>
              </w:rPr>
              <w:t xml:space="preserve"> How one selects, </w:t>
            </w:r>
            <w:r w:rsidR="000A4121" w:rsidRPr="008A004E">
              <w:rPr>
                <w:rFonts w:ascii="Open Sans" w:hAnsi="Open Sans"/>
                <w:color w:val="000000"/>
                <w:position w:val="-3"/>
                <w:sz w:val="22"/>
                <w:szCs w:val="22"/>
              </w:rPr>
              <w:t>organizes,</w:t>
            </w:r>
            <w:r w:rsidRPr="008A004E">
              <w:rPr>
                <w:rFonts w:ascii="Open Sans" w:hAnsi="Open Sans"/>
                <w:color w:val="000000"/>
                <w:position w:val="-3"/>
                <w:sz w:val="22"/>
                <w:szCs w:val="22"/>
              </w:rPr>
              <w:t xml:space="preserve"> and interprets information</w:t>
            </w:r>
          </w:p>
          <w:p w14:paraId="3719935A"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Techniques:</w:t>
            </w:r>
            <w:r w:rsidRPr="008A004E">
              <w:rPr>
                <w:rFonts w:ascii="Open Sans" w:hAnsi="Open Sans"/>
                <w:color w:val="000000"/>
                <w:position w:val="-3"/>
                <w:sz w:val="22"/>
                <w:szCs w:val="22"/>
              </w:rPr>
              <w:t xml:space="preserve"> Methods of doing some task or performing something</w:t>
            </w:r>
          </w:p>
          <w:p w14:paraId="6B36A841" w14:textId="78CEA083"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Telecommunications:</w:t>
            </w:r>
            <w:r w:rsidRPr="008A004E">
              <w:rPr>
                <w:rFonts w:ascii="Open Sans" w:hAnsi="Open Sans"/>
                <w:color w:val="000000"/>
                <w:position w:val="-3"/>
                <w:sz w:val="22"/>
                <w:szCs w:val="22"/>
              </w:rPr>
              <w:t xml:space="preserve"> Communication over a distance; the transmission of words, symbols, </w:t>
            </w:r>
            <w:r w:rsidR="000A4121" w:rsidRPr="008A004E">
              <w:rPr>
                <w:rFonts w:ascii="Open Sans" w:hAnsi="Open Sans"/>
                <w:color w:val="000000"/>
                <w:position w:val="-3"/>
                <w:sz w:val="22"/>
                <w:szCs w:val="22"/>
              </w:rPr>
              <w:t>images,</w:t>
            </w:r>
            <w:r w:rsidRPr="008A004E">
              <w:rPr>
                <w:rFonts w:ascii="Open Sans" w:hAnsi="Open Sans"/>
                <w:color w:val="000000"/>
                <w:position w:val="-3"/>
                <w:sz w:val="22"/>
                <w:szCs w:val="22"/>
              </w:rPr>
              <w:t xml:space="preserve"> and data over a distance through technology such as telephones, radio, televisions, cell phones and the Internet</w:t>
            </w:r>
          </w:p>
          <w:p w14:paraId="2AE1A72C"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Two-way communication:</w:t>
            </w:r>
            <w:r w:rsidRPr="008A004E">
              <w:rPr>
                <w:rFonts w:ascii="Open Sans" w:hAnsi="Open Sans"/>
                <w:color w:val="000000"/>
                <w:position w:val="-3"/>
                <w:sz w:val="22"/>
                <w:szCs w:val="22"/>
              </w:rPr>
              <w:t xml:space="preserve"> Occurs when the speaker and the listener both provide feedback</w:t>
            </w:r>
          </w:p>
          <w:p w14:paraId="2DD709A5"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b/>
                <w:bCs/>
                <w:color w:val="000000"/>
                <w:position w:val="-3"/>
                <w:sz w:val="22"/>
                <w:szCs w:val="22"/>
              </w:rPr>
              <w:t>Verbal Communication:</w:t>
            </w:r>
            <w:r w:rsidRPr="008A004E">
              <w:rPr>
                <w:rFonts w:ascii="Open Sans" w:hAnsi="Open Sans"/>
                <w:color w:val="000000"/>
                <w:position w:val="-3"/>
                <w:sz w:val="22"/>
                <w:szCs w:val="22"/>
              </w:rPr>
              <w:t xml:space="preserve"> Voice and tone</w:t>
            </w:r>
          </w:p>
          <w:p w14:paraId="3CF08DA9" w14:textId="77777777" w:rsidR="00AE2915" w:rsidRDefault="00AE2915" w:rsidP="00581EA5">
            <w:pPr>
              <w:spacing w:before="120" w:after="120"/>
              <w:rPr>
                <w:rFonts w:ascii="Open Sans" w:hAnsi="Open Sans"/>
                <w:color w:val="000000"/>
                <w:position w:val="-3"/>
                <w:sz w:val="22"/>
                <w:szCs w:val="22"/>
              </w:rPr>
            </w:pPr>
            <w:r w:rsidRPr="008A004E">
              <w:rPr>
                <w:rFonts w:ascii="Open Sans" w:hAnsi="Open Sans"/>
                <w:b/>
                <w:bCs/>
                <w:color w:val="000000"/>
                <w:position w:val="-3"/>
                <w:sz w:val="22"/>
                <w:szCs w:val="22"/>
              </w:rPr>
              <w:t>You-statements:</w:t>
            </w:r>
            <w:r w:rsidRPr="008A004E">
              <w:rPr>
                <w:rFonts w:ascii="Open Sans" w:hAnsi="Open Sans"/>
                <w:color w:val="000000"/>
                <w:position w:val="-3"/>
                <w:sz w:val="22"/>
                <w:szCs w:val="22"/>
              </w:rPr>
              <w:t xml:space="preserve"> Are negative statements and often place blame or attack the receiver</w:t>
            </w:r>
          </w:p>
          <w:p w14:paraId="47D13121" w14:textId="60BC9016" w:rsidR="000A4121" w:rsidRPr="008A004E" w:rsidRDefault="000A4121" w:rsidP="00581EA5">
            <w:pPr>
              <w:spacing w:before="120" w:after="120"/>
              <w:rPr>
                <w:rFonts w:ascii="Open Sans" w:hAnsi="Open Sans" w:cs="Open Sans"/>
                <w:sz w:val="22"/>
                <w:szCs w:val="22"/>
              </w:rPr>
            </w:pPr>
          </w:p>
        </w:tc>
      </w:tr>
      <w:tr w:rsidR="00AE2915" w:rsidRPr="008A004E" w14:paraId="2AB98FD6" w14:textId="77777777" w:rsidTr="004E3EFE">
        <w:trPr>
          <w:trHeight w:val="27"/>
        </w:trPr>
        <w:tc>
          <w:tcPr>
            <w:tcW w:w="2952" w:type="dxa"/>
            <w:shd w:val="clear" w:color="auto" w:fill="auto"/>
          </w:tcPr>
          <w:p w14:paraId="7A681535" w14:textId="1FBBFA88"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lastRenderedPageBreak/>
              <w:t>Materials/Specialized Equipment Needed</w:t>
            </w:r>
          </w:p>
        </w:tc>
        <w:tc>
          <w:tcPr>
            <w:tcW w:w="7848" w:type="dxa"/>
            <w:shd w:val="clear" w:color="auto" w:fill="auto"/>
            <w:vAlign w:val="center"/>
          </w:tcPr>
          <w:p w14:paraId="237E6FD1"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Equipment:</w:t>
            </w:r>
          </w:p>
          <w:p w14:paraId="44945D7F" w14:textId="44CB65FD"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Computer </w:t>
            </w:r>
            <w:r w:rsidR="00AE2915" w:rsidRPr="008A004E">
              <w:rPr>
                <w:rFonts w:ascii="Open Sans" w:hAnsi="Open Sans"/>
                <w:color w:val="000000"/>
                <w:position w:val="-3"/>
                <w:sz w:val="22"/>
                <w:szCs w:val="22"/>
              </w:rPr>
              <w:t xml:space="preserve">with projector for </w:t>
            </w:r>
            <w:r>
              <w:rPr>
                <w:rFonts w:ascii="Open Sans" w:hAnsi="Open Sans"/>
                <w:color w:val="000000"/>
                <w:position w:val="-3"/>
                <w:sz w:val="22"/>
                <w:szCs w:val="22"/>
              </w:rPr>
              <w:t>PowerPoint</w:t>
            </w:r>
            <w:r w:rsidRPr="008A004E">
              <w:rPr>
                <w:rFonts w:ascii="Open Sans" w:hAnsi="Open Sans"/>
                <w:color w:val="000000"/>
                <w:position w:val="-3"/>
                <w:sz w:val="22"/>
                <w:szCs w:val="22"/>
              </w:rPr>
              <w:t xml:space="preserve"> presentation</w:t>
            </w:r>
          </w:p>
          <w:p w14:paraId="0AD3B04D" w14:textId="0F305AB9"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Computers </w:t>
            </w:r>
            <w:r w:rsidR="00AE2915" w:rsidRPr="008A004E">
              <w:rPr>
                <w:rFonts w:ascii="Open Sans" w:hAnsi="Open Sans"/>
                <w:color w:val="000000"/>
                <w:position w:val="-3"/>
                <w:sz w:val="22"/>
                <w:szCs w:val="22"/>
              </w:rPr>
              <w:t>with Internet access (be sure to follow district guidelines)</w:t>
            </w:r>
          </w:p>
          <w:p w14:paraId="5377FBAD" w14:textId="77777777" w:rsidR="000A4121" w:rsidRDefault="000A4121" w:rsidP="00553351">
            <w:pPr>
              <w:spacing w:before="319" w:after="319"/>
              <w:textAlignment w:val="center"/>
              <w:outlineLvl w:val="3"/>
              <w:rPr>
                <w:rFonts w:ascii="Open Sans" w:hAnsi="Open Sans"/>
                <w:b/>
                <w:bCs/>
                <w:color w:val="000000"/>
                <w:position w:val="-3"/>
                <w:sz w:val="22"/>
                <w:szCs w:val="22"/>
              </w:rPr>
            </w:pPr>
          </w:p>
          <w:p w14:paraId="761F214F" w14:textId="12975A82"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lastRenderedPageBreak/>
              <w:t>Materials:</w:t>
            </w:r>
          </w:p>
          <w:p w14:paraId="234DBB67" w14:textId="3ED0EB0A"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Basket</w:t>
            </w:r>
          </w:p>
          <w:p w14:paraId="781B20E0" w14:textId="741B96BF"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Rotary </w:t>
            </w:r>
            <w:r w:rsidR="00AE2915" w:rsidRPr="008A004E">
              <w:rPr>
                <w:rFonts w:ascii="Open Sans" w:hAnsi="Open Sans"/>
                <w:color w:val="000000"/>
                <w:position w:val="-3"/>
                <w:sz w:val="22"/>
                <w:szCs w:val="22"/>
              </w:rPr>
              <w:t>phone</w:t>
            </w:r>
          </w:p>
          <w:p w14:paraId="43C93600"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Supplies:</w:t>
            </w:r>
          </w:p>
          <w:p w14:paraId="6412E55E" w14:textId="19906C9A" w:rsidR="00AE2915" w:rsidRPr="008A004E" w:rsidRDefault="000A4121" w:rsidP="00F833EE">
            <w:pPr>
              <w:numPr>
                <w:ilvl w:val="0"/>
                <w:numId w:val="10"/>
              </w:numPr>
              <w:rPr>
                <w:rFonts w:ascii="Open Sans" w:hAnsi="Open Sans"/>
                <w:color w:val="000000"/>
                <w:sz w:val="22"/>
                <w:szCs w:val="22"/>
              </w:rPr>
            </w:pPr>
            <w:r w:rsidRPr="008A004E">
              <w:rPr>
                <w:rFonts w:ascii="Open Sans" w:hAnsi="Open Sans"/>
                <w:color w:val="000000"/>
                <w:position w:val="-3"/>
                <w:sz w:val="22"/>
                <w:szCs w:val="22"/>
              </w:rPr>
              <w:t>Cardstock</w:t>
            </w:r>
          </w:p>
          <w:p w14:paraId="49D14ABD" w14:textId="10DA88F7" w:rsidR="00AE2915" w:rsidRPr="000A4121" w:rsidRDefault="000A4121" w:rsidP="00D563D8">
            <w:pPr>
              <w:numPr>
                <w:ilvl w:val="0"/>
                <w:numId w:val="9"/>
              </w:numPr>
              <w:spacing w:before="120" w:after="120"/>
              <w:rPr>
                <w:rFonts w:ascii="Open Sans" w:hAnsi="Open Sans" w:cs="Open Sans"/>
                <w:sz w:val="22"/>
                <w:szCs w:val="22"/>
              </w:rPr>
            </w:pPr>
            <w:r w:rsidRPr="008A004E">
              <w:rPr>
                <w:rFonts w:ascii="Open Sans" w:hAnsi="Open Sans"/>
                <w:color w:val="000000"/>
                <w:position w:val="-3"/>
                <w:sz w:val="22"/>
                <w:szCs w:val="22"/>
              </w:rPr>
              <w:t xml:space="preserve">Copies </w:t>
            </w:r>
            <w:r w:rsidR="00F833EE" w:rsidRPr="008A004E">
              <w:rPr>
                <w:rFonts w:ascii="Open Sans" w:hAnsi="Open Sans"/>
                <w:color w:val="000000"/>
                <w:position w:val="-3"/>
                <w:sz w:val="22"/>
                <w:szCs w:val="22"/>
              </w:rPr>
              <w:t xml:space="preserve">of handouts </w:t>
            </w:r>
          </w:p>
          <w:p w14:paraId="074B0E3E" w14:textId="2C81594E" w:rsidR="000A4121" w:rsidRDefault="000A4121" w:rsidP="000A4121">
            <w:pPr>
              <w:spacing w:before="120" w:after="120"/>
              <w:rPr>
                <w:rFonts w:ascii="Open Sans" w:hAnsi="Open Sans" w:cs="Open Sans"/>
                <w:sz w:val="22"/>
                <w:szCs w:val="22"/>
              </w:rPr>
            </w:pPr>
          </w:p>
          <w:p w14:paraId="16D16402" w14:textId="22540DD8" w:rsidR="000A4121" w:rsidRPr="008A004E" w:rsidRDefault="000A4121" w:rsidP="000A4121">
            <w:pPr>
              <w:spacing w:before="120" w:after="120"/>
              <w:rPr>
                <w:rFonts w:ascii="Open Sans" w:hAnsi="Open Sans" w:cs="Open Sans"/>
                <w:b/>
                <w:bCs/>
                <w:sz w:val="22"/>
                <w:szCs w:val="22"/>
              </w:rPr>
            </w:pPr>
            <w:r>
              <w:rPr>
                <w:rFonts w:ascii="Open Sans" w:hAnsi="Open Sans" w:cs="Open Sans"/>
                <w:b/>
                <w:bCs/>
                <w:sz w:val="22"/>
                <w:szCs w:val="22"/>
              </w:rPr>
              <w:t>PowerPoint</w:t>
            </w:r>
            <w:r w:rsidRPr="008A004E">
              <w:rPr>
                <w:rFonts w:ascii="Open Sans" w:hAnsi="Open Sans" w:cs="Open Sans"/>
                <w:b/>
                <w:bCs/>
                <w:sz w:val="22"/>
                <w:szCs w:val="22"/>
              </w:rPr>
              <w:t>:</w:t>
            </w:r>
          </w:p>
          <w:p w14:paraId="79F64C08"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Say What? The Communication Process</w:t>
            </w:r>
          </w:p>
          <w:p w14:paraId="78CFCEA8"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Presentation Notes for The Communication Process</w:t>
            </w:r>
          </w:p>
          <w:p w14:paraId="5737F7B2" w14:textId="77777777" w:rsidR="000A4121" w:rsidRPr="008A004E" w:rsidRDefault="000A4121" w:rsidP="000A412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Technology:</w:t>
            </w:r>
          </w:p>
          <w:p w14:paraId="19263A76" w14:textId="4E4C48A4"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Free iPad App:</w:t>
            </w:r>
          </w:p>
          <w:p w14:paraId="6A9D8FB1" w14:textId="550EC09D" w:rsidR="000A4121" w:rsidRPr="008A004E" w:rsidRDefault="000A4121" w:rsidP="000A4121">
            <w:pPr>
              <w:spacing w:before="240" w:after="240"/>
              <w:ind w:left="720"/>
              <w:textAlignment w:val="center"/>
              <w:rPr>
                <w:rFonts w:ascii="Open Sans" w:hAnsi="Open Sans"/>
                <w:color w:val="000000"/>
                <w:position w:val="-3"/>
                <w:sz w:val="22"/>
                <w:szCs w:val="22"/>
              </w:rPr>
            </w:pPr>
            <w:r w:rsidRPr="008A004E">
              <w:rPr>
                <w:rFonts w:ascii="Open Sans" w:hAnsi="Open Sans"/>
                <w:color w:val="000000"/>
                <w:position w:val="-3"/>
                <w:sz w:val="22"/>
                <w:szCs w:val="22"/>
              </w:rPr>
              <w:t xml:space="preserve">Cisco WebEx Meetings </w:t>
            </w:r>
          </w:p>
          <w:p w14:paraId="399E5670" w14:textId="77777777" w:rsidR="000A4121" w:rsidRPr="008A004E" w:rsidRDefault="000A4121" w:rsidP="000A4121">
            <w:pPr>
              <w:spacing w:before="240" w:after="240"/>
              <w:ind w:left="720"/>
              <w:textAlignment w:val="center"/>
              <w:rPr>
                <w:rFonts w:ascii="Open Sans" w:hAnsi="Open Sans"/>
                <w:sz w:val="22"/>
                <w:szCs w:val="22"/>
              </w:rPr>
            </w:pPr>
            <w:r w:rsidRPr="008A004E">
              <w:rPr>
                <w:rFonts w:ascii="Open Sans" w:hAnsi="Open Sans"/>
                <w:color w:val="000000"/>
                <w:position w:val="-3"/>
                <w:sz w:val="22"/>
                <w:szCs w:val="22"/>
              </w:rPr>
              <w:t>It’s easy to stay connected to important meetings wherever you are.</w:t>
            </w:r>
            <w:hyperlink r:id="rId12" w:history="1">
              <w:r w:rsidRPr="008A004E">
                <w:rPr>
                  <w:rFonts w:ascii="Open Sans" w:hAnsi="Open Sans"/>
                  <w:color w:val="0000CC"/>
                  <w:position w:val="-3"/>
                  <w:sz w:val="22"/>
                  <w:szCs w:val="22"/>
                  <w:u w:val="single"/>
                </w:rPr>
                <w:br/>
                <w:t>https://itunes.apple.com/us/app/cisco-webex-meetings/id298844386?mt=8</w:t>
              </w:r>
            </w:hyperlink>
          </w:p>
          <w:p w14:paraId="0A66D810"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TEDxEMU</w:t>
            </w:r>
          </w:p>
          <w:p w14:paraId="267B9B55" w14:textId="77777777" w:rsidR="000A4121" w:rsidRPr="008A004E" w:rsidRDefault="000A4121" w:rsidP="000A4121">
            <w:pPr>
              <w:spacing w:before="240" w:after="240"/>
              <w:ind w:left="720"/>
              <w:textAlignment w:val="center"/>
              <w:rPr>
                <w:rFonts w:ascii="Open Sans" w:hAnsi="Open Sans"/>
                <w:sz w:val="22"/>
                <w:szCs w:val="22"/>
              </w:rPr>
            </w:pPr>
            <w:r w:rsidRPr="008A004E">
              <w:rPr>
                <w:rFonts w:ascii="Open Sans" w:hAnsi="Open Sans"/>
                <w:color w:val="000000"/>
                <w:position w:val="-3"/>
                <w:sz w:val="22"/>
                <w:szCs w:val="22"/>
              </w:rPr>
              <w:t>TED Talk: How Body Language and Micro Expressions Predict Success – Patryk &amp; Kasia Wezowski</w:t>
            </w:r>
            <w:r w:rsidRPr="008A004E">
              <w:rPr>
                <w:rFonts w:ascii="Open Sans" w:eastAsia="PMingLiU" w:hAnsi="Open Sans" w:cs="PMingLiU"/>
                <w:color w:val="000000"/>
                <w:position w:val="-3"/>
                <w:sz w:val="22"/>
                <w:szCs w:val="22"/>
              </w:rPr>
              <w:br/>
            </w:r>
            <w:r w:rsidRPr="008A004E">
              <w:rPr>
                <w:rFonts w:ascii="Open Sans" w:hAnsi="Open Sans"/>
                <w:color w:val="000000"/>
                <w:position w:val="-3"/>
                <w:sz w:val="22"/>
                <w:szCs w:val="22"/>
              </w:rPr>
              <w:t>Knowing how to read “micro expressions” is probably the most effective way to connect more with people and the most crucial skill to prevent the increasing social autism caused by today’s technological innovations.</w:t>
            </w:r>
            <w:hyperlink r:id="rId13" w:history="1">
              <w:r w:rsidRPr="008A004E">
                <w:rPr>
                  <w:rFonts w:ascii="Open Sans" w:hAnsi="Open Sans"/>
                  <w:color w:val="0000CC"/>
                  <w:position w:val="-3"/>
                  <w:sz w:val="22"/>
                  <w:szCs w:val="22"/>
                  <w:u w:val="single"/>
                </w:rPr>
                <w:br/>
                <w:t>http://youtu.be/CWry8xRTwpo</w:t>
              </w:r>
            </w:hyperlink>
          </w:p>
          <w:p w14:paraId="6F02C439" w14:textId="040AD3DA" w:rsidR="000A4121" w:rsidRPr="008A004E" w:rsidRDefault="000A4121" w:rsidP="000A4121">
            <w:pPr>
              <w:spacing w:before="319" w:after="319"/>
              <w:textAlignment w:val="center"/>
              <w:outlineLvl w:val="3"/>
              <w:rPr>
                <w:rFonts w:ascii="Open Sans" w:hAnsi="Open Sans"/>
                <w:sz w:val="22"/>
                <w:szCs w:val="22"/>
              </w:rPr>
            </w:pPr>
            <w:r>
              <w:rPr>
                <w:rFonts w:ascii="Open Sans" w:hAnsi="Open Sans"/>
                <w:b/>
                <w:bCs/>
                <w:color w:val="000000"/>
                <w:position w:val="-3"/>
                <w:sz w:val="22"/>
                <w:szCs w:val="22"/>
              </w:rPr>
              <w:t>YouTube</w:t>
            </w:r>
            <w:r w:rsidRPr="008A004E">
              <w:rPr>
                <w:rFonts w:ascii="Open Sans" w:hAnsi="Open Sans"/>
                <w:b/>
                <w:bCs/>
                <w:color w:val="000000"/>
                <w:position w:val="-3"/>
                <w:sz w:val="22"/>
                <w:szCs w:val="22"/>
              </w:rPr>
              <w:t>:</w:t>
            </w:r>
          </w:p>
          <w:p w14:paraId="324C0403" w14:textId="77777777" w:rsidR="000A4121"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How to Improve Interpersonal Skills</w:t>
            </w:r>
            <w:r w:rsidRPr="008A004E">
              <w:rPr>
                <w:rFonts w:ascii="Open Sans" w:hAnsi="Open Sans"/>
                <w:color w:val="000000"/>
                <w:position w:val="-3"/>
                <w:sz w:val="22"/>
                <w:szCs w:val="22"/>
              </w:rPr>
              <w:br/>
              <w:t>This VideoJug presentation shows you how to improve your interpersonal skills with the aid of some simple coaching techniques.</w:t>
            </w:r>
            <w:hyperlink r:id="rId14" w:history="1">
              <w:r w:rsidRPr="008A004E">
                <w:rPr>
                  <w:rFonts w:ascii="Open Sans" w:hAnsi="Open Sans"/>
                  <w:color w:val="0000CC"/>
                  <w:position w:val="-3"/>
                  <w:sz w:val="22"/>
                  <w:szCs w:val="22"/>
                  <w:u w:val="single"/>
                </w:rPr>
                <w:br/>
                <w:t>http://youtu.be/w97dR3OJB1k</w:t>
              </w:r>
            </w:hyperlink>
          </w:p>
          <w:p w14:paraId="794BD4FB" w14:textId="77CC85A3" w:rsidR="000A4121" w:rsidRPr="000A4121" w:rsidRDefault="000A4121" w:rsidP="000A4121">
            <w:pPr>
              <w:numPr>
                <w:ilvl w:val="0"/>
                <w:numId w:val="10"/>
              </w:numPr>
              <w:rPr>
                <w:rFonts w:ascii="Open Sans" w:hAnsi="Open Sans"/>
                <w:color w:val="000000"/>
                <w:sz w:val="22"/>
                <w:szCs w:val="22"/>
              </w:rPr>
            </w:pPr>
            <w:r w:rsidRPr="000A4121">
              <w:rPr>
                <w:rFonts w:ascii="Open Sans" w:hAnsi="Open Sans"/>
                <w:color w:val="000000"/>
                <w:position w:val="-3"/>
                <w:sz w:val="22"/>
                <w:szCs w:val="22"/>
              </w:rPr>
              <w:t>Interview Tips – The Most Important Interview Non-Verbal</w:t>
            </w:r>
            <w:r w:rsidRPr="000A4121">
              <w:rPr>
                <w:rFonts w:ascii="Open Sans" w:eastAsia="PMingLiU" w:hAnsi="Open Sans" w:cs="PMingLiU"/>
                <w:color w:val="000000"/>
                <w:position w:val="-3"/>
                <w:sz w:val="22"/>
                <w:szCs w:val="22"/>
              </w:rPr>
              <w:br/>
            </w:r>
            <w:r w:rsidRPr="000A4121">
              <w:rPr>
                <w:rFonts w:ascii="Open Sans" w:hAnsi="Open Sans"/>
                <w:color w:val="000000"/>
                <w:position w:val="-3"/>
                <w:sz w:val="22"/>
                <w:szCs w:val="22"/>
              </w:rPr>
              <w:t>Do you know what the most important interview non-verbal is? Watch this video to find out.</w:t>
            </w:r>
            <w:hyperlink r:id="rId15" w:history="1">
              <w:r w:rsidRPr="000A4121">
                <w:rPr>
                  <w:rFonts w:ascii="Open Sans" w:hAnsi="Open Sans"/>
                  <w:color w:val="0000CC"/>
                  <w:position w:val="-3"/>
                  <w:sz w:val="22"/>
                  <w:szCs w:val="22"/>
                  <w:u w:val="single"/>
                </w:rPr>
                <w:br/>
                <w:t>http://youtu.be/tAGWhnpcYlA</w:t>
              </w:r>
            </w:hyperlink>
          </w:p>
          <w:p w14:paraId="7C2FC289" w14:textId="5EA13F8B" w:rsidR="000A4121" w:rsidRDefault="000A4121" w:rsidP="000A4121">
            <w:pPr>
              <w:ind w:left="720"/>
              <w:rPr>
                <w:rFonts w:ascii="Open Sans" w:hAnsi="Open Sans"/>
                <w:color w:val="000000"/>
                <w:sz w:val="22"/>
                <w:szCs w:val="22"/>
              </w:rPr>
            </w:pPr>
          </w:p>
          <w:p w14:paraId="6B0FABEF" w14:textId="77777777" w:rsidR="000A4121" w:rsidRPr="000A4121" w:rsidRDefault="000A4121" w:rsidP="000A4121">
            <w:pPr>
              <w:ind w:left="720"/>
              <w:rPr>
                <w:rFonts w:ascii="Open Sans" w:hAnsi="Open Sans"/>
                <w:color w:val="000000"/>
                <w:sz w:val="22"/>
                <w:szCs w:val="22"/>
              </w:rPr>
            </w:pPr>
          </w:p>
          <w:p w14:paraId="2F7CB02C" w14:textId="7B92AA3D" w:rsidR="000A4121" w:rsidRPr="008A004E" w:rsidRDefault="000A4121" w:rsidP="000A4121">
            <w:pPr>
              <w:spacing w:before="120"/>
              <w:rPr>
                <w:rFonts w:ascii="Open Sans" w:hAnsi="Open Sans" w:cs="Open Sans"/>
                <w:b/>
                <w:bCs/>
                <w:sz w:val="22"/>
                <w:szCs w:val="22"/>
              </w:rPr>
            </w:pPr>
            <w:r w:rsidRPr="008A004E">
              <w:rPr>
                <w:rFonts w:ascii="Open Sans" w:hAnsi="Open Sans" w:cs="Open Sans"/>
                <w:b/>
                <w:bCs/>
                <w:sz w:val="22"/>
                <w:szCs w:val="22"/>
              </w:rPr>
              <w:lastRenderedPageBreak/>
              <w:t>Graphic Organizers:</w:t>
            </w:r>
          </w:p>
          <w:p w14:paraId="5D7F6651"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Slide Presentation Notes</w:t>
            </w:r>
          </w:p>
          <w:p w14:paraId="7B852590"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Five Steps for Effective Communication</w:t>
            </w:r>
          </w:p>
          <w:p w14:paraId="3DFEF3FB" w14:textId="27CEB8B2" w:rsidR="000A4121" w:rsidRPr="008A004E" w:rsidRDefault="000A4121" w:rsidP="000A4121">
            <w:pPr>
              <w:spacing w:before="120"/>
              <w:rPr>
                <w:rFonts w:ascii="Open Sans" w:hAnsi="Open Sans" w:cs="Open Sans"/>
                <w:b/>
                <w:bCs/>
                <w:sz w:val="22"/>
                <w:szCs w:val="22"/>
              </w:rPr>
            </w:pPr>
            <w:r w:rsidRPr="008A004E">
              <w:rPr>
                <w:rFonts w:ascii="Open Sans" w:hAnsi="Open Sans" w:cs="Open Sans"/>
                <w:b/>
                <w:bCs/>
                <w:sz w:val="22"/>
                <w:szCs w:val="22"/>
              </w:rPr>
              <w:t>Handouts:</w:t>
            </w:r>
          </w:p>
          <w:p w14:paraId="78E2C8F6"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Charade Topics</w:t>
            </w:r>
          </w:p>
          <w:p w14:paraId="2F446AF9"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Communication Scenarios</w:t>
            </w:r>
          </w:p>
          <w:p w14:paraId="6EC8919E"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Job-Related Communication Scenarios</w:t>
            </w:r>
          </w:p>
          <w:p w14:paraId="1F875F53"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The Communication Process Quiz</w:t>
            </w:r>
          </w:p>
          <w:p w14:paraId="2760AF9F"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The Communication Process Quiz (Key)</w:t>
            </w:r>
          </w:p>
          <w:p w14:paraId="433E30A4"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Sample of Charade Topics</w:t>
            </w:r>
          </w:p>
          <w:p w14:paraId="43DCE12A"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Self-Assessment Communication Survey</w:t>
            </w:r>
          </w:p>
          <w:p w14:paraId="0BB6DD15" w14:textId="77777777" w:rsidR="000A4121" w:rsidRPr="008A004E"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Service Learning: Demonstrating Communication Skills</w:t>
            </w:r>
          </w:p>
          <w:p w14:paraId="6CE3F134" w14:textId="77777777" w:rsidR="000A4121" w:rsidRDefault="000A4121" w:rsidP="000A4121">
            <w:pPr>
              <w:numPr>
                <w:ilvl w:val="0"/>
                <w:numId w:val="10"/>
              </w:numPr>
              <w:rPr>
                <w:rFonts w:ascii="Open Sans" w:hAnsi="Open Sans"/>
                <w:color w:val="000000"/>
                <w:sz w:val="22"/>
                <w:szCs w:val="22"/>
              </w:rPr>
            </w:pPr>
            <w:r w:rsidRPr="008A004E">
              <w:rPr>
                <w:rFonts w:ascii="Open Sans" w:hAnsi="Open Sans"/>
                <w:color w:val="000000"/>
                <w:position w:val="-3"/>
                <w:sz w:val="22"/>
                <w:szCs w:val="22"/>
              </w:rPr>
              <w:t>You-Statements versus I-Statements</w:t>
            </w:r>
          </w:p>
          <w:p w14:paraId="06028BCB" w14:textId="36D0373D" w:rsidR="000A4121" w:rsidRPr="000A4121" w:rsidRDefault="000A4121" w:rsidP="000A4121">
            <w:pPr>
              <w:numPr>
                <w:ilvl w:val="0"/>
                <w:numId w:val="10"/>
              </w:numPr>
              <w:rPr>
                <w:rFonts w:ascii="Open Sans" w:hAnsi="Open Sans"/>
                <w:color w:val="000000"/>
                <w:sz w:val="22"/>
                <w:szCs w:val="22"/>
              </w:rPr>
            </w:pPr>
            <w:r w:rsidRPr="000A4121">
              <w:rPr>
                <w:rFonts w:ascii="Open Sans" w:hAnsi="Open Sans"/>
                <w:color w:val="000000"/>
                <w:position w:val="-3"/>
                <w:sz w:val="22"/>
                <w:szCs w:val="22"/>
              </w:rPr>
              <w:t>You-Statements versus I-Statements (Key)</w:t>
            </w:r>
          </w:p>
        </w:tc>
      </w:tr>
      <w:tr w:rsidR="00AE2915" w:rsidRPr="008A004E" w14:paraId="4B28B3C8" w14:textId="77777777" w:rsidTr="004E3EFE">
        <w:trPr>
          <w:trHeight w:val="27"/>
        </w:trPr>
        <w:tc>
          <w:tcPr>
            <w:tcW w:w="2952" w:type="dxa"/>
            <w:shd w:val="clear" w:color="auto" w:fill="auto"/>
          </w:tcPr>
          <w:p w14:paraId="6A576075" w14:textId="77777777" w:rsidR="00AE2915" w:rsidRPr="008A004E" w:rsidRDefault="00AE2915" w:rsidP="173F7DB3">
            <w:pPr>
              <w:jc w:val="center"/>
              <w:rPr>
                <w:rFonts w:ascii="Open Sans" w:hAnsi="Open Sans" w:cs="Open Sans"/>
                <w:b/>
                <w:bCs/>
                <w:sz w:val="22"/>
                <w:szCs w:val="22"/>
              </w:rPr>
            </w:pPr>
            <w:r w:rsidRPr="008A004E">
              <w:rPr>
                <w:rFonts w:ascii="Open Sans" w:hAnsi="Open Sans" w:cs="Open Sans"/>
                <w:b/>
                <w:bCs/>
                <w:sz w:val="22"/>
                <w:szCs w:val="22"/>
              </w:rPr>
              <w:lastRenderedPageBreak/>
              <w:t>Anticipatory Set</w:t>
            </w:r>
          </w:p>
          <w:p w14:paraId="2BCFDB36" w14:textId="734AFA54" w:rsidR="00AE2915" w:rsidRPr="008A004E" w:rsidRDefault="00AE2915" w:rsidP="173F7DB3">
            <w:pPr>
              <w:jc w:val="center"/>
              <w:rPr>
                <w:rFonts w:ascii="Open Sans" w:hAnsi="Open Sans" w:cs="Open Sans"/>
                <w:sz w:val="22"/>
                <w:szCs w:val="22"/>
              </w:rPr>
            </w:pPr>
            <w:r w:rsidRPr="008A004E">
              <w:rPr>
                <w:rFonts w:ascii="Open Sans" w:hAnsi="Open Sans" w:cs="Open Sans"/>
                <w:sz w:val="22"/>
                <w:szCs w:val="22"/>
              </w:rPr>
              <w:t>(May include pre-assessment for prior knowledge)</w:t>
            </w:r>
          </w:p>
        </w:tc>
        <w:tc>
          <w:tcPr>
            <w:tcW w:w="7848" w:type="dxa"/>
            <w:shd w:val="clear" w:color="auto" w:fill="auto"/>
            <w:vAlign w:val="center"/>
          </w:tcPr>
          <w:p w14:paraId="6272A53D"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Prior to class:</w:t>
            </w:r>
          </w:p>
          <w:p w14:paraId="6339EE9F" w14:textId="31CB0050"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Teacher note: Become familiar with Wordle. It is a tool for generating “word clouds” from text that you provide. The clouds give greater prominence to words that appear frequently in the source text. You can tweak your clouds with different fonts, </w:t>
            </w:r>
            <w:r w:rsidR="000A4121" w:rsidRPr="008A004E">
              <w:rPr>
                <w:rFonts w:ascii="Open Sans" w:hAnsi="Open Sans"/>
                <w:color w:val="000000"/>
                <w:position w:val="-3"/>
                <w:sz w:val="22"/>
                <w:szCs w:val="22"/>
              </w:rPr>
              <w:t>layouts,</w:t>
            </w:r>
            <w:r w:rsidRPr="008A004E">
              <w:rPr>
                <w:rFonts w:ascii="Open Sans" w:hAnsi="Open Sans"/>
                <w:color w:val="000000"/>
                <w:position w:val="-3"/>
                <w:sz w:val="22"/>
                <w:szCs w:val="22"/>
              </w:rPr>
              <w:t xml:space="preserve"> and color schemes. </w:t>
            </w:r>
            <w:hyperlink r:id="rId16" w:history="1">
              <w:r w:rsidRPr="008A004E">
                <w:rPr>
                  <w:rFonts w:ascii="Open Sans" w:hAnsi="Open Sans"/>
                  <w:color w:val="0000CC"/>
                  <w:position w:val="-3"/>
                  <w:sz w:val="22"/>
                  <w:szCs w:val="22"/>
                  <w:u w:val="single"/>
                </w:rPr>
                <w:br/>
                <w:t>http://www.wordle.net/</w:t>
              </w:r>
            </w:hyperlink>
          </w:p>
          <w:p w14:paraId="40844552" w14:textId="25874AC3" w:rsidR="00AE2915" w:rsidRPr="000A4121"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You can either </w:t>
            </w:r>
            <w:r w:rsidRPr="000A4121">
              <w:rPr>
                <w:rFonts w:ascii="Open Sans" w:hAnsi="Open Sans"/>
                <w:color w:val="000000"/>
                <w:position w:val="-3"/>
                <w:sz w:val="22"/>
                <w:szCs w:val="22"/>
              </w:rPr>
              <w:t xml:space="preserve">use Sample of Charade Topics or the handout in which you can provide your own charade topics on Charade </w:t>
            </w:r>
            <w:r w:rsidR="000A4121" w:rsidRPr="000A4121">
              <w:rPr>
                <w:rFonts w:ascii="Open Sans" w:hAnsi="Open Sans"/>
                <w:color w:val="000000"/>
                <w:position w:val="-3"/>
                <w:sz w:val="22"/>
                <w:szCs w:val="22"/>
              </w:rPr>
              <w:t>Topics.</w:t>
            </w:r>
            <w:r w:rsidRPr="000A4121">
              <w:rPr>
                <w:rFonts w:ascii="Open Sans" w:hAnsi="Open Sans"/>
                <w:color w:val="000000"/>
                <w:position w:val="-3"/>
                <w:sz w:val="22"/>
                <w:szCs w:val="22"/>
              </w:rPr>
              <w:t xml:space="preserve"> Print handout on cardstock and cut apart charade cards. Place cards in a bowl or basket.</w:t>
            </w:r>
          </w:p>
          <w:p w14:paraId="2D64226C" w14:textId="3FB54F3E" w:rsidR="00AE2915" w:rsidRPr="008A004E"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Print and cut apart the Communication Scenarios on </w:t>
            </w:r>
            <w:r w:rsidR="000A4121" w:rsidRPr="000A4121">
              <w:rPr>
                <w:rFonts w:ascii="Open Sans" w:hAnsi="Open Sans"/>
                <w:color w:val="000000"/>
                <w:position w:val="-3"/>
                <w:sz w:val="22"/>
                <w:szCs w:val="22"/>
              </w:rPr>
              <w:t>cardstock.</w:t>
            </w:r>
            <w:r w:rsidRPr="000A4121">
              <w:rPr>
                <w:rFonts w:ascii="Open Sans" w:hAnsi="Open Sans"/>
                <w:color w:val="000000"/>
                <w:position w:val="-3"/>
                <w:sz w:val="22"/>
                <w:szCs w:val="22"/>
              </w:rPr>
              <w:t xml:space="preserve"> The cards will be placed in a basket and used in an activity during Independent Practice</w:t>
            </w:r>
            <w:r w:rsidRPr="008A004E">
              <w:rPr>
                <w:rFonts w:ascii="Open Sans" w:hAnsi="Open Sans"/>
                <w:color w:val="000000"/>
                <w:position w:val="-3"/>
                <w:sz w:val="22"/>
                <w:szCs w:val="22"/>
              </w:rPr>
              <w:t>.</w:t>
            </w:r>
          </w:p>
          <w:p w14:paraId="30A538DB" w14:textId="2D4D8BC0"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Become familiar with </w:t>
            </w:r>
            <w:r w:rsidR="000A4121">
              <w:rPr>
                <w:rFonts w:ascii="Open Sans" w:hAnsi="Open Sans"/>
                <w:color w:val="000000"/>
                <w:position w:val="-3"/>
                <w:sz w:val="22"/>
                <w:szCs w:val="22"/>
              </w:rPr>
              <w:t>PowerPoint</w:t>
            </w:r>
            <w:r w:rsidRPr="008A004E">
              <w:rPr>
                <w:rFonts w:ascii="Open Sans" w:hAnsi="Open Sans"/>
                <w:color w:val="000000"/>
                <w:position w:val="-3"/>
                <w:sz w:val="22"/>
                <w:szCs w:val="22"/>
              </w:rPr>
              <w:t xml:space="preserve">, </w:t>
            </w:r>
            <w:r w:rsidR="000A4121" w:rsidRPr="008A004E">
              <w:rPr>
                <w:rFonts w:ascii="Open Sans" w:hAnsi="Open Sans"/>
                <w:color w:val="000000"/>
                <w:position w:val="-3"/>
                <w:sz w:val="22"/>
                <w:szCs w:val="22"/>
              </w:rPr>
              <w:t>handouts,</w:t>
            </w:r>
            <w:r w:rsidRPr="008A004E">
              <w:rPr>
                <w:rFonts w:ascii="Open Sans" w:hAnsi="Open Sans"/>
                <w:color w:val="000000"/>
                <w:position w:val="-3"/>
                <w:sz w:val="22"/>
                <w:szCs w:val="22"/>
              </w:rPr>
              <w:t xml:space="preserve"> and activities.</w:t>
            </w:r>
          </w:p>
          <w:p w14:paraId="4D82E99F"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Before class begins:</w:t>
            </w:r>
          </w:p>
          <w:p w14:paraId="32495E37"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Display as many of the lesson-related supplies (see Materials or Specialized Equipment Needed) as you have available on a table in front of the room.</w:t>
            </w:r>
          </w:p>
          <w:p w14:paraId="43B03B92"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Remove chairs and tables/desks and ask the students to sit in a conversation circle on the floor when they enter (like they may have done in elementary school).</w:t>
            </w:r>
          </w:p>
          <w:p w14:paraId="5AEA36D7"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What words come to mind when you think of the word “communication”? Assign a scribe to write the words on the board. Using Wordle, create a word cloud with the words provided by the students. You may opt to print the final Wordle and display it in the classroom for the duration of the lesson.</w:t>
            </w:r>
          </w:p>
          <w:p w14:paraId="6646B809"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lastRenderedPageBreak/>
              <w:t>You will be playing a verbal and nonverbal communication game with the students.</w:t>
            </w:r>
          </w:p>
          <w:p w14:paraId="420F1A9E"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Verbal communication game – Pass the Telephone. Have students sit in a circle. Ask one student to think of a phrase or sentence. Direct them to whisper it in the ear of the person sitting next to them. You may pass the rotary telephone to each student to use as they are whispering to each other. Each student whispers what they think they heard to the next student next to them. The last student says the phrase or sentence out loud. Ask the first student if that was his or her phrase. Did anything change? Did the message get lost or changed in translation? This is an example of verbal communication.</w:t>
            </w:r>
          </w:p>
          <w:p w14:paraId="587D0812"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Nonverbal communication game – Charades. Pass the basket around with the Charade cards and have each student draw one card. Have students get up one at a time to act out the topic on the card without using any words or sounds while the others guess the topic. Allow time for each student to play the game. This is an example of nonverbal communication.</w:t>
            </w:r>
          </w:p>
          <w:p w14:paraId="4FAB913A" w14:textId="5692D954"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Explain that we all communicate all day long, whether or not we are using words. Explain that others pick up messages from our facial expressions, body language, </w:t>
            </w:r>
            <w:r w:rsidR="000A4121" w:rsidRPr="008A004E">
              <w:rPr>
                <w:rFonts w:ascii="Open Sans" w:hAnsi="Open Sans"/>
                <w:color w:val="000000"/>
                <w:position w:val="-3"/>
                <w:sz w:val="22"/>
                <w:szCs w:val="22"/>
              </w:rPr>
              <w:t>gestures,</w:t>
            </w:r>
            <w:r w:rsidRPr="008A004E">
              <w:rPr>
                <w:rFonts w:ascii="Open Sans" w:hAnsi="Open Sans"/>
                <w:color w:val="000000"/>
                <w:position w:val="-3"/>
                <w:sz w:val="22"/>
                <w:szCs w:val="22"/>
              </w:rPr>
              <w:t xml:space="preserve"> and general demeanor. Begin the discussion with the following questions and have students share their responses:</w:t>
            </w:r>
          </w:p>
          <w:p w14:paraId="03EF2D20"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How do you communicate most often?</w:t>
            </w:r>
          </w:p>
          <w:p w14:paraId="09A2C9F1"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How would you get people to understand you if you could no longer use that form of communication?</w:t>
            </w:r>
          </w:p>
          <w:p w14:paraId="4529E78F"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Ask students to explain what they did to communicate their message when they were unable to use words (ex: facial expressions, body language, gestures).</w:t>
            </w:r>
          </w:p>
          <w:p w14:paraId="73A53DF3"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Were others able to guess the phrase or sentence?</w:t>
            </w:r>
          </w:p>
          <w:p w14:paraId="25468DC9"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Was the message delivered effectively?</w:t>
            </w:r>
          </w:p>
          <w:p w14:paraId="1EBA3143"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What would your day be like if you could not communicate by telephone or cell phone?</w:t>
            </w:r>
          </w:p>
          <w:p w14:paraId="680097A0"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How has texting improved your means of communication?</w:t>
            </w:r>
          </w:p>
          <w:p w14:paraId="79C5CF7B"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What are the disadvantages of texting as a means of communication?</w:t>
            </w:r>
          </w:p>
          <w:p w14:paraId="34B59347"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Teacher note: You may opt to purchase or obtain a copy of </w:t>
            </w:r>
            <w:r w:rsidRPr="008A004E">
              <w:rPr>
                <w:rFonts w:ascii="Open Sans" w:hAnsi="Open Sans"/>
                <w:i/>
                <w:iCs/>
                <w:color w:val="000000"/>
                <w:position w:val="-3"/>
                <w:sz w:val="22"/>
                <w:szCs w:val="22"/>
              </w:rPr>
              <w:t>What Was It Like Before the Telephone?</w:t>
            </w:r>
            <w:r w:rsidRPr="008A004E">
              <w:rPr>
                <w:rFonts w:ascii="Open Sans" w:hAnsi="Open Sans"/>
                <w:color w:val="000000"/>
                <w:position w:val="-3"/>
                <w:sz w:val="22"/>
                <w:szCs w:val="22"/>
              </w:rPr>
              <w:t xml:space="preserve"> by Paul Humphrey, Lynda Stevens (Illustrator). It is elementary reading, but it will give the students an opportunity to think about how life was before the invention of the telephone. How did people communicate?</w:t>
            </w:r>
          </w:p>
          <w:p w14:paraId="6019719E" w14:textId="34DFCC5B" w:rsidR="00AE2915" w:rsidRPr="008A004E" w:rsidRDefault="00AE2915" w:rsidP="00581EA5">
            <w:pPr>
              <w:numPr>
                <w:ilvl w:val="0"/>
                <w:numId w:val="10"/>
              </w:numPr>
              <w:spacing w:before="240" w:after="240"/>
              <w:textAlignment w:val="center"/>
              <w:rPr>
                <w:rFonts w:ascii="Open Sans" w:hAnsi="Open Sans"/>
                <w:color w:val="000000"/>
                <w:position w:val="-3"/>
                <w:sz w:val="22"/>
                <w:szCs w:val="22"/>
              </w:rPr>
            </w:pPr>
            <w:r w:rsidRPr="008A004E">
              <w:rPr>
                <w:rFonts w:ascii="Open Sans" w:hAnsi="Open Sans"/>
                <w:color w:val="000000"/>
                <w:position w:val="-3"/>
                <w:sz w:val="22"/>
                <w:szCs w:val="22"/>
              </w:rPr>
              <w:t>Lead students to share and discuss their responses.</w:t>
            </w:r>
          </w:p>
        </w:tc>
      </w:tr>
      <w:tr w:rsidR="00AE2915" w:rsidRPr="008A004E" w14:paraId="14C1CDAA" w14:textId="77777777" w:rsidTr="004E3EFE">
        <w:trPr>
          <w:trHeight w:val="440"/>
        </w:trPr>
        <w:tc>
          <w:tcPr>
            <w:tcW w:w="2952" w:type="dxa"/>
            <w:shd w:val="clear" w:color="auto" w:fill="auto"/>
          </w:tcPr>
          <w:p w14:paraId="72711DBC" w14:textId="622EE681"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lastRenderedPageBreak/>
              <w:t>Direct Instruction *</w:t>
            </w:r>
          </w:p>
        </w:tc>
        <w:tc>
          <w:tcPr>
            <w:tcW w:w="7848" w:type="dxa"/>
            <w:shd w:val="clear" w:color="auto" w:fill="auto"/>
            <w:vAlign w:val="center"/>
          </w:tcPr>
          <w:p w14:paraId="532AA57E" w14:textId="482ED8F2"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Introduce lessons, objectives, </w:t>
            </w:r>
            <w:r w:rsidR="000A4121" w:rsidRPr="000A4121">
              <w:rPr>
                <w:rFonts w:ascii="Open Sans" w:hAnsi="Open Sans"/>
                <w:color w:val="000000"/>
                <w:position w:val="-3"/>
                <w:sz w:val="22"/>
                <w:szCs w:val="22"/>
              </w:rPr>
              <w:t>terms,</w:t>
            </w:r>
            <w:r w:rsidRPr="000A4121">
              <w:rPr>
                <w:rFonts w:ascii="Open Sans" w:hAnsi="Open Sans"/>
                <w:color w:val="000000"/>
                <w:position w:val="-3"/>
                <w:sz w:val="22"/>
                <w:szCs w:val="22"/>
              </w:rPr>
              <w:t xml:space="preserve"> and definitions.</w:t>
            </w:r>
          </w:p>
          <w:p w14:paraId="261BC112" w14:textId="6F6C8291"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Distribute graphic organizer Slide Presentation </w:t>
            </w:r>
            <w:r w:rsidR="000A4121" w:rsidRPr="000A4121">
              <w:rPr>
                <w:rFonts w:ascii="Open Sans" w:hAnsi="Open Sans"/>
                <w:color w:val="000000"/>
                <w:position w:val="-3"/>
                <w:sz w:val="22"/>
                <w:szCs w:val="22"/>
              </w:rPr>
              <w:t>Notes so</w:t>
            </w:r>
            <w:r w:rsidRPr="000A4121">
              <w:rPr>
                <w:rFonts w:ascii="Open Sans" w:hAnsi="Open Sans"/>
                <w:color w:val="000000"/>
                <w:position w:val="-3"/>
                <w:sz w:val="22"/>
                <w:szCs w:val="22"/>
              </w:rPr>
              <w:t xml:space="preserve"> that students may take notes during the slide presentation.</w:t>
            </w:r>
          </w:p>
          <w:p w14:paraId="11CA9167" w14:textId="25338DD9"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lastRenderedPageBreak/>
              <w:t xml:space="preserve">Introduce </w:t>
            </w:r>
            <w:r w:rsidR="000A4121" w:rsidRPr="000A4121">
              <w:rPr>
                <w:rFonts w:ascii="Open Sans" w:hAnsi="Open Sans"/>
                <w:color w:val="000000"/>
                <w:position w:val="-3"/>
                <w:sz w:val="22"/>
                <w:szCs w:val="22"/>
              </w:rPr>
              <w:t>PowerPoint Say</w:t>
            </w:r>
            <w:r w:rsidRPr="000A4121">
              <w:rPr>
                <w:rFonts w:ascii="Open Sans" w:hAnsi="Open Sans"/>
                <w:color w:val="000000"/>
                <w:position w:val="-3"/>
                <w:sz w:val="22"/>
                <w:szCs w:val="22"/>
              </w:rPr>
              <w:t xml:space="preserve"> What? The Communication </w:t>
            </w:r>
            <w:r w:rsidR="000A4121" w:rsidRPr="000A4121">
              <w:rPr>
                <w:rFonts w:ascii="Open Sans" w:hAnsi="Open Sans"/>
                <w:color w:val="000000"/>
                <w:position w:val="-3"/>
                <w:sz w:val="22"/>
                <w:szCs w:val="22"/>
              </w:rPr>
              <w:t>Process.</w:t>
            </w:r>
            <w:r w:rsidRPr="000A4121">
              <w:rPr>
                <w:rFonts w:ascii="Open Sans" w:hAnsi="Open Sans"/>
                <w:color w:val="000000"/>
                <w:position w:val="-3"/>
                <w:sz w:val="22"/>
                <w:szCs w:val="22"/>
              </w:rPr>
              <w:t xml:space="preserve"> Allow time for questions and class discussion.</w:t>
            </w:r>
          </w:p>
          <w:p w14:paraId="2338E94C" w14:textId="757F92B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Using the Slide Presentation </w:t>
            </w:r>
            <w:r w:rsidR="000A4121" w:rsidRPr="000A4121">
              <w:rPr>
                <w:rFonts w:ascii="Open Sans" w:hAnsi="Open Sans"/>
                <w:color w:val="000000"/>
                <w:position w:val="-3"/>
                <w:sz w:val="22"/>
                <w:szCs w:val="22"/>
              </w:rPr>
              <w:t>Notes,</w:t>
            </w:r>
            <w:r w:rsidRPr="000A4121">
              <w:rPr>
                <w:rFonts w:ascii="Open Sans" w:hAnsi="Open Sans"/>
                <w:color w:val="000000"/>
                <w:position w:val="-3"/>
                <w:sz w:val="22"/>
                <w:szCs w:val="22"/>
              </w:rPr>
              <w:t xml:space="preserve"> students will have an opportunity to reflect, review and respond to the information pertaining to the </w:t>
            </w:r>
            <w:r w:rsidR="000A4121" w:rsidRPr="000A4121">
              <w:rPr>
                <w:rFonts w:ascii="Open Sans" w:hAnsi="Open Sans"/>
                <w:color w:val="000000"/>
                <w:position w:val="-3"/>
                <w:sz w:val="22"/>
                <w:szCs w:val="22"/>
              </w:rPr>
              <w:t>PowerPoint</w:t>
            </w:r>
            <w:r w:rsidRPr="000A4121">
              <w:rPr>
                <w:rFonts w:ascii="Open Sans" w:hAnsi="Open Sans"/>
                <w:color w:val="000000"/>
                <w:position w:val="-3"/>
                <w:sz w:val="22"/>
                <w:szCs w:val="22"/>
              </w:rPr>
              <w:t>. They will write a summary of questions, topics or statements which reflect the information from the lesson:</w:t>
            </w:r>
          </w:p>
          <w:p w14:paraId="595ACA05" w14:textId="04DA76AD"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Discuss the topic</w:t>
            </w:r>
            <w:r w:rsidR="000A4121">
              <w:rPr>
                <w:rFonts w:ascii="Open Sans" w:hAnsi="Open Sans"/>
                <w:color w:val="000000"/>
                <w:position w:val="-3"/>
                <w:sz w:val="22"/>
                <w:szCs w:val="22"/>
              </w:rPr>
              <w:t>.</w:t>
            </w:r>
          </w:p>
          <w:p w14:paraId="0B05119D" w14:textId="246DF464"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Write down your thoughts</w:t>
            </w:r>
            <w:r w:rsidR="000A4121">
              <w:rPr>
                <w:rFonts w:ascii="Open Sans" w:hAnsi="Open Sans"/>
                <w:color w:val="000000"/>
                <w:position w:val="-3"/>
                <w:sz w:val="22"/>
                <w:szCs w:val="22"/>
              </w:rPr>
              <w:t>.</w:t>
            </w:r>
          </w:p>
          <w:p w14:paraId="5C8167CF" w14:textId="419EF16D"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Make a real-world connection to the lesson</w:t>
            </w:r>
            <w:r w:rsidR="000A4121">
              <w:rPr>
                <w:rFonts w:ascii="Open Sans" w:hAnsi="Open Sans"/>
                <w:color w:val="000000"/>
                <w:position w:val="-3"/>
                <w:sz w:val="22"/>
                <w:szCs w:val="22"/>
              </w:rPr>
              <w:t>.</w:t>
            </w:r>
          </w:p>
          <w:p w14:paraId="6B785DBE"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How is this going to help you in the future?</w:t>
            </w:r>
          </w:p>
          <w:p w14:paraId="03B1314C"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Allow for questions and answers to check for understanding.</w:t>
            </w:r>
          </w:p>
          <w:p w14:paraId="3FBCDA0C" w14:textId="0166E6ED"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Distribute Self-Assessment Communication </w:t>
            </w:r>
            <w:r w:rsidR="000A4121" w:rsidRPr="000A4121">
              <w:rPr>
                <w:rFonts w:ascii="Open Sans" w:hAnsi="Open Sans"/>
                <w:color w:val="000000"/>
                <w:position w:val="-3"/>
                <w:sz w:val="22"/>
                <w:szCs w:val="22"/>
              </w:rPr>
              <w:t>Survey handout</w:t>
            </w:r>
            <w:r w:rsidRPr="000A4121">
              <w:rPr>
                <w:rFonts w:ascii="Open Sans" w:hAnsi="Open Sans"/>
                <w:color w:val="000000"/>
                <w:position w:val="-3"/>
                <w:sz w:val="22"/>
                <w:szCs w:val="22"/>
              </w:rPr>
              <w:t>. Allow students time to complete the survey. Discuss the results of the survey. Ask the following questions:</w:t>
            </w:r>
          </w:p>
          <w:p w14:paraId="4B05C2FE"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Are you an effective communicator? Why or why not?</w:t>
            </w:r>
          </w:p>
          <w:p w14:paraId="371672CD"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How can you improve your communication skills?</w:t>
            </w:r>
          </w:p>
          <w:p w14:paraId="733EE4DB"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Announce to students that a quiz will be administered at the end of the lesson.</w:t>
            </w:r>
          </w:p>
          <w:p w14:paraId="4EDEA336" w14:textId="5C1A153B"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Videos included in the </w:t>
            </w:r>
            <w:r w:rsidR="000A4121" w:rsidRPr="000A4121">
              <w:rPr>
                <w:rFonts w:ascii="Open Sans" w:hAnsi="Open Sans"/>
                <w:color w:val="000000"/>
                <w:position w:val="-3"/>
                <w:sz w:val="22"/>
                <w:szCs w:val="22"/>
              </w:rPr>
              <w:t>PowerPoint presentation</w:t>
            </w:r>
            <w:r w:rsidRPr="000A4121">
              <w:rPr>
                <w:rFonts w:ascii="Open Sans" w:hAnsi="Open Sans"/>
                <w:color w:val="000000"/>
                <w:position w:val="-3"/>
                <w:sz w:val="22"/>
                <w:szCs w:val="22"/>
              </w:rPr>
              <w:t>:</w:t>
            </w:r>
          </w:p>
          <w:p w14:paraId="4E283FFC" w14:textId="6870803B"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How to Improve Interpersonal Skills</w:t>
            </w:r>
            <w:r w:rsidRPr="000A4121">
              <w:rPr>
                <w:rFonts w:ascii="Open Sans" w:hAnsi="Open Sans"/>
                <w:color w:val="000000"/>
                <w:position w:val="-3"/>
                <w:sz w:val="22"/>
                <w:szCs w:val="22"/>
              </w:rPr>
              <w:br/>
              <w:t>This VideoJug presentation shows you how to improve your interpersonal skills with the aid of some simple coaching techniques.</w:t>
            </w:r>
            <w:hyperlink r:id="rId17" w:history="1">
              <w:r w:rsidRPr="000A4121">
                <w:rPr>
                  <w:rFonts w:ascii="Open Sans" w:hAnsi="Open Sans"/>
                  <w:color w:val="0000CC"/>
                  <w:position w:val="-3"/>
                  <w:sz w:val="22"/>
                  <w:szCs w:val="22"/>
                  <w:u w:val="single"/>
                </w:rPr>
                <w:br/>
                <w:t>http://youtu.be/w97dR3OJB1k</w:t>
              </w:r>
            </w:hyperlink>
          </w:p>
          <w:p w14:paraId="792B7990" w14:textId="6D8D7FE6"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Interview Tips – The Most Important Interview Non-Verbal</w:t>
            </w:r>
            <w:r w:rsidR="00F833EE" w:rsidRPr="000A4121">
              <w:rPr>
                <w:rFonts w:ascii="Open Sans" w:hAnsi="Open Sans"/>
                <w:color w:val="000000"/>
                <w:position w:val="-3"/>
                <w:sz w:val="22"/>
                <w:szCs w:val="22"/>
              </w:rPr>
              <w:br/>
            </w:r>
            <w:r w:rsidRPr="000A4121">
              <w:rPr>
                <w:rFonts w:ascii="Open Sans" w:hAnsi="Open Sans"/>
                <w:color w:val="000000"/>
                <w:position w:val="-3"/>
                <w:sz w:val="22"/>
                <w:szCs w:val="22"/>
              </w:rPr>
              <w:t>Do you know what the most important interview non-verbal is? Watch this video to find out.</w:t>
            </w:r>
            <w:hyperlink r:id="rId18" w:history="1">
              <w:r w:rsidRPr="000A4121">
                <w:rPr>
                  <w:rFonts w:ascii="Open Sans" w:hAnsi="Open Sans"/>
                  <w:color w:val="0000CC"/>
                  <w:position w:val="-3"/>
                  <w:sz w:val="22"/>
                  <w:szCs w:val="22"/>
                  <w:u w:val="single"/>
                </w:rPr>
                <w:br/>
                <w:t>http://youtu.be/tAGWhnpcYlA</w:t>
              </w:r>
            </w:hyperlink>
          </w:p>
          <w:p w14:paraId="13E39369" w14:textId="77777777" w:rsidR="00AE2915" w:rsidRPr="000A4121" w:rsidRDefault="00AE2915" w:rsidP="00553351">
            <w:pPr>
              <w:spacing w:before="240" w:after="240"/>
              <w:textAlignment w:val="center"/>
              <w:rPr>
                <w:rFonts w:ascii="Open Sans" w:hAnsi="Open Sans"/>
                <w:i/>
                <w:sz w:val="22"/>
                <w:szCs w:val="22"/>
              </w:rPr>
            </w:pPr>
            <w:r w:rsidRPr="000A412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C9ACDA2"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providing students with a copy of the notes or a fill-in-the-blank note sheet to follow along with instruction</w:t>
            </w:r>
          </w:p>
          <w:p w14:paraId="788EAE4E" w14:textId="79CF72F3" w:rsidR="00AE2915" w:rsidRPr="008A004E" w:rsidRDefault="00AE2915" w:rsidP="00581EA5">
            <w:pPr>
              <w:numPr>
                <w:ilvl w:val="0"/>
                <w:numId w:val="10"/>
              </w:numPr>
              <w:spacing w:before="120" w:after="120"/>
              <w:rPr>
                <w:rFonts w:ascii="Open Sans" w:hAnsi="Open Sans" w:cs="Open Sans"/>
                <w:iCs/>
                <w:sz w:val="22"/>
                <w:szCs w:val="22"/>
              </w:rPr>
            </w:pPr>
            <w:r w:rsidRPr="008A004E">
              <w:rPr>
                <w:rFonts w:ascii="Open Sans" w:hAnsi="Open Sans"/>
                <w:color w:val="000000"/>
                <w:position w:val="-3"/>
                <w:sz w:val="22"/>
                <w:szCs w:val="22"/>
              </w:rPr>
              <w:t>pairing up students with elbow partners who can assist them with verbal and written responses to the lesson</w:t>
            </w:r>
          </w:p>
        </w:tc>
      </w:tr>
      <w:tr w:rsidR="00AE2915" w:rsidRPr="008A004E" w14:paraId="07580D23" w14:textId="77777777" w:rsidTr="004E3EFE">
        <w:trPr>
          <w:trHeight w:val="27"/>
        </w:trPr>
        <w:tc>
          <w:tcPr>
            <w:tcW w:w="2952" w:type="dxa"/>
            <w:shd w:val="clear" w:color="auto" w:fill="auto"/>
          </w:tcPr>
          <w:p w14:paraId="78EDFD65" w14:textId="249361E5" w:rsidR="00AE2915" w:rsidRPr="008A004E" w:rsidRDefault="00AE2915" w:rsidP="173F7DB3">
            <w:pPr>
              <w:jc w:val="center"/>
              <w:rPr>
                <w:rFonts w:ascii="Open Sans" w:hAnsi="Open Sans" w:cs="Open Sans"/>
                <w:b/>
                <w:bCs/>
                <w:sz w:val="22"/>
                <w:szCs w:val="22"/>
              </w:rPr>
            </w:pPr>
            <w:r w:rsidRPr="008A004E">
              <w:rPr>
                <w:rFonts w:ascii="Open Sans" w:hAnsi="Open Sans" w:cs="Open Sans"/>
                <w:b/>
                <w:bCs/>
                <w:sz w:val="22"/>
                <w:szCs w:val="22"/>
              </w:rPr>
              <w:lastRenderedPageBreak/>
              <w:t>Guided Practice *</w:t>
            </w:r>
          </w:p>
        </w:tc>
        <w:tc>
          <w:tcPr>
            <w:tcW w:w="7848" w:type="dxa"/>
            <w:shd w:val="clear" w:color="auto" w:fill="auto"/>
            <w:vAlign w:val="center"/>
          </w:tcPr>
          <w:p w14:paraId="2A270C73" w14:textId="77777777" w:rsidR="00AE2915" w:rsidRPr="000A4121"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Scenario: You have recently shared a personal and difficult problem with a friend. Imagine how you would feel if the following you-statements were told to you in response </w:t>
            </w:r>
            <w:r w:rsidRPr="000A4121">
              <w:rPr>
                <w:rFonts w:ascii="Open Sans" w:hAnsi="Open Sans"/>
                <w:color w:val="000000"/>
                <w:position w:val="-3"/>
                <w:sz w:val="22"/>
                <w:szCs w:val="22"/>
              </w:rPr>
              <w:t>to your personal problem. Instruct the students to respond to each You-statement with an I-statement.</w:t>
            </w:r>
          </w:p>
          <w:p w14:paraId="37156B19" w14:textId="1B3A2B01"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lastRenderedPageBreak/>
              <w:t>Using You-Statements versus I-</w:t>
            </w:r>
            <w:r w:rsidR="000A4121" w:rsidRPr="000A4121">
              <w:rPr>
                <w:rFonts w:ascii="Open Sans" w:hAnsi="Open Sans"/>
                <w:color w:val="000000"/>
                <w:position w:val="-3"/>
                <w:sz w:val="22"/>
                <w:szCs w:val="22"/>
              </w:rPr>
              <w:t>Statements handout</w:t>
            </w:r>
            <w:r w:rsidRPr="000A4121">
              <w:rPr>
                <w:rFonts w:ascii="Open Sans" w:hAnsi="Open Sans"/>
                <w:color w:val="000000"/>
                <w:position w:val="-3"/>
                <w:sz w:val="22"/>
                <w:szCs w:val="22"/>
              </w:rPr>
              <w:t>, students will complete the activity by stating their responses (with descriptions) to each you-statement. Some possible responses can start with:</w:t>
            </w:r>
          </w:p>
          <w:p w14:paraId="4BBA7752"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see…</w:t>
            </w:r>
          </w:p>
          <w:p w14:paraId="4B806B71"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feel …</w:t>
            </w:r>
          </w:p>
          <w:p w14:paraId="18A6A20C"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think …</w:t>
            </w:r>
          </w:p>
          <w:p w14:paraId="4BA37196"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wonder …</w:t>
            </w:r>
          </w:p>
          <w:p w14:paraId="58496F6B"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wish …</w:t>
            </w:r>
          </w:p>
          <w:p w14:paraId="1444333E"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plan …</w:t>
            </w:r>
          </w:p>
          <w:p w14:paraId="176E7D0F"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believe …</w:t>
            </w:r>
          </w:p>
          <w:p w14:paraId="04C07062"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can …</w:t>
            </w:r>
          </w:p>
          <w:p w14:paraId="65A42176"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I want …</w:t>
            </w:r>
          </w:p>
          <w:p w14:paraId="1A78B696" w14:textId="1D63A94D"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Lead a discussion about their responses to the you-statements. Use You-Statements versus I-Statements (</w:t>
            </w:r>
            <w:r w:rsidR="000A4121" w:rsidRPr="000A4121">
              <w:rPr>
                <w:rFonts w:ascii="Open Sans" w:hAnsi="Open Sans"/>
                <w:color w:val="000000"/>
                <w:position w:val="-3"/>
                <w:sz w:val="22"/>
                <w:szCs w:val="22"/>
              </w:rPr>
              <w:t>Key) handout</w:t>
            </w:r>
            <w:r w:rsidRPr="000A4121">
              <w:rPr>
                <w:rFonts w:ascii="Open Sans" w:hAnsi="Open Sans"/>
                <w:color w:val="000000"/>
                <w:position w:val="-3"/>
                <w:sz w:val="22"/>
                <w:szCs w:val="22"/>
              </w:rPr>
              <w:t xml:space="preserve"> to check students’ answers.</w:t>
            </w:r>
          </w:p>
          <w:p w14:paraId="240161ED" w14:textId="0E680169"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Students will practice communication skills related to home and personal situations. Place the Communication </w:t>
            </w:r>
            <w:r w:rsidR="000A4121" w:rsidRPr="000A4121">
              <w:rPr>
                <w:rFonts w:ascii="Open Sans" w:hAnsi="Open Sans"/>
                <w:color w:val="000000"/>
                <w:position w:val="-3"/>
                <w:sz w:val="22"/>
                <w:szCs w:val="22"/>
              </w:rPr>
              <w:t>Scenarios in</w:t>
            </w:r>
            <w:r w:rsidRPr="000A4121">
              <w:rPr>
                <w:rFonts w:ascii="Open Sans" w:hAnsi="Open Sans"/>
                <w:color w:val="000000"/>
                <w:position w:val="-3"/>
                <w:sz w:val="22"/>
                <w:szCs w:val="22"/>
              </w:rPr>
              <w:t xml:space="preserve"> a basket. Some cards have been left blank so that other scenarios may be added.</w:t>
            </w:r>
          </w:p>
          <w:p w14:paraId="641674DF"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Divide the class into groups of four and allow one person from each group to pick a card from the basket.</w:t>
            </w:r>
          </w:p>
          <w:p w14:paraId="4C8E7C8E"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Students should brainstorm possible solutions to the scenarios and document the ideas on the board. Assign a scribe to record the ideas on the board.</w:t>
            </w:r>
          </w:p>
          <w:p w14:paraId="114D42DC"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As stated before, resolving conflicts effectively is a transferable skill that can be applied to home and personal situations, but the skills can also be applied to employability. Inform the students they will be practicing job-related communication scenarios during Independent Practice.</w:t>
            </w:r>
          </w:p>
          <w:p w14:paraId="5C0A9B48" w14:textId="77777777" w:rsidR="00AE2915" w:rsidRPr="008A004E" w:rsidRDefault="00AE2915" w:rsidP="00553351">
            <w:pPr>
              <w:spacing w:before="240" w:after="240"/>
              <w:textAlignment w:val="center"/>
              <w:rPr>
                <w:rFonts w:ascii="Open Sans" w:hAnsi="Open Sans"/>
                <w:i/>
                <w:sz w:val="22"/>
                <w:szCs w:val="22"/>
              </w:rPr>
            </w:pPr>
            <w:r w:rsidRPr="000A4121">
              <w:rPr>
                <w:rFonts w:ascii="Open Sans" w:hAnsi="Open Sans"/>
                <w:i/>
                <w:color w:val="000000"/>
                <w:position w:val="-3"/>
                <w:sz w:val="22"/>
                <w:szCs w:val="22"/>
              </w:rPr>
              <w:t>Individualized Education Plan (IEP) for all special education students must be followed. Examples of accommodations may include, but</w:t>
            </w:r>
            <w:r w:rsidRPr="008A004E">
              <w:rPr>
                <w:rFonts w:ascii="Open Sans" w:hAnsi="Open Sans"/>
                <w:i/>
                <w:color w:val="000000"/>
                <w:position w:val="-3"/>
                <w:sz w:val="22"/>
                <w:szCs w:val="22"/>
              </w:rPr>
              <w:t xml:space="preserve"> are not limited to:</w:t>
            </w:r>
          </w:p>
          <w:p w14:paraId="1DF3FD30"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working with a peer tutor</w:t>
            </w:r>
          </w:p>
          <w:p w14:paraId="5D1EF2DE" w14:textId="3444E0B9" w:rsidR="00AE2915" w:rsidRPr="008A004E" w:rsidRDefault="00AE2915" w:rsidP="00890175">
            <w:pPr>
              <w:numPr>
                <w:ilvl w:val="0"/>
                <w:numId w:val="10"/>
              </w:numPr>
              <w:spacing w:before="120" w:after="120"/>
              <w:rPr>
                <w:rFonts w:ascii="Open Sans" w:hAnsi="Open Sans" w:cs="Open Sans"/>
                <w:iCs/>
                <w:sz w:val="22"/>
                <w:szCs w:val="22"/>
              </w:rPr>
            </w:pPr>
            <w:r w:rsidRPr="008A004E">
              <w:rPr>
                <w:rFonts w:ascii="Open Sans" w:hAnsi="Open Sans"/>
                <w:color w:val="000000"/>
                <w:position w:val="-3"/>
                <w:sz w:val="22"/>
                <w:szCs w:val="22"/>
              </w:rPr>
              <w:t>participating in a small group/classroom</w:t>
            </w:r>
          </w:p>
        </w:tc>
      </w:tr>
      <w:tr w:rsidR="00AE2915" w:rsidRPr="008A004E" w14:paraId="2BB1B0A1" w14:textId="77777777" w:rsidTr="004E3EFE">
        <w:trPr>
          <w:trHeight w:val="395"/>
        </w:trPr>
        <w:tc>
          <w:tcPr>
            <w:tcW w:w="2952" w:type="dxa"/>
            <w:shd w:val="clear" w:color="auto" w:fill="auto"/>
          </w:tcPr>
          <w:p w14:paraId="1388253E" w14:textId="6EA2F42B" w:rsidR="00AE2915" w:rsidRPr="008A004E" w:rsidRDefault="00AE2915" w:rsidP="173F7DB3">
            <w:pPr>
              <w:jc w:val="center"/>
              <w:rPr>
                <w:rFonts w:ascii="Open Sans" w:hAnsi="Open Sans" w:cs="Open Sans"/>
                <w:b/>
                <w:bCs/>
                <w:sz w:val="22"/>
                <w:szCs w:val="22"/>
              </w:rPr>
            </w:pPr>
            <w:r w:rsidRPr="008A004E">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7E7FCE27" w14:textId="6DFA6B9D"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Distribute graphic organizer Five Steps for Effective </w:t>
            </w:r>
            <w:r w:rsidR="000A4121" w:rsidRPr="000A4121">
              <w:rPr>
                <w:rFonts w:ascii="Open Sans" w:hAnsi="Open Sans"/>
                <w:color w:val="000000"/>
                <w:position w:val="-3"/>
                <w:sz w:val="22"/>
                <w:szCs w:val="22"/>
              </w:rPr>
              <w:t>Communication and</w:t>
            </w:r>
            <w:r w:rsidRPr="000A4121">
              <w:rPr>
                <w:rFonts w:ascii="Open Sans" w:hAnsi="Open Sans"/>
                <w:color w:val="000000"/>
                <w:position w:val="-3"/>
                <w:sz w:val="22"/>
                <w:szCs w:val="22"/>
              </w:rPr>
              <w:t xml:space="preserve"> discuss the importance of solving communication problems at home, school and in the workplace with your students.</w:t>
            </w:r>
          </w:p>
          <w:p w14:paraId="0814B412" w14:textId="3F5C885F"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Place the Job-Related Communication </w:t>
            </w:r>
            <w:r w:rsidR="000A4121" w:rsidRPr="000A4121">
              <w:rPr>
                <w:rFonts w:ascii="Open Sans" w:hAnsi="Open Sans"/>
                <w:color w:val="000000"/>
                <w:position w:val="-3"/>
                <w:sz w:val="22"/>
                <w:szCs w:val="22"/>
              </w:rPr>
              <w:t>Scenarios cards</w:t>
            </w:r>
            <w:r w:rsidRPr="000A4121">
              <w:rPr>
                <w:rFonts w:ascii="Open Sans" w:hAnsi="Open Sans"/>
                <w:color w:val="000000"/>
                <w:position w:val="-3"/>
                <w:sz w:val="22"/>
                <w:szCs w:val="22"/>
              </w:rPr>
              <w:t xml:space="preserve"> in a basket. Some cards have been left blank so that other scenarios may be added.</w:t>
            </w:r>
          </w:p>
          <w:p w14:paraId="1D4CBA6F"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lastRenderedPageBreak/>
              <w:t>Divide the class into groups of four and allow one person from each group to pick a card from the basket.</w:t>
            </w:r>
          </w:p>
          <w:p w14:paraId="2398E807"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Students should brainstorm possible solutions to the scenarios and document the ideas on the graphic organizer.</w:t>
            </w:r>
          </w:p>
          <w:p w14:paraId="3C0A14C2"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Solutions to the communication problems will be presented in the Lesson Closure section.</w:t>
            </w:r>
          </w:p>
          <w:p w14:paraId="69CB2380" w14:textId="77777777" w:rsidR="00AE2915" w:rsidRPr="000A4121" w:rsidRDefault="00AE2915" w:rsidP="00553351">
            <w:pPr>
              <w:spacing w:before="240" w:after="240"/>
              <w:textAlignment w:val="center"/>
              <w:rPr>
                <w:rFonts w:ascii="Open Sans" w:hAnsi="Open Sans"/>
                <w:i/>
                <w:sz w:val="22"/>
                <w:szCs w:val="22"/>
              </w:rPr>
            </w:pPr>
            <w:r w:rsidRPr="000A412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311DDB37" w14:textId="77777777" w:rsidR="00AE2915" w:rsidRPr="000A4121" w:rsidRDefault="00AE2915" w:rsidP="00AE2915">
            <w:pPr>
              <w:numPr>
                <w:ilvl w:val="0"/>
                <w:numId w:val="10"/>
              </w:numPr>
              <w:rPr>
                <w:rFonts w:ascii="Open Sans" w:hAnsi="Open Sans"/>
                <w:color w:val="000000"/>
                <w:sz w:val="22"/>
                <w:szCs w:val="22"/>
              </w:rPr>
            </w:pPr>
            <w:r w:rsidRPr="000A4121">
              <w:rPr>
                <w:rFonts w:ascii="Open Sans" w:hAnsi="Open Sans"/>
                <w:color w:val="000000"/>
                <w:position w:val="-3"/>
                <w:sz w:val="22"/>
                <w:szCs w:val="22"/>
              </w:rPr>
              <w:t>providing specific websites or articles from which students can obtain their research information</w:t>
            </w:r>
          </w:p>
          <w:p w14:paraId="69097A9C" w14:textId="616F8E2B" w:rsidR="00AE2915" w:rsidRPr="000A4121" w:rsidRDefault="00AE2915" w:rsidP="00834D1E">
            <w:pPr>
              <w:numPr>
                <w:ilvl w:val="0"/>
                <w:numId w:val="10"/>
              </w:numPr>
              <w:spacing w:before="120" w:after="120"/>
              <w:rPr>
                <w:rFonts w:ascii="Open Sans" w:hAnsi="Open Sans" w:cs="Open Sans"/>
                <w:iCs/>
                <w:sz w:val="22"/>
                <w:szCs w:val="22"/>
              </w:rPr>
            </w:pPr>
            <w:r w:rsidRPr="000A4121">
              <w:rPr>
                <w:rFonts w:ascii="Open Sans" w:hAnsi="Open Sans"/>
                <w:color w:val="000000"/>
                <w:position w:val="-3"/>
                <w:sz w:val="22"/>
                <w:szCs w:val="22"/>
              </w:rPr>
              <w:t>providing students with a checklist or rubric to help them organize and complete all steps of the process</w:t>
            </w:r>
          </w:p>
        </w:tc>
      </w:tr>
      <w:tr w:rsidR="00AE2915" w:rsidRPr="008A004E" w14:paraId="50863A81" w14:textId="77777777" w:rsidTr="004E3EFE">
        <w:tc>
          <w:tcPr>
            <w:tcW w:w="2952" w:type="dxa"/>
            <w:shd w:val="clear" w:color="auto" w:fill="auto"/>
          </w:tcPr>
          <w:p w14:paraId="3E48F608" w14:textId="6AF16512"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lastRenderedPageBreak/>
              <w:t>Lesson Closure</w:t>
            </w:r>
          </w:p>
        </w:tc>
        <w:tc>
          <w:tcPr>
            <w:tcW w:w="7848" w:type="dxa"/>
            <w:shd w:val="clear" w:color="auto" w:fill="auto"/>
            <w:vAlign w:val="center"/>
          </w:tcPr>
          <w:p w14:paraId="1CD77BBB" w14:textId="148FD0F3"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Review lesson plan objectives, </w:t>
            </w:r>
            <w:r w:rsidR="000A4121" w:rsidRPr="000A4121">
              <w:rPr>
                <w:rFonts w:ascii="Open Sans" w:hAnsi="Open Sans"/>
                <w:color w:val="000000"/>
                <w:position w:val="-3"/>
                <w:sz w:val="22"/>
                <w:szCs w:val="22"/>
              </w:rPr>
              <w:t>terms,</w:t>
            </w:r>
            <w:r w:rsidRPr="000A4121">
              <w:rPr>
                <w:rFonts w:ascii="Open Sans" w:hAnsi="Open Sans"/>
                <w:color w:val="000000"/>
                <w:position w:val="-3"/>
                <w:sz w:val="22"/>
                <w:szCs w:val="22"/>
              </w:rPr>
              <w:t xml:space="preserve"> and definitions.</w:t>
            </w:r>
          </w:p>
          <w:p w14:paraId="101353E5" w14:textId="11B27AFF" w:rsidR="00AE2915" w:rsidRPr="000A4121" w:rsidRDefault="00AE2915" w:rsidP="00890175">
            <w:pPr>
              <w:spacing w:before="120" w:after="120"/>
              <w:rPr>
                <w:rFonts w:ascii="Open Sans" w:hAnsi="Open Sans" w:cs="Open Sans"/>
                <w:sz w:val="22"/>
                <w:szCs w:val="22"/>
              </w:rPr>
            </w:pPr>
            <w:r w:rsidRPr="000A4121">
              <w:rPr>
                <w:rFonts w:ascii="Open Sans" w:hAnsi="Open Sans"/>
                <w:color w:val="000000"/>
                <w:position w:val="-3"/>
                <w:sz w:val="22"/>
                <w:szCs w:val="22"/>
              </w:rPr>
              <w:t>Each group can discuss the scenarios that they chose and how they solved the communication problem by following the steps to effective communication.</w:t>
            </w:r>
          </w:p>
        </w:tc>
      </w:tr>
      <w:tr w:rsidR="00AE2915" w:rsidRPr="008A004E" w14:paraId="09F5B5CB" w14:textId="77777777" w:rsidTr="004E3EFE">
        <w:trPr>
          <w:trHeight w:val="135"/>
        </w:trPr>
        <w:tc>
          <w:tcPr>
            <w:tcW w:w="2952" w:type="dxa"/>
            <w:shd w:val="clear" w:color="auto" w:fill="auto"/>
          </w:tcPr>
          <w:p w14:paraId="5374FB7C" w14:textId="151D083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Summative/End of Lesson Assessment *</w:t>
            </w:r>
          </w:p>
          <w:p w14:paraId="6CEEAD70" w14:textId="12A5B6A4" w:rsidR="00AE2915" w:rsidRPr="008A004E" w:rsidRDefault="00AE2915" w:rsidP="0080201D">
            <w:pPr>
              <w:tabs>
                <w:tab w:val="left" w:pos="2820"/>
              </w:tabs>
              <w:rPr>
                <w:rFonts w:ascii="Open Sans" w:hAnsi="Open Sans" w:cs="Open Sans"/>
                <w:sz w:val="22"/>
                <w:szCs w:val="22"/>
              </w:rPr>
            </w:pPr>
            <w:r w:rsidRPr="008A004E">
              <w:rPr>
                <w:rFonts w:ascii="Open Sans" w:hAnsi="Open Sans" w:cs="Open Sans"/>
                <w:sz w:val="22"/>
                <w:szCs w:val="22"/>
              </w:rPr>
              <w:tab/>
            </w:r>
          </w:p>
        </w:tc>
        <w:tc>
          <w:tcPr>
            <w:tcW w:w="7848" w:type="dxa"/>
            <w:shd w:val="clear" w:color="auto" w:fill="auto"/>
            <w:vAlign w:val="center"/>
          </w:tcPr>
          <w:p w14:paraId="398BA133" w14:textId="17E9DCB9"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 xml:space="preserve">Administer and assess The Communication Process </w:t>
            </w:r>
            <w:r w:rsidR="000A4121" w:rsidRPr="000A4121">
              <w:rPr>
                <w:rFonts w:ascii="Open Sans" w:hAnsi="Open Sans"/>
                <w:color w:val="000000"/>
                <w:position w:val="-3"/>
                <w:sz w:val="22"/>
                <w:szCs w:val="22"/>
              </w:rPr>
              <w:t>Quiz.</w:t>
            </w:r>
            <w:r w:rsidRPr="000A4121">
              <w:rPr>
                <w:rFonts w:ascii="Open Sans" w:hAnsi="Open Sans"/>
                <w:color w:val="000000"/>
                <w:position w:val="-3"/>
                <w:sz w:val="22"/>
                <w:szCs w:val="22"/>
              </w:rPr>
              <w:t xml:space="preserve"> Refer to The Communication Process Quiz (</w:t>
            </w:r>
            <w:r w:rsidR="000A4121" w:rsidRPr="000A4121">
              <w:rPr>
                <w:rFonts w:ascii="Open Sans" w:hAnsi="Open Sans"/>
                <w:color w:val="000000"/>
                <w:position w:val="-3"/>
                <w:sz w:val="22"/>
                <w:szCs w:val="22"/>
              </w:rPr>
              <w:t>Key) to</w:t>
            </w:r>
            <w:r w:rsidRPr="000A4121">
              <w:rPr>
                <w:rFonts w:ascii="Open Sans" w:hAnsi="Open Sans"/>
                <w:color w:val="000000"/>
                <w:position w:val="-3"/>
                <w:sz w:val="22"/>
                <w:szCs w:val="22"/>
              </w:rPr>
              <w:t xml:space="preserve"> check students’ answers.</w:t>
            </w:r>
          </w:p>
          <w:p w14:paraId="3CB3FFF0" w14:textId="77777777" w:rsidR="00AE2915" w:rsidRPr="000A4121" w:rsidRDefault="00AE2915" w:rsidP="00553351">
            <w:pPr>
              <w:spacing w:before="240" w:after="240"/>
              <w:textAlignment w:val="center"/>
              <w:rPr>
                <w:rFonts w:ascii="Open Sans" w:hAnsi="Open Sans"/>
                <w:sz w:val="22"/>
                <w:szCs w:val="22"/>
              </w:rPr>
            </w:pPr>
            <w:r w:rsidRPr="000A4121">
              <w:rPr>
                <w:rFonts w:ascii="Open Sans" w:hAnsi="Open Sans"/>
                <w:color w:val="000000"/>
                <w:position w:val="-3"/>
                <w:sz w:val="22"/>
                <w:szCs w:val="22"/>
              </w:rPr>
              <w:t>You may opt to give the students an opportunity to improve their quiz scores by conducting an “autopsy” on their quiz. They correct their mistakes and then write a half-page reflection on why they did poorly and what they should have done differently. They earn a half point for each corrected answer. For example, if a student got 15 out of 25 answers right and did an autopsy to correct the others, his or her new score would be 20. Test scores improve, and the students really take ownership of their work.</w:t>
            </w:r>
          </w:p>
          <w:p w14:paraId="606E6EEE" w14:textId="77777777" w:rsidR="00AE2915" w:rsidRPr="000A4121" w:rsidRDefault="00AE2915" w:rsidP="00553351">
            <w:pPr>
              <w:spacing w:before="240" w:after="240"/>
              <w:textAlignment w:val="center"/>
              <w:rPr>
                <w:rFonts w:ascii="Open Sans" w:hAnsi="Open Sans"/>
                <w:i/>
                <w:sz w:val="22"/>
                <w:szCs w:val="22"/>
              </w:rPr>
            </w:pPr>
            <w:r w:rsidRPr="000A4121">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07A28B03" w14:textId="77777777" w:rsidR="00AE2915" w:rsidRPr="000A4121" w:rsidRDefault="00AE2915" w:rsidP="00AE2915">
            <w:pPr>
              <w:numPr>
                <w:ilvl w:val="0"/>
                <w:numId w:val="10"/>
              </w:numPr>
              <w:rPr>
                <w:rFonts w:ascii="Open Sans" w:hAnsi="Open Sans"/>
                <w:color w:val="000000"/>
                <w:position w:val="-3"/>
                <w:sz w:val="22"/>
                <w:szCs w:val="22"/>
              </w:rPr>
            </w:pPr>
            <w:r w:rsidRPr="000A4121">
              <w:rPr>
                <w:rFonts w:ascii="Open Sans" w:hAnsi="Open Sans"/>
                <w:color w:val="000000"/>
                <w:position w:val="-3"/>
                <w:sz w:val="22"/>
                <w:szCs w:val="22"/>
              </w:rPr>
              <w:t>assisting students with research for assignments</w:t>
            </w:r>
          </w:p>
          <w:p w14:paraId="01BBB0CF" w14:textId="77777777" w:rsidR="00AE2915" w:rsidRPr="000A4121" w:rsidRDefault="00AE2915" w:rsidP="00AE2915">
            <w:pPr>
              <w:numPr>
                <w:ilvl w:val="0"/>
                <w:numId w:val="10"/>
              </w:numPr>
              <w:rPr>
                <w:rFonts w:ascii="Open Sans" w:hAnsi="Open Sans"/>
                <w:color w:val="000000"/>
                <w:position w:val="-3"/>
                <w:sz w:val="22"/>
                <w:szCs w:val="22"/>
              </w:rPr>
            </w:pPr>
            <w:r w:rsidRPr="000A4121">
              <w:rPr>
                <w:rFonts w:ascii="Open Sans" w:hAnsi="Open Sans"/>
                <w:color w:val="000000"/>
                <w:position w:val="-3"/>
                <w:sz w:val="22"/>
                <w:szCs w:val="22"/>
              </w:rPr>
              <w:t>modifying assignments if IEP calls for modification</w:t>
            </w:r>
          </w:p>
          <w:p w14:paraId="4CB6555D" w14:textId="187AA9F4" w:rsidR="00AE2915" w:rsidRPr="000A4121" w:rsidRDefault="00AE2915" w:rsidP="00F833EE">
            <w:pPr>
              <w:numPr>
                <w:ilvl w:val="0"/>
                <w:numId w:val="10"/>
              </w:numPr>
              <w:rPr>
                <w:rFonts w:ascii="Open Sans" w:hAnsi="Open Sans" w:cs="Open Sans"/>
                <w:iCs/>
                <w:sz w:val="22"/>
                <w:szCs w:val="22"/>
              </w:rPr>
            </w:pPr>
            <w:r w:rsidRPr="000A4121">
              <w:rPr>
                <w:rFonts w:ascii="Open Sans" w:hAnsi="Open Sans"/>
                <w:color w:val="000000"/>
                <w:position w:val="-3"/>
                <w:sz w:val="22"/>
                <w:szCs w:val="22"/>
              </w:rPr>
              <w:t>giving students copies of slide presentations for study</w:t>
            </w:r>
          </w:p>
        </w:tc>
      </w:tr>
      <w:tr w:rsidR="00AE2915" w:rsidRPr="008A004E" w14:paraId="02913EF1" w14:textId="77777777" w:rsidTr="004E3EFE">
        <w:trPr>
          <w:trHeight w:val="135"/>
        </w:trPr>
        <w:tc>
          <w:tcPr>
            <w:tcW w:w="2952" w:type="dxa"/>
            <w:shd w:val="clear" w:color="auto" w:fill="auto"/>
          </w:tcPr>
          <w:p w14:paraId="3E1A7758" w14:textId="1E255835"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References/Resources/</w:t>
            </w:r>
          </w:p>
          <w:p w14:paraId="324BDA87" w14:textId="66691DD3"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Teacher Preparation</w:t>
            </w:r>
          </w:p>
        </w:tc>
        <w:tc>
          <w:tcPr>
            <w:tcW w:w="7848" w:type="dxa"/>
            <w:shd w:val="clear" w:color="auto" w:fill="auto"/>
            <w:vAlign w:val="center"/>
          </w:tcPr>
          <w:p w14:paraId="296AD4DA"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Images:</w:t>
            </w:r>
          </w:p>
          <w:p w14:paraId="02747ABA"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Microsoft Clip Art: Used with permission from Microsoft.</w:t>
            </w:r>
          </w:p>
          <w:p w14:paraId="4994E8A4"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Textbook:</w:t>
            </w:r>
          </w:p>
          <w:p w14:paraId="70ADC8D3"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Sasse, C.R. (2004). </w:t>
            </w:r>
            <w:r w:rsidRPr="008A004E">
              <w:rPr>
                <w:rFonts w:ascii="Open Sans" w:hAnsi="Open Sans"/>
                <w:i/>
                <w:iCs/>
                <w:color w:val="000000"/>
                <w:position w:val="-3"/>
                <w:sz w:val="22"/>
                <w:szCs w:val="22"/>
              </w:rPr>
              <w:t>Families today</w:t>
            </w:r>
            <w:r w:rsidRPr="008A004E">
              <w:rPr>
                <w:rFonts w:ascii="Open Sans" w:hAnsi="Open Sans"/>
                <w:color w:val="000000"/>
                <w:position w:val="-3"/>
                <w:sz w:val="22"/>
                <w:szCs w:val="22"/>
              </w:rPr>
              <w:t>. New York: Glencoe/McGraw Hill.</w:t>
            </w:r>
          </w:p>
          <w:p w14:paraId="55FE310D"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lastRenderedPageBreak/>
              <w:t>Websites:</w:t>
            </w:r>
          </w:p>
          <w:p w14:paraId="13AC96DE" w14:textId="0783D338" w:rsidR="00AE2915" w:rsidRPr="008A004E" w:rsidRDefault="00F833EE"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Free Management Library</w:t>
            </w:r>
            <w:r w:rsidRPr="008A004E">
              <w:rPr>
                <w:rFonts w:ascii="Open Sans" w:hAnsi="Open Sans"/>
                <w:color w:val="000000"/>
                <w:position w:val="-3"/>
                <w:sz w:val="22"/>
                <w:szCs w:val="22"/>
              </w:rPr>
              <w:br/>
            </w:r>
            <w:r w:rsidR="00AE2915" w:rsidRPr="008A004E">
              <w:rPr>
                <w:rFonts w:ascii="Open Sans" w:hAnsi="Open Sans"/>
                <w:color w:val="000000"/>
                <w:position w:val="-3"/>
                <w:sz w:val="22"/>
                <w:szCs w:val="22"/>
              </w:rPr>
              <w:t xml:space="preserve">Online integrated library for personal, </w:t>
            </w:r>
            <w:r w:rsidR="000A4121" w:rsidRPr="008A004E">
              <w:rPr>
                <w:rFonts w:ascii="Open Sans" w:hAnsi="Open Sans"/>
                <w:color w:val="000000"/>
                <w:position w:val="-3"/>
                <w:sz w:val="22"/>
                <w:szCs w:val="22"/>
              </w:rPr>
              <w:t>professional,</w:t>
            </w:r>
            <w:r w:rsidR="00AE2915" w:rsidRPr="008A004E">
              <w:rPr>
                <w:rFonts w:ascii="Open Sans" w:hAnsi="Open Sans"/>
                <w:color w:val="000000"/>
                <w:position w:val="-3"/>
                <w:sz w:val="22"/>
                <w:szCs w:val="22"/>
              </w:rPr>
              <w:t xml:space="preserve"> and organizational development. This site is filled with information on interpersonal skills, listening, verbal and nonverbal communications.</w:t>
            </w:r>
            <w:hyperlink r:id="rId19" w:history="1">
              <w:r w:rsidR="00AE2915" w:rsidRPr="008A004E">
                <w:rPr>
                  <w:rFonts w:ascii="Open Sans" w:hAnsi="Open Sans"/>
                  <w:color w:val="0000CC"/>
                  <w:position w:val="-3"/>
                  <w:sz w:val="22"/>
                  <w:szCs w:val="22"/>
                  <w:u w:val="single"/>
                </w:rPr>
                <w:br/>
                <w:t>http://managementhelp.org/communicationsskills/index.ht</w:t>
              </w:r>
            </w:hyperlink>
          </w:p>
          <w:p w14:paraId="5F247FA3" w14:textId="2FA59F3B" w:rsidR="00AE2915" w:rsidRPr="008A004E" w:rsidRDefault="00F833EE"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TruceWorks</w:t>
            </w:r>
            <w:r w:rsidRPr="008A004E">
              <w:rPr>
                <w:rFonts w:ascii="Open Sans" w:hAnsi="Open Sans"/>
                <w:color w:val="000000"/>
                <w:position w:val="-3"/>
                <w:sz w:val="22"/>
                <w:szCs w:val="22"/>
              </w:rPr>
              <w:br/>
            </w:r>
            <w:r w:rsidR="00AE2915" w:rsidRPr="008A004E">
              <w:rPr>
                <w:rFonts w:ascii="Open Sans" w:hAnsi="Open Sans"/>
                <w:color w:val="000000"/>
                <w:position w:val="-3"/>
                <w:sz w:val="22"/>
                <w:szCs w:val="22"/>
              </w:rPr>
              <w:t>Five Steps for Effective Communication in a Relationship</w:t>
            </w:r>
            <w:hyperlink r:id="rId20" w:history="1">
              <w:r w:rsidR="00AE2915" w:rsidRPr="008A004E">
                <w:rPr>
                  <w:rFonts w:ascii="Open Sans" w:hAnsi="Open Sans"/>
                  <w:color w:val="0000CC"/>
                  <w:position w:val="-3"/>
                  <w:sz w:val="22"/>
                  <w:szCs w:val="22"/>
                  <w:u w:val="single"/>
                </w:rPr>
                <w:br/>
                <w:t>http://truceworks.com/resources/five_steps_effective_communication</w:t>
              </w:r>
            </w:hyperlink>
          </w:p>
          <w:p w14:paraId="16418AE0" w14:textId="4E49A43E" w:rsidR="00AE2915" w:rsidRPr="008A004E" w:rsidRDefault="000A4121" w:rsidP="00553351">
            <w:pPr>
              <w:spacing w:before="319" w:after="319"/>
              <w:textAlignment w:val="center"/>
              <w:outlineLvl w:val="3"/>
              <w:rPr>
                <w:rFonts w:ascii="Open Sans" w:hAnsi="Open Sans"/>
                <w:sz w:val="22"/>
                <w:szCs w:val="22"/>
              </w:rPr>
            </w:pPr>
            <w:r>
              <w:rPr>
                <w:rFonts w:ascii="Open Sans" w:hAnsi="Open Sans"/>
                <w:b/>
                <w:bCs/>
                <w:color w:val="000000"/>
                <w:position w:val="-3"/>
                <w:sz w:val="22"/>
                <w:szCs w:val="22"/>
              </w:rPr>
              <w:t>YouTube</w:t>
            </w:r>
            <w:r w:rsidR="00AE2915" w:rsidRPr="008A004E">
              <w:rPr>
                <w:rFonts w:ascii="Open Sans" w:hAnsi="Open Sans"/>
                <w:b/>
                <w:bCs/>
                <w:color w:val="000000"/>
                <w:position w:val="-3"/>
                <w:sz w:val="22"/>
                <w:szCs w:val="22"/>
              </w:rPr>
              <w:t>:</w:t>
            </w:r>
          </w:p>
          <w:p w14:paraId="6B79741C" w14:textId="2FB4BE1A"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How t</w:t>
            </w:r>
            <w:r w:rsidR="00F833EE" w:rsidRPr="008A004E">
              <w:rPr>
                <w:rFonts w:ascii="Open Sans" w:hAnsi="Open Sans"/>
                <w:color w:val="000000"/>
                <w:position w:val="-3"/>
                <w:sz w:val="22"/>
                <w:szCs w:val="22"/>
              </w:rPr>
              <w:t>o Improve Interpersonal Skills</w:t>
            </w:r>
            <w:r w:rsidR="00F833EE" w:rsidRPr="008A004E">
              <w:rPr>
                <w:rFonts w:ascii="Open Sans" w:hAnsi="Open Sans"/>
                <w:color w:val="000000"/>
                <w:position w:val="-3"/>
                <w:sz w:val="22"/>
                <w:szCs w:val="22"/>
              </w:rPr>
              <w:br/>
            </w:r>
            <w:r w:rsidRPr="008A004E">
              <w:rPr>
                <w:rFonts w:ascii="Open Sans" w:hAnsi="Open Sans"/>
                <w:color w:val="000000"/>
                <w:position w:val="-3"/>
                <w:sz w:val="22"/>
                <w:szCs w:val="22"/>
              </w:rPr>
              <w:t>This VideoJug presentation shows you how to improve your interpersonal skills with the aid of some simple coaching techniques.</w:t>
            </w:r>
            <w:hyperlink r:id="rId21" w:history="1">
              <w:r w:rsidRPr="008A004E">
                <w:rPr>
                  <w:rFonts w:ascii="Open Sans" w:hAnsi="Open Sans"/>
                  <w:color w:val="0000CC"/>
                  <w:position w:val="-3"/>
                  <w:sz w:val="22"/>
                  <w:szCs w:val="22"/>
                  <w:u w:val="single"/>
                </w:rPr>
                <w:br/>
                <w:t>http://youtu.be/w97dR3OJB1k</w:t>
              </w:r>
            </w:hyperlink>
          </w:p>
          <w:p w14:paraId="230B4636" w14:textId="43EDB420" w:rsidR="00AE2915" w:rsidRPr="008A004E" w:rsidRDefault="00AE2915" w:rsidP="00205F92">
            <w:pPr>
              <w:numPr>
                <w:ilvl w:val="0"/>
                <w:numId w:val="25"/>
              </w:numPr>
              <w:spacing w:before="319" w:after="319"/>
              <w:textAlignment w:val="center"/>
              <w:outlineLvl w:val="3"/>
              <w:rPr>
                <w:rFonts w:ascii="Open Sans" w:hAnsi="Open Sans"/>
                <w:sz w:val="22"/>
                <w:szCs w:val="22"/>
              </w:rPr>
            </w:pPr>
            <w:r w:rsidRPr="008A004E">
              <w:rPr>
                <w:rFonts w:ascii="Open Sans" w:hAnsi="Open Sans"/>
                <w:color w:val="000000"/>
                <w:position w:val="-3"/>
                <w:sz w:val="22"/>
                <w:szCs w:val="22"/>
              </w:rPr>
              <w:t>Interview Tips – The Most Important Interview Non-Verbal</w:t>
            </w:r>
            <w:r w:rsidRPr="008A004E">
              <w:rPr>
                <w:rFonts w:ascii="Open Sans" w:eastAsia="PMingLiU" w:hAnsi="Open Sans" w:cs="PMingLiU"/>
                <w:color w:val="000000"/>
                <w:position w:val="-3"/>
                <w:sz w:val="22"/>
                <w:szCs w:val="22"/>
              </w:rPr>
              <w:br/>
            </w:r>
            <w:r w:rsidRPr="008A004E">
              <w:rPr>
                <w:rFonts w:ascii="Open Sans" w:hAnsi="Open Sans"/>
                <w:color w:val="000000"/>
                <w:position w:val="-3"/>
                <w:sz w:val="22"/>
                <w:szCs w:val="22"/>
              </w:rPr>
              <w:t>Do you know what the most important interview non-verbal is? Watch this video to find out.</w:t>
            </w:r>
            <w:hyperlink r:id="rId22" w:history="1">
              <w:r w:rsidRPr="008A004E">
                <w:rPr>
                  <w:rFonts w:ascii="Open Sans" w:hAnsi="Open Sans"/>
                  <w:color w:val="0000CC"/>
                  <w:position w:val="-3"/>
                  <w:sz w:val="22"/>
                  <w:szCs w:val="22"/>
                  <w:u w:val="single"/>
                </w:rPr>
                <w:br/>
                <w:t>http://youtu.be/tAGWhnpcYlA</w:t>
              </w:r>
            </w:hyperlink>
          </w:p>
        </w:tc>
      </w:tr>
      <w:tr w:rsidR="00AE2915" w:rsidRPr="008A004E" w14:paraId="3B5D5C31" w14:textId="77777777" w:rsidTr="173F7DB3">
        <w:trPr>
          <w:trHeight w:val="135"/>
        </w:trPr>
        <w:tc>
          <w:tcPr>
            <w:tcW w:w="10800" w:type="dxa"/>
            <w:gridSpan w:val="2"/>
            <w:shd w:val="clear" w:color="auto" w:fill="D9D9D9" w:themeFill="background1" w:themeFillShade="D9"/>
          </w:tcPr>
          <w:p w14:paraId="1928554E" w14:textId="7777777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lastRenderedPageBreak/>
              <w:t>Additional Required Components</w:t>
            </w:r>
          </w:p>
        </w:tc>
      </w:tr>
      <w:tr w:rsidR="00AE2915" w:rsidRPr="008A004E" w14:paraId="17A4CF5D" w14:textId="77777777" w:rsidTr="004E3EFE">
        <w:trPr>
          <w:trHeight w:val="485"/>
        </w:trPr>
        <w:tc>
          <w:tcPr>
            <w:tcW w:w="2952" w:type="dxa"/>
            <w:shd w:val="clear" w:color="auto" w:fill="auto"/>
          </w:tcPr>
          <w:p w14:paraId="07A69FE4" w14:textId="4678019B"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English Language Proficiency Standards (ELPS) Strategies</w:t>
            </w:r>
          </w:p>
        </w:tc>
        <w:tc>
          <w:tcPr>
            <w:tcW w:w="7848" w:type="dxa"/>
            <w:shd w:val="clear" w:color="auto" w:fill="auto"/>
            <w:vAlign w:val="center"/>
          </w:tcPr>
          <w:p w14:paraId="166A76C3" w14:textId="18B4E078"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Ask students to repeat your instructions back to you to be sure </w:t>
            </w:r>
            <w:r w:rsidR="00AE2915" w:rsidRPr="008A004E">
              <w:rPr>
                <w:rFonts w:ascii="Open Sans" w:hAnsi="Open Sans"/>
                <w:color w:val="000000"/>
                <w:position w:val="-3"/>
                <w:sz w:val="22"/>
                <w:szCs w:val="22"/>
              </w:rPr>
              <w:t>they know what is expected of them before each new phase of the lesson</w:t>
            </w:r>
          </w:p>
          <w:p w14:paraId="0D5AE19F" w14:textId="128D3779"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Discuss vocabulary in detail and make sure everyone has a firm grasp on it before moving forward with the lesson</w:t>
            </w:r>
          </w:p>
          <w:p w14:paraId="728E4EE0" w14:textId="6594F68B" w:rsidR="00AE2915" w:rsidRPr="008A004E" w:rsidRDefault="000A4121"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Use graphic organizers and visuals to explain the lesson in detail</w:t>
            </w:r>
          </w:p>
          <w:p w14:paraId="13643FFC" w14:textId="671C9E09" w:rsidR="00F833EE" w:rsidRPr="008A004E" w:rsidRDefault="000A4121" w:rsidP="00F833EE">
            <w:pPr>
              <w:numPr>
                <w:ilvl w:val="0"/>
                <w:numId w:val="10"/>
              </w:numPr>
              <w:rPr>
                <w:rFonts w:ascii="Open Sans" w:hAnsi="Open Sans"/>
                <w:color w:val="000000"/>
                <w:sz w:val="22"/>
                <w:szCs w:val="22"/>
              </w:rPr>
            </w:pPr>
            <w:r w:rsidRPr="008A004E">
              <w:rPr>
                <w:rFonts w:ascii="Open Sans" w:hAnsi="Open Sans"/>
                <w:color w:val="000000"/>
                <w:position w:val="-3"/>
                <w:sz w:val="22"/>
                <w:szCs w:val="22"/>
              </w:rPr>
              <w:t>Print fill-in-the-blank handouts of the powerpoint notes for students to follow along with the lesson</w:t>
            </w:r>
          </w:p>
          <w:p w14:paraId="1E50AA5F" w14:textId="04708742" w:rsidR="00AE2915" w:rsidRPr="008A004E" w:rsidRDefault="000A4121" w:rsidP="00F833EE">
            <w:pPr>
              <w:numPr>
                <w:ilvl w:val="0"/>
                <w:numId w:val="10"/>
              </w:numPr>
              <w:rPr>
                <w:rFonts w:ascii="Open Sans" w:hAnsi="Open Sans"/>
                <w:color w:val="000000"/>
                <w:sz w:val="22"/>
                <w:szCs w:val="22"/>
              </w:rPr>
            </w:pPr>
            <w:r w:rsidRPr="008A004E">
              <w:rPr>
                <w:rFonts w:ascii="Open Sans" w:hAnsi="Open Sans"/>
                <w:color w:val="000000"/>
                <w:position w:val="-3"/>
                <w:sz w:val="22"/>
                <w:szCs w:val="22"/>
              </w:rPr>
              <w:t>Provide note-taking assistance using article stop and jot</w:t>
            </w:r>
          </w:p>
        </w:tc>
      </w:tr>
      <w:tr w:rsidR="00AE2915" w:rsidRPr="008A004E" w14:paraId="13D42D07" w14:textId="77777777" w:rsidTr="004E3EFE">
        <w:trPr>
          <w:trHeight w:val="737"/>
        </w:trPr>
        <w:tc>
          <w:tcPr>
            <w:tcW w:w="2952" w:type="dxa"/>
            <w:shd w:val="clear" w:color="auto" w:fill="auto"/>
          </w:tcPr>
          <w:p w14:paraId="28B3D5E3" w14:textId="0171714D"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College and Career Readiness Connection</w:t>
            </w:r>
            <w:r w:rsidRPr="008A004E">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3C3E0EF1" w:rsidR="00AE2915" w:rsidRPr="008A004E" w:rsidRDefault="00AE2915" w:rsidP="00DC4B23">
            <w:pPr>
              <w:spacing w:before="120" w:after="120"/>
              <w:rPr>
                <w:rFonts w:ascii="Open Sans" w:hAnsi="Open Sans" w:cs="Open Sans"/>
                <w:sz w:val="22"/>
                <w:szCs w:val="22"/>
              </w:rPr>
            </w:pPr>
          </w:p>
        </w:tc>
      </w:tr>
      <w:tr w:rsidR="00AE2915" w:rsidRPr="008A004E" w14:paraId="4716FB8D" w14:textId="77777777" w:rsidTr="173F7DB3">
        <w:trPr>
          <w:trHeight w:val="135"/>
        </w:trPr>
        <w:tc>
          <w:tcPr>
            <w:tcW w:w="10800" w:type="dxa"/>
            <w:gridSpan w:val="2"/>
            <w:shd w:val="clear" w:color="auto" w:fill="D9D9D9" w:themeFill="background1" w:themeFillShade="D9"/>
          </w:tcPr>
          <w:p w14:paraId="4DD031E5" w14:textId="7777777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Recommended Strategies</w:t>
            </w:r>
          </w:p>
        </w:tc>
      </w:tr>
      <w:tr w:rsidR="00AE2915" w:rsidRPr="008A004E" w14:paraId="15010D4A" w14:textId="77777777" w:rsidTr="003570CE">
        <w:trPr>
          <w:trHeight w:val="512"/>
        </w:trPr>
        <w:tc>
          <w:tcPr>
            <w:tcW w:w="2952" w:type="dxa"/>
            <w:shd w:val="clear" w:color="auto" w:fill="auto"/>
          </w:tcPr>
          <w:p w14:paraId="57BD3680" w14:textId="519E0340"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Reading Strategies</w:t>
            </w:r>
          </w:p>
        </w:tc>
        <w:tc>
          <w:tcPr>
            <w:tcW w:w="7848" w:type="dxa"/>
            <w:shd w:val="clear" w:color="auto" w:fill="auto"/>
            <w:vAlign w:val="center"/>
          </w:tcPr>
          <w:p w14:paraId="2CDC8491" w14:textId="24AC0FB2" w:rsidR="00AE2915" w:rsidRPr="008A004E" w:rsidRDefault="00F833EE"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Current Events:</w:t>
            </w:r>
            <w:r w:rsidRPr="008A004E">
              <w:rPr>
                <w:rFonts w:ascii="Open Sans" w:hAnsi="Open Sans"/>
                <w:color w:val="000000"/>
                <w:position w:val="-3"/>
                <w:sz w:val="22"/>
                <w:szCs w:val="22"/>
              </w:rPr>
              <w:br/>
            </w:r>
            <w:r w:rsidR="00AE2915" w:rsidRPr="008A004E">
              <w:rPr>
                <w:rFonts w:ascii="Open Sans" w:hAnsi="Open Sans"/>
                <w:color w:val="000000"/>
                <w:position w:val="-3"/>
                <w:sz w:val="22"/>
                <w:szCs w:val="22"/>
              </w:rPr>
              <w:t xml:space="preserve">Assign students to read about the communication process. Information can be found in </w:t>
            </w:r>
            <w:r w:rsidR="00AE2915" w:rsidRPr="008A004E">
              <w:rPr>
                <w:rFonts w:ascii="Open Sans" w:hAnsi="Open Sans"/>
                <w:color w:val="000000"/>
                <w:position w:val="-3"/>
                <w:sz w:val="22"/>
                <w:szCs w:val="22"/>
              </w:rPr>
              <w:lastRenderedPageBreak/>
              <w:t>newspaper articles, magazin</w:t>
            </w:r>
            <w:r w:rsidRPr="008A004E">
              <w:rPr>
                <w:rFonts w:ascii="Open Sans" w:hAnsi="Open Sans"/>
                <w:color w:val="000000"/>
                <w:position w:val="-3"/>
                <w:sz w:val="22"/>
                <w:szCs w:val="22"/>
              </w:rPr>
              <w:t xml:space="preserve">es, </w:t>
            </w:r>
            <w:r w:rsidR="000A4121" w:rsidRPr="008A004E">
              <w:rPr>
                <w:rFonts w:ascii="Open Sans" w:hAnsi="Open Sans"/>
                <w:color w:val="000000"/>
                <w:position w:val="-3"/>
                <w:sz w:val="22"/>
                <w:szCs w:val="22"/>
              </w:rPr>
              <w:t>journals,</w:t>
            </w:r>
            <w:r w:rsidRPr="008A004E">
              <w:rPr>
                <w:rFonts w:ascii="Open Sans" w:hAnsi="Open Sans"/>
                <w:color w:val="000000"/>
                <w:position w:val="-3"/>
                <w:sz w:val="22"/>
                <w:szCs w:val="22"/>
              </w:rPr>
              <w:t xml:space="preserve"> and online print.</w:t>
            </w:r>
            <w:r w:rsidRPr="008A004E">
              <w:rPr>
                <w:rFonts w:ascii="Open Sans" w:hAnsi="Open Sans"/>
                <w:color w:val="000000"/>
                <w:position w:val="-3"/>
                <w:sz w:val="22"/>
                <w:szCs w:val="22"/>
              </w:rPr>
              <w:br/>
            </w:r>
            <w:r w:rsidR="00AE2915" w:rsidRPr="008A004E">
              <w:rPr>
                <w:rFonts w:ascii="Open Sans" w:hAnsi="Open Sans"/>
                <w:color w:val="000000"/>
                <w:position w:val="-3"/>
                <w:sz w:val="22"/>
                <w:szCs w:val="22"/>
              </w:rPr>
              <w:t>Suggestions:</w:t>
            </w:r>
          </w:p>
          <w:p w14:paraId="22D67DF4" w14:textId="0C158FE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Communicate: Improve Your Relationships </w:t>
            </w:r>
            <w:r w:rsidR="000A4121" w:rsidRPr="008A004E">
              <w:rPr>
                <w:rFonts w:ascii="Open Sans" w:hAnsi="Open Sans"/>
                <w:color w:val="000000"/>
                <w:position w:val="-3"/>
                <w:sz w:val="22"/>
                <w:szCs w:val="22"/>
              </w:rPr>
              <w:t>with</w:t>
            </w:r>
            <w:r w:rsidRPr="008A004E">
              <w:rPr>
                <w:rFonts w:ascii="Open Sans" w:hAnsi="Open Sans"/>
                <w:color w:val="000000"/>
                <w:position w:val="-3"/>
                <w:sz w:val="22"/>
                <w:szCs w:val="22"/>
              </w:rPr>
              <w:t xml:space="preserve"> Effective Communication Skills</w:t>
            </w:r>
            <w:hyperlink r:id="rId23" w:history="1">
              <w:r w:rsidRPr="008A004E">
                <w:rPr>
                  <w:rFonts w:ascii="Open Sans" w:hAnsi="Open Sans"/>
                  <w:color w:val="0000CC"/>
                  <w:position w:val="-3"/>
                  <w:sz w:val="22"/>
                  <w:szCs w:val="22"/>
                  <w:u w:val="single"/>
                </w:rPr>
                <w:br/>
                <w:t>http://stress.about.com/od/relationships/ht/healthycomm.htm</w:t>
              </w:r>
            </w:hyperlink>
          </w:p>
          <w:p w14:paraId="19AAB3DD"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Using Effective Nonverbal Communication in Job Interviews</w:t>
            </w:r>
            <w:hyperlink r:id="rId24" w:history="1">
              <w:r w:rsidRPr="008A004E">
                <w:rPr>
                  <w:rFonts w:ascii="Open Sans" w:hAnsi="Open Sans"/>
                  <w:color w:val="0000CC"/>
                  <w:position w:val="-3"/>
                  <w:sz w:val="22"/>
                  <w:szCs w:val="22"/>
                  <w:u w:val="single"/>
                </w:rPr>
                <w:br/>
                <w:t>http://www.psychologytoday.com/blog/cutting-edge-leadership/201101/using-effective-nonverbal-communication-in-job-interviews</w:t>
              </w:r>
            </w:hyperlink>
          </w:p>
          <w:p w14:paraId="44C2DDEE"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Has Texting and the Internet Ruined Student Writing Skills?</w:t>
            </w:r>
            <w:hyperlink r:id="rId25" w:history="1">
              <w:r w:rsidRPr="008A004E">
                <w:rPr>
                  <w:rFonts w:ascii="Open Sans" w:hAnsi="Open Sans"/>
                  <w:color w:val="0000CC"/>
                  <w:position w:val="-3"/>
                  <w:sz w:val="22"/>
                  <w:szCs w:val="22"/>
                  <w:u w:val="single"/>
                </w:rPr>
                <w:br/>
                <w:t>http://www.psychologytoday.com/blog/cutting-edge-leadership/201203/has-texting-and-the-internet-ruined-student-writing-skills</w:t>
              </w:r>
            </w:hyperlink>
          </w:p>
          <w:p w14:paraId="02C8D998"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Simple Keys to Effective Communication</w:t>
            </w:r>
            <w:hyperlink r:id="rId26" w:history="1">
              <w:r w:rsidRPr="008A004E">
                <w:rPr>
                  <w:rFonts w:ascii="Open Sans" w:hAnsi="Open Sans"/>
                  <w:color w:val="0000CC"/>
                  <w:position w:val="-3"/>
                  <w:sz w:val="22"/>
                  <w:szCs w:val="22"/>
                  <w:u w:val="single"/>
                </w:rPr>
                <w:br/>
                <w:t>http://www.psychologytoday.com/blog/think-well/201107/simple-keys-effective-communication</w:t>
              </w:r>
            </w:hyperlink>
          </w:p>
          <w:p w14:paraId="10E0A405" w14:textId="6E503F6F" w:rsidR="00AE2915" w:rsidRPr="008A004E" w:rsidRDefault="00AE2915" w:rsidP="00890175">
            <w:pPr>
              <w:pStyle w:val="ListParagraph"/>
              <w:numPr>
                <w:ilvl w:val="0"/>
                <w:numId w:val="10"/>
              </w:numPr>
              <w:spacing w:before="120" w:after="120"/>
              <w:rPr>
                <w:rFonts w:ascii="Open Sans" w:hAnsi="Open Sans" w:cs="Open Sans"/>
                <w:sz w:val="22"/>
                <w:szCs w:val="22"/>
              </w:rPr>
            </w:pPr>
            <w:r w:rsidRPr="008A004E">
              <w:rPr>
                <w:rFonts w:ascii="Open Sans" w:hAnsi="Open Sans"/>
                <w:color w:val="000000"/>
                <w:position w:val="-3"/>
                <w:sz w:val="22"/>
                <w:szCs w:val="22"/>
              </w:rPr>
              <w:t>Encourage students to connect reading and their life experiences or prior knowledge.</w:t>
            </w:r>
          </w:p>
        </w:tc>
      </w:tr>
      <w:tr w:rsidR="00AE2915" w:rsidRPr="008A004E" w14:paraId="1B8F084A" w14:textId="77777777" w:rsidTr="003570CE">
        <w:trPr>
          <w:trHeight w:val="530"/>
        </w:trPr>
        <w:tc>
          <w:tcPr>
            <w:tcW w:w="2952" w:type="dxa"/>
            <w:shd w:val="clear" w:color="auto" w:fill="auto"/>
          </w:tcPr>
          <w:p w14:paraId="64678F92" w14:textId="35EF84B8"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lastRenderedPageBreak/>
              <w:t>Quotes</w:t>
            </w:r>
          </w:p>
        </w:tc>
        <w:tc>
          <w:tcPr>
            <w:tcW w:w="7848" w:type="dxa"/>
            <w:shd w:val="clear" w:color="auto" w:fill="auto"/>
            <w:vAlign w:val="center"/>
          </w:tcPr>
          <w:p w14:paraId="33D7DE5D"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The expression one wears on one’s face is far more important than the clothes one wears on one’s back.</w:t>
            </w:r>
            <w:r w:rsidRPr="008A004E">
              <w:rPr>
                <w:rFonts w:ascii="Open Sans" w:hAnsi="Open Sans"/>
                <w:b/>
                <w:bCs/>
                <w:color w:val="000000"/>
                <w:position w:val="-3"/>
                <w:sz w:val="22"/>
                <w:szCs w:val="22"/>
              </w:rPr>
              <w:br/>
              <w:t>-Dale Carnegie</w:t>
            </w:r>
          </w:p>
          <w:p w14:paraId="7B7A565F"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Be more concerned with your character than with your reputation, for your character is what you are, while your reputation is merely what others think you are.</w:t>
            </w:r>
            <w:r w:rsidRPr="008A004E">
              <w:rPr>
                <w:rFonts w:ascii="Open Sans" w:hAnsi="Open Sans"/>
                <w:b/>
                <w:bCs/>
                <w:color w:val="000000"/>
                <w:position w:val="-3"/>
                <w:sz w:val="22"/>
                <w:szCs w:val="22"/>
              </w:rPr>
              <w:br/>
              <w:t>-Dale Carnegie</w:t>
            </w:r>
          </w:p>
          <w:p w14:paraId="1F506A62"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 xml:space="preserve">If you listen to your fears, you will die never knowing what a great person you might have been. </w:t>
            </w:r>
            <w:r w:rsidRPr="008A004E">
              <w:rPr>
                <w:rFonts w:ascii="Open Sans" w:hAnsi="Open Sans"/>
                <w:b/>
                <w:bCs/>
                <w:color w:val="000000"/>
                <w:position w:val="-3"/>
                <w:sz w:val="22"/>
                <w:szCs w:val="22"/>
              </w:rPr>
              <w:br/>
              <w:t>-Robert H. Schuller</w:t>
            </w:r>
          </w:p>
          <w:p w14:paraId="73FBBD03" w14:textId="6B0DEC6B" w:rsidR="00AE2915" w:rsidRPr="008A004E" w:rsidRDefault="00AE2915" w:rsidP="00890175">
            <w:pPr>
              <w:spacing w:before="120" w:after="120"/>
              <w:rPr>
                <w:rFonts w:ascii="Open Sans" w:hAnsi="Open Sans" w:cs="Open Sans"/>
                <w:b/>
                <w:bCs/>
                <w:sz w:val="22"/>
                <w:szCs w:val="22"/>
              </w:rPr>
            </w:pPr>
            <w:r w:rsidRPr="008A004E">
              <w:rPr>
                <w:rFonts w:ascii="Open Sans" w:hAnsi="Open Sans"/>
                <w:color w:val="000000"/>
                <w:position w:val="-3"/>
                <w:sz w:val="22"/>
                <w:szCs w:val="22"/>
              </w:rPr>
              <w:t>Assumptions are the termites of relationships.</w:t>
            </w:r>
            <w:r w:rsidRPr="008A004E">
              <w:rPr>
                <w:rFonts w:ascii="Open Sans" w:hAnsi="Open Sans"/>
                <w:b/>
                <w:bCs/>
                <w:color w:val="000000"/>
                <w:position w:val="-3"/>
                <w:sz w:val="22"/>
                <w:szCs w:val="22"/>
              </w:rPr>
              <w:br/>
              <w:t>-Henry Winkler</w:t>
            </w:r>
          </w:p>
        </w:tc>
      </w:tr>
      <w:tr w:rsidR="00AE2915" w:rsidRPr="008A004E" w14:paraId="4E7081C3" w14:textId="77777777" w:rsidTr="003570CE">
        <w:trPr>
          <w:trHeight w:val="135"/>
        </w:trPr>
        <w:tc>
          <w:tcPr>
            <w:tcW w:w="2952" w:type="dxa"/>
            <w:shd w:val="clear" w:color="auto" w:fill="auto"/>
          </w:tcPr>
          <w:p w14:paraId="088CA3DF" w14:textId="30B7C2ED" w:rsidR="00AE2915" w:rsidRPr="008A004E" w:rsidRDefault="00AE2915" w:rsidP="173F7DB3">
            <w:pPr>
              <w:spacing w:before="120"/>
              <w:jc w:val="center"/>
              <w:rPr>
                <w:rFonts w:ascii="Open Sans" w:hAnsi="Open Sans" w:cs="Open Sans"/>
                <w:b/>
                <w:bCs/>
                <w:sz w:val="22"/>
                <w:szCs w:val="22"/>
              </w:rPr>
            </w:pPr>
            <w:r w:rsidRPr="008A004E">
              <w:rPr>
                <w:rFonts w:ascii="Open Sans" w:hAnsi="Open Sans" w:cs="Open Sans"/>
                <w:b/>
                <w:bCs/>
                <w:sz w:val="22"/>
                <w:szCs w:val="22"/>
              </w:rPr>
              <w:t>Writing Strategies</w:t>
            </w:r>
          </w:p>
          <w:p w14:paraId="167766CC" w14:textId="77777777" w:rsidR="00AE2915" w:rsidRPr="008A004E" w:rsidRDefault="00AE2915" w:rsidP="173F7DB3">
            <w:pPr>
              <w:spacing w:after="120"/>
              <w:jc w:val="center"/>
              <w:rPr>
                <w:rFonts w:ascii="Open Sans" w:hAnsi="Open Sans" w:cs="Open Sans"/>
                <w:b/>
                <w:bCs/>
                <w:sz w:val="22"/>
                <w:szCs w:val="22"/>
              </w:rPr>
            </w:pPr>
            <w:r w:rsidRPr="008A004E">
              <w:rPr>
                <w:rFonts w:ascii="Open Sans" w:hAnsi="Open Sans" w:cs="Open Sans"/>
                <w:b/>
                <w:bCs/>
                <w:sz w:val="22"/>
                <w:szCs w:val="22"/>
              </w:rPr>
              <w:t>Journal Entries + 1 Additional Writing Strategy</w:t>
            </w:r>
          </w:p>
        </w:tc>
        <w:tc>
          <w:tcPr>
            <w:tcW w:w="7848" w:type="dxa"/>
            <w:shd w:val="clear" w:color="auto" w:fill="auto"/>
            <w:vAlign w:val="center"/>
          </w:tcPr>
          <w:p w14:paraId="09A40D08" w14:textId="77777777" w:rsidR="00AE2915" w:rsidRPr="008A004E" w:rsidRDefault="00AE2915" w:rsidP="00AE2915">
            <w:pPr>
              <w:spacing w:before="120"/>
              <w:rPr>
                <w:rFonts w:ascii="Open Sans" w:hAnsi="Open Sans" w:cs="Open Sans"/>
                <w:b/>
                <w:bCs/>
                <w:sz w:val="22"/>
                <w:szCs w:val="22"/>
              </w:rPr>
            </w:pPr>
            <w:r w:rsidRPr="008A004E">
              <w:rPr>
                <w:rFonts w:ascii="Open Sans" w:hAnsi="Open Sans" w:cs="Open Sans"/>
                <w:b/>
                <w:bCs/>
                <w:sz w:val="22"/>
                <w:szCs w:val="22"/>
              </w:rPr>
              <w:t>Journal Entries:</w:t>
            </w:r>
          </w:p>
          <w:p w14:paraId="7594981C"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Effective communication involves __________________.</w:t>
            </w:r>
          </w:p>
          <w:p w14:paraId="609C70D1"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The best way to communicate with an adult is __________________.</w:t>
            </w:r>
          </w:p>
          <w:p w14:paraId="6CA0EB7F"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Describe a time when the walls of communication were broken down.</w:t>
            </w:r>
          </w:p>
          <w:p w14:paraId="747764B7"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The difference between impersonal communication and interpersonal communication is _______________________.</w:t>
            </w:r>
          </w:p>
          <w:p w14:paraId="235FAACE" w14:textId="77777777" w:rsidR="00AE2915" w:rsidRPr="008A004E" w:rsidRDefault="00AE2915" w:rsidP="00AE2915">
            <w:pPr>
              <w:spacing w:before="120"/>
              <w:rPr>
                <w:rFonts w:ascii="Open Sans" w:hAnsi="Open Sans" w:cs="Open Sans"/>
                <w:b/>
                <w:bCs/>
                <w:sz w:val="22"/>
                <w:szCs w:val="22"/>
              </w:rPr>
            </w:pPr>
            <w:r w:rsidRPr="008A004E">
              <w:rPr>
                <w:rFonts w:ascii="Open Sans" w:hAnsi="Open Sans" w:cs="Open Sans"/>
                <w:b/>
                <w:bCs/>
                <w:sz w:val="22"/>
                <w:szCs w:val="22"/>
              </w:rPr>
              <w:t>Writing Strategy:</w:t>
            </w:r>
          </w:p>
          <w:p w14:paraId="61E496B9" w14:textId="54F6DD11" w:rsidR="00AE2915" w:rsidRPr="008A004E" w:rsidRDefault="00AE2915" w:rsidP="00AE2915">
            <w:pPr>
              <w:pStyle w:val="ListParagraph"/>
              <w:numPr>
                <w:ilvl w:val="0"/>
                <w:numId w:val="10"/>
              </w:numPr>
              <w:rPr>
                <w:rFonts w:ascii="Open Sans" w:hAnsi="Open Sans" w:cs="Open Sans"/>
                <w:sz w:val="22"/>
                <w:szCs w:val="22"/>
              </w:rPr>
            </w:pPr>
            <w:r w:rsidRPr="008A004E">
              <w:rPr>
                <w:rFonts w:ascii="Open Sans" w:hAnsi="Open Sans"/>
                <w:color w:val="000000"/>
                <w:position w:val="-3"/>
                <w:sz w:val="22"/>
                <w:szCs w:val="22"/>
              </w:rPr>
              <w:t>RAFT Writing Strategy</w:t>
            </w:r>
          </w:p>
          <w:p w14:paraId="7DA0CDEC" w14:textId="77777777" w:rsidR="00AE2915" w:rsidRPr="008A004E" w:rsidRDefault="00AE2915" w:rsidP="00AE2915">
            <w:pPr>
              <w:pStyle w:val="ListParagraph"/>
              <w:numPr>
                <w:ilvl w:val="1"/>
                <w:numId w:val="10"/>
              </w:numPr>
              <w:rPr>
                <w:rFonts w:ascii="Open Sans" w:hAnsi="Open Sans" w:cs="Open Sans"/>
                <w:sz w:val="22"/>
                <w:szCs w:val="22"/>
              </w:rPr>
            </w:pPr>
            <w:r w:rsidRPr="008A004E">
              <w:rPr>
                <w:rFonts w:ascii="Open Sans" w:hAnsi="Open Sans"/>
                <w:color w:val="000000"/>
                <w:position w:val="-3"/>
                <w:sz w:val="22"/>
                <w:szCs w:val="22"/>
              </w:rPr>
              <w:t>Role – Teenage son or daughter</w:t>
            </w:r>
          </w:p>
          <w:p w14:paraId="143D8F69" w14:textId="77777777" w:rsidR="00AE2915" w:rsidRPr="008A004E" w:rsidRDefault="00AE2915" w:rsidP="00AE2915">
            <w:pPr>
              <w:pStyle w:val="ListParagraph"/>
              <w:numPr>
                <w:ilvl w:val="1"/>
                <w:numId w:val="10"/>
              </w:numPr>
              <w:rPr>
                <w:rFonts w:ascii="Open Sans" w:hAnsi="Open Sans" w:cs="Open Sans"/>
                <w:sz w:val="22"/>
                <w:szCs w:val="22"/>
              </w:rPr>
            </w:pPr>
            <w:r w:rsidRPr="008A004E">
              <w:rPr>
                <w:rFonts w:ascii="Open Sans" w:hAnsi="Open Sans"/>
                <w:color w:val="000000"/>
                <w:position w:val="-3"/>
                <w:sz w:val="22"/>
                <w:szCs w:val="22"/>
              </w:rPr>
              <w:t>Audience – Parents</w:t>
            </w:r>
          </w:p>
          <w:p w14:paraId="7FA2955E" w14:textId="77777777" w:rsidR="00AE2915" w:rsidRPr="008A004E" w:rsidRDefault="00AE2915" w:rsidP="00AE2915">
            <w:pPr>
              <w:pStyle w:val="ListParagraph"/>
              <w:numPr>
                <w:ilvl w:val="1"/>
                <w:numId w:val="10"/>
              </w:numPr>
              <w:rPr>
                <w:rFonts w:ascii="Open Sans" w:hAnsi="Open Sans" w:cs="Open Sans"/>
                <w:sz w:val="22"/>
                <w:szCs w:val="22"/>
              </w:rPr>
            </w:pPr>
            <w:r w:rsidRPr="008A004E">
              <w:rPr>
                <w:rFonts w:ascii="Open Sans" w:hAnsi="Open Sans"/>
                <w:color w:val="000000"/>
                <w:position w:val="-3"/>
                <w:sz w:val="22"/>
                <w:szCs w:val="22"/>
              </w:rPr>
              <w:t>Format – Letter</w:t>
            </w:r>
          </w:p>
          <w:p w14:paraId="6920044E" w14:textId="1B4924FF" w:rsidR="00AE2915" w:rsidRPr="008A004E" w:rsidRDefault="00AE2915" w:rsidP="00AE2915">
            <w:pPr>
              <w:pStyle w:val="ListParagraph"/>
              <w:numPr>
                <w:ilvl w:val="1"/>
                <w:numId w:val="10"/>
              </w:numPr>
              <w:rPr>
                <w:rFonts w:ascii="Open Sans" w:hAnsi="Open Sans" w:cs="Open Sans"/>
                <w:sz w:val="22"/>
                <w:szCs w:val="22"/>
              </w:rPr>
            </w:pPr>
            <w:r w:rsidRPr="008A004E">
              <w:rPr>
                <w:rFonts w:ascii="Open Sans" w:hAnsi="Open Sans"/>
                <w:color w:val="000000"/>
                <w:position w:val="-3"/>
                <w:sz w:val="22"/>
                <w:szCs w:val="22"/>
              </w:rPr>
              <w:t>Topic – How to effectively communicate with me when I am upset</w:t>
            </w:r>
          </w:p>
        </w:tc>
      </w:tr>
      <w:tr w:rsidR="00AE2915" w:rsidRPr="008A004E"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AE2915" w:rsidRPr="008A004E" w:rsidRDefault="00AE2915" w:rsidP="173F7DB3">
            <w:pPr>
              <w:spacing w:before="120"/>
              <w:jc w:val="center"/>
              <w:rPr>
                <w:rFonts w:ascii="Open Sans" w:hAnsi="Open Sans" w:cs="Open Sans"/>
                <w:b/>
                <w:bCs/>
                <w:sz w:val="22"/>
                <w:szCs w:val="22"/>
              </w:rPr>
            </w:pPr>
            <w:r w:rsidRPr="008A004E">
              <w:rPr>
                <w:rFonts w:ascii="Open Sans" w:hAnsi="Open Sans" w:cs="Open Sans"/>
                <w:b/>
                <w:bCs/>
                <w:sz w:val="22"/>
                <w:szCs w:val="22"/>
              </w:rPr>
              <w:lastRenderedPageBreak/>
              <w:t>Communication</w:t>
            </w:r>
          </w:p>
          <w:p w14:paraId="1C68BAFD" w14:textId="77777777" w:rsidR="00AE2915" w:rsidRPr="008A004E" w:rsidRDefault="00AE2915" w:rsidP="173F7DB3">
            <w:pPr>
              <w:spacing w:after="120"/>
              <w:jc w:val="center"/>
              <w:rPr>
                <w:rFonts w:ascii="Open Sans" w:hAnsi="Open Sans" w:cs="Open Sans"/>
                <w:b/>
                <w:bCs/>
                <w:sz w:val="22"/>
                <w:szCs w:val="22"/>
              </w:rPr>
            </w:pPr>
            <w:r w:rsidRPr="008A004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050CA5B4"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I enjoy communicating with people because _____________________.</w:t>
            </w:r>
          </w:p>
          <w:p w14:paraId="0157C3F2"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The most challenging part of communicating with someone is ________________.</w:t>
            </w:r>
          </w:p>
          <w:p w14:paraId="78DA451D" w14:textId="1F04B956"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I can improve my communication skills by __________________.</w:t>
            </w:r>
          </w:p>
        </w:tc>
      </w:tr>
      <w:tr w:rsidR="00AE2915" w:rsidRPr="008A004E" w14:paraId="16815B57" w14:textId="77777777" w:rsidTr="173F7DB3">
        <w:tc>
          <w:tcPr>
            <w:tcW w:w="10800" w:type="dxa"/>
            <w:gridSpan w:val="2"/>
            <w:shd w:val="clear" w:color="auto" w:fill="D9D9D9" w:themeFill="background1" w:themeFillShade="D9"/>
          </w:tcPr>
          <w:p w14:paraId="03C0CCE7" w14:textId="77777777"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Other Essential Lesson Components</w:t>
            </w:r>
          </w:p>
        </w:tc>
      </w:tr>
      <w:tr w:rsidR="00AE2915" w:rsidRPr="008A004E" w14:paraId="2F92C5B5" w14:textId="77777777" w:rsidTr="003570CE">
        <w:trPr>
          <w:trHeight w:val="404"/>
        </w:trPr>
        <w:tc>
          <w:tcPr>
            <w:tcW w:w="2952" w:type="dxa"/>
            <w:shd w:val="clear" w:color="auto" w:fill="auto"/>
          </w:tcPr>
          <w:p w14:paraId="3DB02087" w14:textId="77777777" w:rsidR="00AE2915" w:rsidRPr="008A004E" w:rsidRDefault="00AE2915" w:rsidP="173F7DB3">
            <w:pPr>
              <w:jc w:val="center"/>
              <w:rPr>
                <w:rFonts w:ascii="Open Sans" w:hAnsi="Open Sans" w:cs="Open Sans"/>
                <w:b/>
                <w:bCs/>
                <w:sz w:val="22"/>
                <w:szCs w:val="22"/>
              </w:rPr>
            </w:pPr>
            <w:r w:rsidRPr="008A004E">
              <w:rPr>
                <w:rFonts w:ascii="Open Sans" w:hAnsi="Open Sans" w:cs="Open Sans"/>
                <w:b/>
                <w:bCs/>
                <w:sz w:val="22"/>
                <w:szCs w:val="22"/>
              </w:rPr>
              <w:t>Enrichment Activity</w:t>
            </w:r>
          </w:p>
          <w:p w14:paraId="7B99CC87" w14:textId="1A043DE0" w:rsidR="00AE2915" w:rsidRPr="008A004E" w:rsidRDefault="00AE2915" w:rsidP="173F7DB3">
            <w:pPr>
              <w:jc w:val="center"/>
              <w:rPr>
                <w:rFonts w:ascii="Open Sans" w:hAnsi="Open Sans" w:cs="Open Sans"/>
                <w:sz w:val="22"/>
                <w:szCs w:val="22"/>
              </w:rPr>
            </w:pPr>
            <w:r w:rsidRPr="008A004E">
              <w:rPr>
                <w:rFonts w:ascii="Open Sans" w:hAnsi="Open Sans" w:cs="Open Sans"/>
                <w:sz w:val="22"/>
                <w:szCs w:val="22"/>
              </w:rPr>
              <w:t>(e.g., homework assignment)</w:t>
            </w:r>
          </w:p>
        </w:tc>
        <w:tc>
          <w:tcPr>
            <w:tcW w:w="7848" w:type="dxa"/>
            <w:shd w:val="clear" w:color="auto" w:fill="auto"/>
            <w:vAlign w:val="center"/>
          </w:tcPr>
          <w:p w14:paraId="08F47F60"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Have students find cartoons, relevant or humorous quotes, anecdotes and jokes relevant to communication skills.</w:t>
            </w:r>
          </w:p>
          <w:p w14:paraId="26C72A71"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Develop scenarios for using and learning communication skills.</w:t>
            </w:r>
          </w:p>
          <w:p w14:paraId="41B3FD1A" w14:textId="2B0F408A"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Have students download the free e-book “A Parent’s Guide to Speech and Communication Challenges in Young Children” </w:t>
            </w:r>
          </w:p>
          <w:p w14:paraId="3101B64C" w14:textId="71DA455A"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 xml:space="preserve">As a class, allow students to brainstorm, list and demonstrate several types of nonverbal communication such as hand gestures, facial </w:t>
            </w:r>
            <w:r w:rsidR="000A4121" w:rsidRPr="008A004E">
              <w:rPr>
                <w:rFonts w:ascii="Open Sans" w:hAnsi="Open Sans"/>
                <w:color w:val="000000"/>
                <w:position w:val="-3"/>
                <w:sz w:val="22"/>
                <w:szCs w:val="22"/>
              </w:rPr>
              <w:t>expressions,</w:t>
            </w:r>
            <w:r w:rsidRPr="008A004E">
              <w:rPr>
                <w:rFonts w:ascii="Open Sans" w:hAnsi="Open Sans"/>
                <w:color w:val="000000"/>
                <w:position w:val="-3"/>
                <w:sz w:val="22"/>
                <w:szCs w:val="22"/>
              </w:rPr>
              <w:t xml:space="preserve"> and body positions, and have other students interpret the cues.</w:t>
            </w:r>
          </w:p>
          <w:p w14:paraId="29BB5202"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Have students pair up and sit back to back. One in the pair is given a design and must describe that design to the other student to duplicate. This an activity that demonstrates the challenges of listening and choosing words carefully.</w:t>
            </w:r>
          </w:p>
          <w:p w14:paraId="1245ECBF"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Become familiar with Glogster EDU before assigning a poster to your students. Assign students methods of communicating, and have them create a virtual poster on ways to communicate effectively with the assigned method.</w:t>
            </w:r>
          </w:p>
          <w:p w14:paraId="1F9822F2" w14:textId="77777777" w:rsidR="00AE2915" w:rsidRPr="008A004E" w:rsidRDefault="00AE2915" w:rsidP="00553351">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t>TED Talks:</w:t>
            </w:r>
          </w:p>
          <w:p w14:paraId="2A81634D" w14:textId="77777777" w:rsidR="00AE2915" w:rsidRPr="008A004E" w:rsidRDefault="00AE2915" w:rsidP="00553351">
            <w:pPr>
              <w:spacing w:before="240" w:after="240"/>
              <w:textAlignment w:val="center"/>
              <w:rPr>
                <w:rFonts w:ascii="Open Sans" w:hAnsi="Open Sans"/>
                <w:sz w:val="22"/>
                <w:szCs w:val="22"/>
              </w:rPr>
            </w:pPr>
            <w:r w:rsidRPr="008A004E">
              <w:rPr>
                <w:rFonts w:ascii="Open Sans" w:hAnsi="Open Sans"/>
                <w:color w:val="000000"/>
                <w:position w:val="-3"/>
                <w:sz w:val="22"/>
                <w:szCs w:val="22"/>
              </w:rPr>
              <w:t>TED is a nonprofit devoted to spreading ideas, usually in the form of short, powerful talks (18 minutes or less). The video below is related to this lesson. Allow students to view the video and lead a discussion concerning the TED Talk.</w:t>
            </w:r>
          </w:p>
          <w:p w14:paraId="56485286" w14:textId="6C94FF33" w:rsidR="00AE2915" w:rsidRPr="008A004E" w:rsidRDefault="00AE2915" w:rsidP="00C75687">
            <w:pPr>
              <w:spacing w:before="120" w:after="120"/>
              <w:rPr>
                <w:rFonts w:ascii="Open Sans" w:hAnsi="Open Sans" w:cs="Open Sans"/>
                <w:sz w:val="22"/>
                <w:szCs w:val="22"/>
              </w:rPr>
            </w:pPr>
            <w:r w:rsidRPr="008A004E">
              <w:rPr>
                <w:rFonts w:ascii="Open Sans" w:hAnsi="Open Sans"/>
                <w:color w:val="000000"/>
                <w:position w:val="-3"/>
                <w:sz w:val="22"/>
                <w:szCs w:val="22"/>
              </w:rPr>
              <w:t>TED Talk: How Body Language and Micro Expressions Predict Success – Patryk &amp; Kasia Wezowski</w:t>
            </w:r>
            <w:r w:rsidRPr="008A004E">
              <w:rPr>
                <w:rFonts w:ascii="Open Sans" w:eastAsia="PMingLiU" w:hAnsi="Open Sans" w:cs="PMingLiU"/>
                <w:color w:val="000000"/>
                <w:position w:val="-3"/>
                <w:sz w:val="22"/>
                <w:szCs w:val="22"/>
              </w:rPr>
              <w:br/>
            </w:r>
            <w:r w:rsidRPr="008A004E">
              <w:rPr>
                <w:rFonts w:ascii="Open Sans" w:hAnsi="Open Sans"/>
                <w:color w:val="000000"/>
                <w:position w:val="-3"/>
                <w:sz w:val="22"/>
                <w:szCs w:val="22"/>
              </w:rPr>
              <w:t>Knowing how to read “micro expressions” is probably the most effective way to connect more with people and the most crucial skill to prevent the increasing social autism caused by today’s technological innovations.</w:t>
            </w:r>
            <w:hyperlink r:id="rId27" w:history="1">
              <w:r w:rsidRPr="008A004E">
                <w:rPr>
                  <w:rFonts w:ascii="Open Sans" w:hAnsi="Open Sans"/>
                  <w:color w:val="0000CC"/>
                  <w:position w:val="-3"/>
                  <w:sz w:val="22"/>
                  <w:szCs w:val="22"/>
                  <w:u w:val="single"/>
                </w:rPr>
                <w:br/>
                <w:t>http://youtu.be/CWry8xRTwpo</w:t>
              </w:r>
            </w:hyperlink>
          </w:p>
        </w:tc>
      </w:tr>
      <w:tr w:rsidR="00AE2915" w:rsidRPr="008A004E" w14:paraId="7A48E1E2" w14:textId="77777777" w:rsidTr="003570CE">
        <w:tc>
          <w:tcPr>
            <w:tcW w:w="2952" w:type="dxa"/>
            <w:shd w:val="clear" w:color="auto" w:fill="auto"/>
          </w:tcPr>
          <w:p w14:paraId="2CB7813A" w14:textId="63A07216" w:rsidR="00AE2915" w:rsidRPr="008A004E" w:rsidRDefault="00AE2915"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Family/Community Connection</w:t>
            </w:r>
          </w:p>
        </w:tc>
        <w:tc>
          <w:tcPr>
            <w:tcW w:w="7848" w:type="dxa"/>
            <w:shd w:val="clear" w:color="auto" w:fill="auto"/>
            <w:vAlign w:val="center"/>
          </w:tcPr>
          <w:p w14:paraId="0BF4D305" w14:textId="77777777" w:rsidR="00AE2915" w:rsidRPr="008A004E" w:rsidRDefault="00AE2915" w:rsidP="00AE2915">
            <w:pPr>
              <w:numPr>
                <w:ilvl w:val="0"/>
                <w:numId w:val="10"/>
              </w:numPr>
              <w:rPr>
                <w:rFonts w:ascii="Open Sans" w:hAnsi="Open Sans"/>
                <w:color w:val="000000"/>
                <w:sz w:val="22"/>
                <w:szCs w:val="22"/>
              </w:rPr>
            </w:pPr>
            <w:r w:rsidRPr="008A004E">
              <w:rPr>
                <w:rFonts w:ascii="Open Sans" w:hAnsi="Open Sans"/>
                <w:color w:val="000000"/>
                <w:position w:val="-3"/>
                <w:sz w:val="22"/>
                <w:szCs w:val="22"/>
              </w:rPr>
              <w:t>Invite a communications specialist to speak to the class on the importance and impact of nonverbal communication.</w:t>
            </w:r>
          </w:p>
          <w:p w14:paraId="16E56B0F" w14:textId="27328E70" w:rsidR="00AE2915" w:rsidRPr="008A004E" w:rsidRDefault="00AE2915" w:rsidP="003A1CFD">
            <w:pPr>
              <w:numPr>
                <w:ilvl w:val="0"/>
                <w:numId w:val="30"/>
              </w:numPr>
              <w:spacing w:before="240" w:after="240"/>
              <w:textAlignment w:val="center"/>
              <w:rPr>
                <w:rFonts w:ascii="Open Sans" w:hAnsi="Open Sans"/>
                <w:color w:val="000000"/>
                <w:position w:val="-3"/>
                <w:sz w:val="22"/>
                <w:szCs w:val="22"/>
              </w:rPr>
            </w:pPr>
            <w:r w:rsidRPr="008A004E">
              <w:rPr>
                <w:rFonts w:ascii="Open Sans" w:hAnsi="Open Sans"/>
                <w:color w:val="000000"/>
                <w:position w:val="-3"/>
                <w:sz w:val="22"/>
                <w:szCs w:val="22"/>
              </w:rPr>
              <w:t xml:space="preserve">Have students conduct a survey of family and friends over the topic “Digital Communication: Is it Personal or </w:t>
            </w:r>
            <w:r w:rsidR="000A4121" w:rsidRPr="008A004E">
              <w:rPr>
                <w:rFonts w:ascii="Open Sans" w:hAnsi="Open Sans"/>
                <w:color w:val="000000"/>
                <w:position w:val="-3"/>
                <w:sz w:val="22"/>
                <w:szCs w:val="22"/>
              </w:rPr>
              <w:t>Non-personal</w:t>
            </w:r>
            <w:r w:rsidRPr="008A004E">
              <w:rPr>
                <w:rFonts w:ascii="Open Sans" w:hAnsi="Open Sans"/>
                <w:color w:val="000000"/>
                <w:position w:val="-3"/>
                <w:sz w:val="22"/>
                <w:szCs w:val="22"/>
              </w:rPr>
              <w:t>?” Share their results with the class.</w:t>
            </w:r>
          </w:p>
        </w:tc>
      </w:tr>
      <w:tr w:rsidR="00C75687" w:rsidRPr="008A004E" w14:paraId="7E731849" w14:textId="77777777" w:rsidTr="003570CE">
        <w:trPr>
          <w:trHeight w:val="548"/>
        </w:trPr>
        <w:tc>
          <w:tcPr>
            <w:tcW w:w="2952" w:type="dxa"/>
            <w:shd w:val="clear" w:color="auto" w:fill="auto"/>
          </w:tcPr>
          <w:p w14:paraId="590E8739" w14:textId="09BDFA6F" w:rsidR="00C75687" w:rsidRPr="008A004E" w:rsidRDefault="00C75687" w:rsidP="173F7DB3">
            <w:pPr>
              <w:spacing w:before="120" w:after="120"/>
              <w:jc w:val="center"/>
              <w:rPr>
                <w:rFonts w:ascii="Open Sans" w:hAnsi="Open Sans" w:cs="Open Sans"/>
                <w:b/>
                <w:bCs/>
                <w:sz w:val="22"/>
                <w:szCs w:val="22"/>
              </w:rPr>
            </w:pPr>
            <w:r w:rsidRPr="008A004E">
              <w:rPr>
                <w:rFonts w:ascii="Open Sans" w:hAnsi="Open Sans" w:cs="Open Sans"/>
                <w:b/>
                <w:bCs/>
                <w:sz w:val="22"/>
                <w:szCs w:val="22"/>
              </w:rPr>
              <w:t>CTSO connection(s)</w:t>
            </w:r>
          </w:p>
        </w:tc>
        <w:tc>
          <w:tcPr>
            <w:tcW w:w="7848" w:type="dxa"/>
            <w:shd w:val="clear" w:color="auto" w:fill="auto"/>
            <w:vAlign w:val="center"/>
          </w:tcPr>
          <w:p w14:paraId="0B443B60" w14:textId="77777777" w:rsidR="003A1CFD" w:rsidRPr="008A004E" w:rsidRDefault="003A1CFD" w:rsidP="003A1CFD">
            <w:pPr>
              <w:spacing w:before="240" w:after="240"/>
              <w:textAlignment w:val="center"/>
              <w:rPr>
                <w:rFonts w:ascii="Open Sans" w:hAnsi="Open Sans"/>
                <w:sz w:val="22"/>
                <w:szCs w:val="22"/>
              </w:rPr>
            </w:pPr>
            <w:r w:rsidRPr="008A004E">
              <w:rPr>
                <w:rFonts w:ascii="Open Sans" w:hAnsi="Open Sans"/>
                <w:color w:val="000000"/>
                <w:position w:val="-3"/>
                <w:sz w:val="22"/>
                <w:szCs w:val="22"/>
              </w:rPr>
              <w:t>Introductory lessons may have a CTSO or service learning connection. It is possible that student ideas may be saved and the actual project(s) executed during the school year.</w:t>
            </w:r>
          </w:p>
          <w:p w14:paraId="53A698D5" w14:textId="4115E633" w:rsidR="003A1CFD" w:rsidRPr="008A004E" w:rsidRDefault="003A1CFD" w:rsidP="003A1CFD">
            <w:pPr>
              <w:spacing w:before="319" w:after="319"/>
              <w:textAlignment w:val="center"/>
              <w:outlineLvl w:val="3"/>
              <w:rPr>
                <w:rFonts w:ascii="Open Sans" w:hAnsi="Open Sans"/>
                <w:sz w:val="22"/>
                <w:szCs w:val="22"/>
              </w:rPr>
            </w:pPr>
            <w:r w:rsidRPr="008A004E">
              <w:rPr>
                <w:rFonts w:ascii="Open Sans" w:hAnsi="Open Sans"/>
                <w:b/>
                <w:bCs/>
                <w:color w:val="000000"/>
                <w:position w:val="-3"/>
                <w:sz w:val="22"/>
                <w:szCs w:val="22"/>
              </w:rPr>
              <w:lastRenderedPageBreak/>
              <w:t xml:space="preserve">Family, </w:t>
            </w:r>
            <w:r w:rsidR="000A4121" w:rsidRPr="008A004E">
              <w:rPr>
                <w:rFonts w:ascii="Open Sans" w:hAnsi="Open Sans"/>
                <w:b/>
                <w:bCs/>
                <w:color w:val="000000"/>
                <w:position w:val="-3"/>
                <w:sz w:val="22"/>
                <w:szCs w:val="22"/>
              </w:rPr>
              <w:t>Career,</w:t>
            </w:r>
            <w:r w:rsidRPr="008A004E">
              <w:rPr>
                <w:rFonts w:ascii="Open Sans" w:hAnsi="Open Sans"/>
                <w:b/>
                <w:bCs/>
                <w:color w:val="000000"/>
                <w:position w:val="-3"/>
                <w:sz w:val="22"/>
                <w:szCs w:val="22"/>
              </w:rPr>
              <w:t xml:space="preserve"> and Community Leaders of America (FCCLA)</w:t>
            </w:r>
          </w:p>
          <w:p w14:paraId="1D6673BF" w14:textId="3941FDBE" w:rsidR="00C75687" w:rsidRPr="008A004E" w:rsidRDefault="00042227" w:rsidP="003A1CFD">
            <w:pPr>
              <w:spacing w:before="120" w:after="120"/>
              <w:rPr>
                <w:rFonts w:ascii="Open Sans" w:hAnsi="Open Sans" w:cs="Open Sans"/>
                <w:sz w:val="22"/>
                <w:szCs w:val="22"/>
                <w:lang w:val="es-MX"/>
              </w:rPr>
            </w:pPr>
            <w:hyperlink r:id="rId28" w:history="1">
              <w:r w:rsidR="003A1CFD" w:rsidRPr="008A004E">
                <w:rPr>
                  <w:rFonts w:ascii="Open Sans" w:hAnsi="Open Sans"/>
                  <w:color w:val="0000CC"/>
                  <w:position w:val="-3"/>
                  <w:sz w:val="22"/>
                  <w:szCs w:val="22"/>
                  <w:u w:val="single"/>
                </w:rPr>
                <w:t>http://texasfccla.org</w:t>
              </w:r>
            </w:hyperlink>
          </w:p>
        </w:tc>
      </w:tr>
      <w:tr w:rsidR="00C75687" w:rsidRPr="008A004E" w14:paraId="2288B088" w14:textId="77777777" w:rsidTr="003570CE">
        <w:trPr>
          <w:trHeight w:val="305"/>
        </w:trPr>
        <w:tc>
          <w:tcPr>
            <w:tcW w:w="2952" w:type="dxa"/>
            <w:shd w:val="clear" w:color="auto" w:fill="auto"/>
          </w:tcPr>
          <w:p w14:paraId="2077A7AD" w14:textId="452D5E10" w:rsidR="00C75687" w:rsidRPr="008A004E" w:rsidRDefault="00C75687" w:rsidP="00DC4B23">
            <w:pPr>
              <w:spacing w:before="120" w:after="120"/>
              <w:jc w:val="center"/>
              <w:rPr>
                <w:rFonts w:ascii="Open Sans" w:hAnsi="Open Sans" w:cs="Open Sans"/>
                <w:b/>
                <w:noProof/>
                <w:sz w:val="22"/>
                <w:szCs w:val="22"/>
              </w:rPr>
            </w:pPr>
            <w:r w:rsidRPr="008A004E">
              <w:rPr>
                <w:rFonts w:ascii="Open Sans" w:hAnsi="Open Sans" w:cs="Open Sans"/>
                <w:b/>
                <w:noProof/>
                <w:sz w:val="22"/>
                <w:szCs w:val="22"/>
              </w:rPr>
              <w:lastRenderedPageBreak/>
              <w:t>Service Learning Projects</w:t>
            </w:r>
          </w:p>
        </w:tc>
        <w:tc>
          <w:tcPr>
            <w:tcW w:w="7848" w:type="dxa"/>
            <w:shd w:val="clear" w:color="auto" w:fill="auto"/>
            <w:vAlign w:val="center"/>
          </w:tcPr>
          <w:p w14:paraId="6D573E45" w14:textId="77777777" w:rsidR="003A1CFD" w:rsidRPr="008A004E" w:rsidRDefault="003A1CFD" w:rsidP="003A1CFD">
            <w:pPr>
              <w:spacing w:before="240" w:after="240"/>
              <w:textAlignment w:val="center"/>
              <w:rPr>
                <w:rFonts w:ascii="Open Sans" w:hAnsi="Open Sans"/>
                <w:color w:val="000000"/>
                <w:position w:val="-3"/>
                <w:sz w:val="22"/>
                <w:szCs w:val="22"/>
              </w:rPr>
            </w:pPr>
            <w:r w:rsidRPr="008A004E">
              <w:rPr>
                <w:rFonts w:ascii="Open Sans" w:hAnsi="Open Sans"/>
                <w:color w:val="000000"/>
                <w:position w:val="-3"/>
                <w:sz w:val="22"/>
                <w:szCs w:val="22"/>
              </w:rPr>
              <w:t>Successful service learning project ideas originate from student concerns and needs. Allow students to brainstorm about service projects pertaining to lesson.</w:t>
            </w:r>
          </w:p>
          <w:p w14:paraId="46FCC96A" w14:textId="77777777" w:rsidR="003A1CFD" w:rsidRPr="008A004E" w:rsidRDefault="003A1CFD" w:rsidP="003A1CFD">
            <w:pPr>
              <w:spacing w:before="240" w:after="240"/>
              <w:textAlignment w:val="center"/>
              <w:rPr>
                <w:rFonts w:ascii="Open Sans" w:hAnsi="Open Sans"/>
                <w:color w:val="000000"/>
                <w:position w:val="-3"/>
                <w:sz w:val="22"/>
                <w:szCs w:val="22"/>
              </w:rPr>
            </w:pPr>
            <w:r w:rsidRPr="008A004E">
              <w:rPr>
                <w:rFonts w:ascii="Open Sans" w:hAnsi="Open Sans"/>
                <w:color w:val="000000"/>
                <w:position w:val="-3"/>
                <w:sz w:val="22"/>
                <w:szCs w:val="22"/>
              </w:rPr>
              <w:t xml:space="preserve">Example: </w:t>
            </w:r>
          </w:p>
          <w:p w14:paraId="296854C4" w14:textId="560AF949" w:rsidR="00C75687" w:rsidRPr="008A004E" w:rsidRDefault="003A1CFD" w:rsidP="003A1CFD">
            <w:pPr>
              <w:spacing w:before="240" w:after="240"/>
              <w:textAlignment w:val="center"/>
              <w:rPr>
                <w:rFonts w:ascii="Open Sans" w:hAnsi="Open Sans"/>
                <w:color w:val="000000"/>
                <w:position w:val="-3"/>
                <w:sz w:val="22"/>
                <w:szCs w:val="22"/>
              </w:rPr>
            </w:pPr>
            <w:r w:rsidRPr="008A004E">
              <w:rPr>
                <w:rFonts w:ascii="Open Sans" w:hAnsi="Open Sans"/>
                <w:color w:val="000000"/>
                <w:position w:val="-3"/>
                <w:sz w:val="22"/>
                <w:szCs w:val="22"/>
              </w:rPr>
              <w:t>Selected introductory lesson activities may have a service learning component. Student ideas may be saved and actual project(s) executed during the school year or students may combine forces with other CTE students to complete service learning projects.</w:t>
            </w:r>
          </w:p>
        </w:tc>
      </w:tr>
    </w:tbl>
    <w:p w14:paraId="70E91643" w14:textId="11AB2A10" w:rsidR="003A5AF5" w:rsidRPr="00F833EE" w:rsidRDefault="003A5AF5" w:rsidP="00D0097D">
      <w:pPr>
        <w:rPr>
          <w:rFonts w:ascii="Open Sans" w:hAnsi="Open Sans"/>
          <w:sz w:val="22"/>
          <w:szCs w:val="22"/>
        </w:rPr>
      </w:pPr>
    </w:p>
    <w:sectPr w:rsidR="003A5AF5" w:rsidRPr="00F833EE" w:rsidSect="002B1169">
      <w:headerReference w:type="default" r:id="rId29"/>
      <w:footerReference w:type="defaul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671EF" w14:textId="77777777" w:rsidR="00042227" w:rsidRDefault="00042227" w:rsidP="00B3350C">
      <w:r>
        <w:separator/>
      </w:r>
    </w:p>
  </w:endnote>
  <w:endnote w:type="continuationSeparator" w:id="0">
    <w:p w14:paraId="71661D64" w14:textId="77777777" w:rsidR="00042227" w:rsidRDefault="0004222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39366BC"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A00B1">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A00B1">
              <w:rPr>
                <w:rFonts w:ascii="Open Sans" w:hAnsi="Open Sans" w:cs="Open Sans"/>
                <w:b/>
                <w:bCs/>
                <w:noProof/>
                <w:sz w:val="16"/>
                <w:szCs w:val="16"/>
              </w:rPr>
              <w:t>12</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F3B7D" w14:textId="77777777" w:rsidR="00042227" w:rsidRDefault="00042227" w:rsidP="00B3350C">
      <w:bookmarkStart w:id="0" w:name="_Hlk484955581"/>
      <w:bookmarkEnd w:id="0"/>
      <w:r>
        <w:separator/>
      </w:r>
    </w:p>
  </w:footnote>
  <w:footnote w:type="continuationSeparator" w:id="0">
    <w:p w14:paraId="1DE5E564" w14:textId="77777777" w:rsidR="00042227" w:rsidRDefault="00042227" w:rsidP="00B3350C">
      <w:r>
        <w:continuationSeparator/>
      </w:r>
    </w:p>
  </w:footnote>
  <w:footnote w:id="1">
    <w:p w14:paraId="7814498C" w14:textId="03764860" w:rsidR="00AE2915" w:rsidRDefault="00AE2915"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2D47524E">
          <wp:extent cx="1591238" cy="76634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A87F45"/>
    <w:multiLevelType w:val="hybridMultilevel"/>
    <w:tmpl w:val="B16AD3F8"/>
    <w:lvl w:ilvl="0" w:tplc="38030558">
      <w:start w:val="1"/>
      <w:numFmt w:val="decimal"/>
      <w:lvlText w:val="%1."/>
      <w:lvlJc w:val="left"/>
      <w:pPr>
        <w:ind w:left="720" w:hanging="360"/>
      </w:pPr>
    </w:lvl>
    <w:lvl w:ilvl="1" w:tplc="38030558" w:tentative="1">
      <w:start w:val="1"/>
      <w:numFmt w:val="lowerLetter"/>
      <w:lvlText w:val="%2."/>
      <w:lvlJc w:val="left"/>
      <w:pPr>
        <w:ind w:left="1440" w:hanging="360"/>
      </w:pPr>
    </w:lvl>
    <w:lvl w:ilvl="2" w:tplc="38030558" w:tentative="1">
      <w:start w:val="1"/>
      <w:numFmt w:val="lowerRoman"/>
      <w:lvlText w:val="%3."/>
      <w:lvlJc w:val="right"/>
      <w:pPr>
        <w:ind w:left="2160" w:hanging="180"/>
      </w:pPr>
    </w:lvl>
    <w:lvl w:ilvl="3" w:tplc="38030558" w:tentative="1">
      <w:start w:val="1"/>
      <w:numFmt w:val="decimal"/>
      <w:lvlText w:val="%4."/>
      <w:lvlJc w:val="left"/>
      <w:pPr>
        <w:ind w:left="2880" w:hanging="360"/>
      </w:pPr>
    </w:lvl>
    <w:lvl w:ilvl="4" w:tplc="38030558" w:tentative="1">
      <w:start w:val="1"/>
      <w:numFmt w:val="lowerLetter"/>
      <w:lvlText w:val="%5."/>
      <w:lvlJc w:val="left"/>
      <w:pPr>
        <w:ind w:left="3600" w:hanging="360"/>
      </w:pPr>
    </w:lvl>
    <w:lvl w:ilvl="5" w:tplc="38030558" w:tentative="1">
      <w:start w:val="1"/>
      <w:numFmt w:val="lowerRoman"/>
      <w:lvlText w:val="%6."/>
      <w:lvlJc w:val="right"/>
      <w:pPr>
        <w:ind w:left="4320" w:hanging="180"/>
      </w:pPr>
    </w:lvl>
    <w:lvl w:ilvl="6" w:tplc="38030558" w:tentative="1">
      <w:start w:val="1"/>
      <w:numFmt w:val="decimal"/>
      <w:lvlText w:val="%7."/>
      <w:lvlJc w:val="left"/>
      <w:pPr>
        <w:ind w:left="5040" w:hanging="360"/>
      </w:pPr>
    </w:lvl>
    <w:lvl w:ilvl="7" w:tplc="38030558" w:tentative="1">
      <w:start w:val="1"/>
      <w:numFmt w:val="lowerLetter"/>
      <w:lvlText w:val="%8."/>
      <w:lvlJc w:val="left"/>
      <w:pPr>
        <w:ind w:left="5760" w:hanging="360"/>
      </w:pPr>
    </w:lvl>
    <w:lvl w:ilvl="8" w:tplc="38030558" w:tentative="1">
      <w:start w:val="1"/>
      <w:numFmt w:val="lowerRoman"/>
      <w:lvlText w:val="%9."/>
      <w:lvlJc w:val="right"/>
      <w:pPr>
        <w:ind w:left="6480" w:hanging="180"/>
      </w:pPr>
    </w:lvl>
  </w:abstractNum>
  <w:abstractNum w:abstractNumId="1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BD51DF"/>
    <w:multiLevelType w:val="hybridMultilevel"/>
    <w:tmpl w:val="4524E0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9"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63A8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6977B99"/>
    <w:multiLevelType w:val="hybridMultilevel"/>
    <w:tmpl w:val="F630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8"/>
  </w:num>
  <w:num w:numId="5">
    <w:abstractNumId w:val="5"/>
  </w:num>
  <w:num w:numId="6">
    <w:abstractNumId w:val="14"/>
  </w:num>
  <w:num w:numId="7">
    <w:abstractNumId w:val="6"/>
  </w:num>
  <w:num w:numId="8">
    <w:abstractNumId w:val="27"/>
  </w:num>
  <w:num w:numId="9">
    <w:abstractNumId w:val="19"/>
  </w:num>
  <w:num w:numId="10">
    <w:abstractNumId w:val="21"/>
  </w:num>
  <w:num w:numId="11">
    <w:abstractNumId w:val="10"/>
  </w:num>
  <w:num w:numId="12">
    <w:abstractNumId w:val="22"/>
  </w:num>
  <w:num w:numId="13">
    <w:abstractNumId w:val="12"/>
  </w:num>
  <w:num w:numId="14">
    <w:abstractNumId w:val="11"/>
  </w:num>
  <w:num w:numId="15">
    <w:abstractNumId w:val="13"/>
  </w:num>
  <w:num w:numId="16">
    <w:abstractNumId w:val="24"/>
  </w:num>
  <w:num w:numId="17">
    <w:abstractNumId w:val="2"/>
  </w:num>
  <w:num w:numId="18">
    <w:abstractNumId w:val="30"/>
  </w:num>
  <w:num w:numId="19">
    <w:abstractNumId w:val="18"/>
  </w:num>
  <w:num w:numId="20">
    <w:abstractNumId w:val="8"/>
  </w:num>
  <w:num w:numId="21">
    <w:abstractNumId w:val="4"/>
  </w:num>
  <w:num w:numId="22">
    <w:abstractNumId w:val="25"/>
  </w:num>
  <w:num w:numId="23">
    <w:abstractNumId w:val="20"/>
  </w:num>
  <w:num w:numId="24">
    <w:abstractNumId w:val="0"/>
  </w:num>
  <w:num w:numId="25">
    <w:abstractNumId w:val="26"/>
  </w:num>
  <w:num w:numId="26">
    <w:abstractNumId w:val="29"/>
  </w:num>
  <w:num w:numId="27">
    <w:abstractNumId w:val="17"/>
  </w:num>
  <w:num w:numId="28">
    <w:abstractNumId w:val="16"/>
  </w:num>
  <w:num w:numId="29">
    <w:abstractNumId w:val="15"/>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3ABB"/>
    <w:rsid w:val="00031033"/>
    <w:rsid w:val="0003248F"/>
    <w:rsid w:val="00032E32"/>
    <w:rsid w:val="00036699"/>
    <w:rsid w:val="000367AF"/>
    <w:rsid w:val="00041506"/>
    <w:rsid w:val="00042227"/>
    <w:rsid w:val="000643CB"/>
    <w:rsid w:val="000674C7"/>
    <w:rsid w:val="00082295"/>
    <w:rsid w:val="000870CF"/>
    <w:rsid w:val="00095039"/>
    <w:rsid w:val="000A4121"/>
    <w:rsid w:val="000B2878"/>
    <w:rsid w:val="000B4DB1"/>
    <w:rsid w:val="000B54D5"/>
    <w:rsid w:val="000B55DB"/>
    <w:rsid w:val="000D45FD"/>
    <w:rsid w:val="000E3926"/>
    <w:rsid w:val="000E54FE"/>
    <w:rsid w:val="000F3BAE"/>
    <w:rsid w:val="000F6C1A"/>
    <w:rsid w:val="00100350"/>
    <w:rsid w:val="00102605"/>
    <w:rsid w:val="001042AB"/>
    <w:rsid w:val="00105B8D"/>
    <w:rsid w:val="00114ADD"/>
    <w:rsid w:val="0012758B"/>
    <w:rsid w:val="00130697"/>
    <w:rsid w:val="001365FC"/>
    <w:rsid w:val="00136851"/>
    <w:rsid w:val="001471B7"/>
    <w:rsid w:val="001505B8"/>
    <w:rsid w:val="00156CDF"/>
    <w:rsid w:val="0016257F"/>
    <w:rsid w:val="0016751A"/>
    <w:rsid w:val="0017710B"/>
    <w:rsid w:val="00182C9F"/>
    <w:rsid w:val="001A599E"/>
    <w:rsid w:val="001B2F76"/>
    <w:rsid w:val="001B49BC"/>
    <w:rsid w:val="001C6069"/>
    <w:rsid w:val="001E230A"/>
    <w:rsid w:val="001E4D9F"/>
    <w:rsid w:val="001E5B7D"/>
    <w:rsid w:val="001E7991"/>
    <w:rsid w:val="00200BDB"/>
    <w:rsid w:val="0020310F"/>
    <w:rsid w:val="00205F92"/>
    <w:rsid w:val="002073F2"/>
    <w:rsid w:val="002314A4"/>
    <w:rsid w:val="0023197D"/>
    <w:rsid w:val="00235CC1"/>
    <w:rsid w:val="00237679"/>
    <w:rsid w:val="002427CE"/>
    <w:rsid w:val="00242B9F"/>
    <w:rsid w:val="00244A9A"/>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6F7"/>
    <w:rsid w:val="002F38C7"/>
    <w:rsid w:val="00302D74"/>
    <w:rsid w:val="003073A2"/>
    <w:rsid w:val="003116B4"/>
    <w:rsid w:val="00322DCF"/>
    <w:rsid w:val="003378DC"/>
    <w:rsid w:val="003420A9"/>
    <w:rsid w:val="00360C84"/>
    <w:rsid w:val="00364D1C"/>
    <w:rsid w:val="003665FA"/>
    <w:rsid w:val="00392521"/>
    <w:rsid w:val="00394878"/>
    <w:rsid w:val="00394B5A"/>
    <w:rsid w:val="003A1CFD"/>
    <w:rsid w:val="003A2D94"/>
    <w:rsid w:val="003A5AF5"/>
    <w:rsid w:val="003C1D31"/>
    <w:rsid w:val="003C1DA3"/>
    <w:rsid w:val="003D3528"/>
    <w:rsid w:val="003D5621"/>
    <w:rsid w:val="003E1152"/>
    <w:rsid w:val="003E1A93"/>
    <w:rsid w:val="003E689E"/>
    <w:rsid w:val="0040274D"/>
    <w:rsid w:val="00404593"/>
    <w:rsid w:val="00417B82"/>
    <w:rsid w:val="00422061"/>
    <w:rsid w:val="00446AFE"/>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C0439"/>
    <w:rsid w:val="005C25D4"/>
    <w:rsid w:val="005D1DCA"/>
    <w:rsid w:val="005D558A"/>
    <w:rsid w:val="005D68D4"/>
    <w:rsid w:val="005F482A"/>
    <w:rsid w:val="005F4A59"/>
    <w:rsid w:val="006006A5"/>
    <w:rsid w:val="00602419"/>
    <w:rsid w:val="006052AA"/>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00B1"/>
    <w:rsid w:val="007A358E"/>
    <w:rsid w:val="007A6834"/>
    <w:rsid w:val="007E2BA7"/>
    <w:rsid w:val="0080201D"/>
    <w:rsid w:val="00804D79"/>
    <w:rsid w:val="0082093F"/>
    <w:rsid w:val="00823928"/>
    <w:rsid w:val="00825BCA"/>
    <w:rsid w:val="00826629"/>
    <w:rsid w:val="00826D88"/>
    <w:rsid w:val="00831AAC"/>
    <w:rsid w:val="008321A5"/>
    <w:rsid w:val="00834D1E"/>
    <w:rsid w:val="00856BBD"/>
    <w:rsid w:val="00870A95"/>
    <w:rsid w:val="00872A7A"/>
    <w:rsid w:val="008731D4"/>
    <w:rsid w:val="00874F23"/>
    <w:rsid w:val="008750EF"/>
    <w:rsid w:val="00882159"/>
    <w:rsid w:val="008854A8"/>
    <w:rsid w:val="00890175"/>
    <w:rsid w:val="008902B2"/>
    <w:rsid w:val="008A004E"/>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670A"/>
    <w:rsid w:val="00947122"/>
    <w:rsid w:val="009476D7"/>
    <w:rsid w:val="0095450C"/>
    <w:rsid w:val="00955F58"/>
    <w:rsid w:val="009601D8"/>
    <w:rsid w:val="00960C36"/>
    <w:rsid w:val="00970224"/>
    <w:rsid w:val="00972B19"/>
    <w:rsid w:val="009858F6"/>
    <w:rsid w:val="00990DE6"/>
    <w:rsid w:val="00993ABB"/>
    <w:rsid w:val="009A2812"/>
    <w:rsid w:val="009A2A59"/>
    <w:rsid w:val="009B16F3"/>
    <w:rsid w:val="009C0DFC"/>
    <w:rsid w:val="009C34CE"/>
    <w:rsid w:val="009D1E54"/>
    <w:rsid w:val="009D4CF3"/>
    <w:rsid w:val="009D68B7"/>
    <w:rsid w:val="009D68DD"/>
    <w:rsid w:val="009E6C15"/>
    <w:rsid w:val="009F0EEE"/>
    <w:rsid w:val="009F6CA1"/>
    <w:rsid w:val="009F7791"/>
    <w:rsid w:val="00A044EA"/>
    <w:rsid w:val="00A06D3E"/>
    <w:rsid w:val="00A1150E"/>
    <w:rsid w:val="00A206B7"/>
    <w:rsid w:val="00A3064F"/>
    <w:rsid w:val="00A354C7"/>
    <w:rsid w:val="00A501F4"/>
    <w:rsid w:val="00A52C36"/>
    <w:rsid w:val="00A571A0"/>
    <w:rsid w:val="00A602A5"/>
    <w:rsid w:val="00A97251"/>
    <w:rsid w:val="00AD3125"/>
    <w:rsid w:val="00AE2915"/>
    <w:rsid w:val="00AE528C"/>
    <w:rsid w:val="00AE5509"/>
    <w:rsid w:val="00AF25FF"/>
    <w:rsid w:val="00B02D69"/>
    <w:rsid w:val="00B16C77"/>
    <w:rsid w:val="00B208A7"/>
    <w:rsid w:val="00B244E7"/>
    <w:rsid w:val="00B318DE"/>
    <w:rsid w:val="00B3350C"/>
    <w:rsid w:val="00B3672C"/>
    <w:rsid w:val="00B36918"/>
    <w:rsid w:val="00B5229A"/>
    <w:rsid w:val="00B64CBF"/>
    <w:rsid w:val="00B6799D"/>
    <w:rsid w:val="00B73806"/>
    <w:rsid w:val="00BA11ED"/>
    <w:rsid w:val="00BA7FAF"/>
    <w:rsid w:val="00BB04CD"/>
    <w:rsid w:val="00BB45D6"/>
    <w:rsid w:val="00BB771A"/>
    <w:rsid w:val="00BB7EFF"/>
    <w:rsid w:val="00BD2881"/>
    <w:rsid w:val="00BF6A52"/>
    <w:rsid w:val="00C05735"/>
    <w:rsid w:val="00C108BF"/>
    <w:rsid w:val="00C20102"/>
    <w:rsid w:val="00C22016"/>
    <w:rsid w:val="00C243B9"/>
    <w:rsid w:val="00C409A5"/>
    <w:rsid w:val="00C56331"/>
    <w:rsid w:val="00C564CC"/>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0112"/>
    <w:rsid w:val="00D323BD"/>
    <w:rsid w:val="00D4427C"/>
    <w:rsid w:val="00D563D8"/>
    <w:rsid w:val="00D61781"/>
    <w:rsid w:val="00D62037"/>
    <w:rsid w:val="00D63CC7"/>
    <w:rsid w:val="00D8660C"/>
    <w:rsid w:val="00DD0449"/>
    <w:rsid w:val="00DD2AE9"/>
    <w:rsid w:val="00DF6585"/>
    <w:rsid w:val="00DF7EA3"/>
    <w:rsid w:val="00E02301"/>
    <w:rsid w:val="00E0498F"/>
    <w:rsid w:val="00E17D13"/>
    <w:rsid w:val="00E25A40"/>
    <w:rsid w:val="00E32F31"/>
    <w:rsid w:val="00E36775"/>
    <w:rsid w:val="00E477A6"/>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833EE"/>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525559049">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CWry8xRTwpo" TargetMode="External"/><Relationship Id="rId18" Type="http://schemas.openxmlformats.org/officeDocument/2006/relationships/hyperlink" Target="http://youtu.be/tAGWhnpcYlA" TargetMode="External"/><Relationship Id="rId26" Type="http://schemas.openxmlformats.org/officeDocument/2006/relationships/hyperlink" Target="http://www.psychologytoday.com/blog/think-well/201107/simple-keys-effective-communication" TargetMode="External"/><Relationship Id="rId3" Type="http://schemas.openxmlformats.org/officeDocument/2006/relationships/customXml" Target="../customXml/item3.xml"/><Relationship Id="rId21" Type="http://schemas.openxmlformats.org/officeDocument/2006/relationships/hyperlink" Target="http://youtu.be/w97dR3OJB1k" TargetMode="External"/><Relationship Id="rId7" Type="http://schemas.openxmlformats.org/officeDocument/2006/relationships/settings" Target="settings.xml"/><Relationship Id="rId12" Type="http://schemas.openxmlformats.org/officeDocument/2006/relationships/hyperlink" Target="https://itunes.apple.com/us/app/cisco-webex-meetings/id298844386?mt=8" TargetMode="External"/><Relationship Id="rId17" Type="http://schemas.openxmlformats.org/officeDocument/2006/relationships/hyperlink" Target="http://youtu.be/w97dR3OJB1k" TargetMode="External"/><Relationship Id="rId25" Type="http://schemas.openxmlformats.org/officeDocument/2006/relationships/hyperlink" Target="http://www.psychologytoday.com/blog/cutting-edge-leadership/201203/has-texting-and-the-internet-ruined-student-writing-skills" TargetMode="External"/><Relationship Id="rId2" Type="http://schemas.openxmlformats.org/officeDocument/2006/relationships/customXml" Target="../customXml/item2.xml"/><Relationship Id="rId16" Type="http://schemas.openxmlformats.org/officeDocument/2006/relationships/hyperlink" Target="http://www.wordle.net/" TargetMode="External"/><Relationship Id="rId20" Type="http://schemas.openxmlformats.org/officeDocument/2006/relationships/hyperlink" Target="http://truceworks.com/resources/five_steps_effective_communica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psychologytoday.com/blog/cutting-edge-leadership/201101/using-effective-nonverbal-communication-in-job-interview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tAGWhnpcYlA" TargetMode="External"/><Relationship Id="rId23" Type="http://schemas.openxmlformats.org/officeDocument/2006/relationships/hyperlink" Target="http://stress.about.com/od/relationships/ht/healthycomm.htm" TargetMode="External"/><Relationship Id="rId28" Type="http://schemas.openxmlformats.org/officeDocument/2006/relationships/hyperlink" Target="http://texasfccla.org" TargetMode="External"/><Relationship Id="rId10" Type="http://schemas.openxmlformats.org/officeDocument/2006/relationships/endnotes" Target="endnotes.xml"/><Relationship Id="rId19" Type="http://schemas.openxmlformats.org/officeDocument/2006/relationships/hyperlink" Target="http://managementhelp.org/communicationsskills/index.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youtu.be/w97dR3OJB1k" TargetMode="External"/><Relationship Id="rId22" Type="http://schemas.openxmlformats.org/officeDocument/2006/relationships/hyperlink" Target="http://youtu.be/tAGWhnpcYlA" TargetMode="External"/><Relationship Id="rId27" Type="http://schemas.openxmlformats.org/officeDocument/2006/relationships/hyperlink" Target="http://youtu.be/CWry8xRTwpo"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259321-0807-46BA-98F8-7666B7B2F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Pages>
  <Words>3336</Words>
  <Characters>19019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7</cp:revision>
  <cp:lastPrinted>2017-06-09T13:57:00Z</cp:lastPrinted>
  <dcterms:created xsi:type="dcterms:W3CDTF">2017-08-24T19:14:00Z</dcterms:created>
  <dcterms:modified xsi:type="dcterms:W3CDTF">2018-01-15T18:06:00Z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