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A658F" w14:paraId="1295C2AC" w14:textId="77777777" w:rsidTr="66BE2960">
        <w:tc>
          <w:tcPr>
            <w:tcW w:w="10800" w:type="dxa"/>
            <w:gridSpan w:val="2"/>
            <w:tcBorders>
              <w:top w:val="nil"/>
              <w:left w:val="nil"/>
              <w:bottom w:val="single" w:sz="4" w:space="0" w:color="auto"/>
              <w:right w:val="nil"/>
            </w:tcBorders>
            <w:shd w:val="clear" w:color="auto" w:fill="auto"/>
          </w:tcPr>
          <w:p w14:paraId="576A65A4" w14:textId="2F8320A3" w:rsidR="00B3350C" w:rsidRPr="004A658F" w:rsidRDefault="66BE2960" w:rsidP="66BE2960">
            <w:pPr>
              <w:jc w:val="center"/>
              <w:rPr>
                <w:rFonts w:ascii="Open Sans" w:hAnsi="Open Sans" w:cs="Open Sans"/>
                <w:b/>
                <w:bCs/>
                <w:sz w:val="22"/>
                <w:szCs w:val="22"/>
              </w:rPr>
            </w:pPr>
            <w:r w:rsidRPr="004A658F">
              <w:rPr>
                <w:rFonts w:ascii="Open Sans" w:hAnsi="Open Sans" w:cs="Open Sans"/>
                <w:b/>
                <w:bCs/>
                <w:sz w:val="22"/>
                <w:szCs w:val="22"/>
              </w:rPr>
              <w:t>TEXAS CTE LESSON</w:t>
            </w:r>
            <w:r w:rsidR="0082093E" w:rsidRPr="004A658F">
              <w:rPr>
                <w:rFonts w:ascii="Open Sans" w:hAnsi="Open Sans" w:cs="Open Sans"/>
                <w:b/>
                <w:bCs/>
                <w:sz w:val="22"/>
                <w:szCs w:val="22"/>
              </w:rPr>
              <w:t xml:space="preserve"> PLAN</w:t>
            </w:r>
          </w:p>
          <w:p w14:paraId="21B5545C" w14:textId="77777777" w:rsidR="00B3350C" w:rsidRPr="004A658F" w:rsidRDefault="009B03C3" w:rsidP="003D5621">
            <w:pPr>
              <w:jc w:val="center"/>
              <w:rPr>
                <w:rFonts w:ascii="Open Sans" w:hAnsi="Open Sans" w:cs="Open Sans"/>
                <w:b/>
                <w:sz w:val="22"/>
                <w:szCs w:val="22"/>
              </w:rPr>
            </w:pPr>
            <w:hyperlink r:id="rId11" w:history="1">
              <w:proofErr w:type="spellStart"/>
              <w:r w:rsidR="002D294D" w:rsidRPr="004A658F">
                <w:rPr>
                  <w:rStyle w:val="Hyperlink"/>
                  <w:rFonts w:ascii="Open Sans" w:hAnsi="Open Sans" w:cs="Open Sans"/>
                  <w:sz w:val="22"/>
                  <w:szCs w:val="22"/>
                </w:rPr>
                <w:t>www.txcte.org</w:t>
              </w:r>
              <w:proofErr w:type="spellEnd"/>
            </w:hyperlink>
            <w:r w:rsidR="002D294D" w:rsidRPr="004A658F">
              <w:rPr>
                <w:rFonts w:ascii="Open Sans" w:hAnsi="Open Sans" w:cs="Open Sans"/>
                <w:b/>
                <w:sz w:val="22"/>
                <w:szCs w:val="22"/>
              </w:rPr>
              <w:t xml:space="preserve"> </w:t>
            </w:r>
          </w:p>
          <w:p w14:paraId="27CA2FBA" w14:textId="6865BA9F" w:rsidR="003D5621" w:rsidRPr="004A658F" w:rsidRDefault="003D5621" w:rsidP="003D5621">
            <w:pPr>
              <w:jc w:val="center"/>
              <w:rPr>
                <w:rFonts w:ascii="Open Sans" w:hAnsi="Open Sans" w:cs="Open Sans"/>
                <w:b/>
                <w:sz w:val="22"/>
                <w:szCs w:val="22"/>
              </w:rPr>
            </w:pPr>
          </w:p>
        </w:tc>
      </w:tr>
      <w:tr w:rsidR="00B3350C" w:rsidRPr="004A658F" w14:paraId="14F0CA88"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Lesson Identification and TEKS Addressed</w:t>
            </w:r>
          </w:p>
        </w:tc>
      </w:tr>
      <w:tr w:rsidR="00B3350C" w:rsidRPr="004A658F" w14:paraId="68975472" w14:textId="77777777" w:rsidTr="66BE2960">
        <w:trPr>
          <w:trHeight w:val="170"/>
        </w:trPr>
        <w:tc>
          <w:tcPr>
            <w:tcW w:w="2952" w:type="dxa"/>
            <w:tcBorders>
              <w:top w:val="single" w:sz="4" w:space="0" w:color="auto"/>
            </w:tcBorders>
            <w:shd w:val="clear" w:color="auto" w:fill="auto"/>
          </w:tcPr>
          <w:p w14:paraId="7496874A" w14:textId="787E5E61"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48704CC" w:rsidR="00B3350C" w:rsidRPr="004A658F" w:rsidRDefault="00743CD9" w:rsidP="00DC4B23">
            <w:pPr>
              <w:spacing w:before="120" w:after="120"/>
              <w:rPr>
                <w:rFonts w:ascii="Open Sans" w:hAnsi="Open Sans" w:cs="Open Sans"/>
                <w:sz w:val="22"/>
                <w:szCs w:val="22"/>
              </w:rPr>
            </w:pPr>
            <w:r w:rsidRPr="004A658F">
              <w:rPr>
                <w:rFonts w:ascii="Open Sans" w:hAnsi="Open Sans" w:cs="Open Sans"/>
                <w:sz w:val="22"/>
                <w:szCs w:val="22"/>
              </w:rPr>
              <w:t>Science, Tech</w:t>
            </w:r>
            <w:r w:rsidR="005E6852" w:rsidRPr="004A658F">
              <w:rPr>
                <w:rFonts w:ascii="Open Sans" w:hAnsi="Open Sans" w:cs="Open Sans"/>
                <w:sz w:val="22"/>
                <w:szCs w:val="22"/>
              </w:rPr>
              <w:t xml:space="preserve">nology, Engineering, and Mathematics </w:t>
            </w:r>
          </w:p>
        </w:tc>
      </w:tr>
      <w:tr w:rsidR="00B3350C" w:rsidRPr="004A658F" w14:paraId="6E5988F1" w14:textId="77777777" w:rsidTr="66BE2960">
        <w:tc>
          <w:tcPr>
            <w:tcW w:w="2952" w:type="dxa"/>
            <w:shd w:val="clear" w:color="auto" w:fill="auto"/>
          </w:tcPr>
          <w:p w14:paraId="108F9A4B" w14:textId="22F7B5E3"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Course Name</w:t>
            </w:r>
          </w:p>
        </w:tc>
        <w:tc>
          <w:tcPr>
            <w:tcW w:w="7848" w:type="dxa"/>
            <w:shd w:val="clear" w:color="auto" w:fill="auto"/>
          </w:tcPr>
          <w:p w14:paraId="701EF2E7" w14:textId="6E580F1D" w:rsidR="00B3350C" w:rsidRPr="004A658F" w:rsidRDefault="005E6852" w:rsidP="00DC4B23">
            <w:pPr>
              <w:spacing w:before="120" w:after="120"/>
              <w:rPr>
                <w:rFonts w:ascii="Open Sans" w:hAnsi="Open Sans" w:cs="Open Sans"/>
                <w:sz w:val="22"/>
                <w:szCs w:val="22"/>
              </w:rPr>
            </w:pPr>
            <w:r w:rsidRPr="004A658F">
              <w:rPr>
                <w:rFonts w:ascii="Open Sans" w:hAnsi="Open Sans" w:cs="Open Sans"/>
                <w:sz w:val="22"/>
                <w:szCs w:val="22"/>
              </w:rPr>
              <w:t>AC/DC Electronics</w:t>
            </w:r>
          </w:p>
        </w:tc>
      </w:tr>
      <w:tr w:rsidR="00B3350C" w:rsidRPr="004A658F" w14:paraId="16A9422A" w14:textId="77777777" w:rsidTr="66BE2960">
        <w:tc>
          <w:tcPr>
            <w:tcW w:w="2952" w:type="dxa"/>
            <w:shd w:val="clear" w:color="auto" w:fill="auto"/>
          </w:tcPr>
          <w:p w14:paraId="7BE77DA8" w14:textId="45B679E2"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Lesson/Unit Title</w:t>
            </w:r>
          </w:p>
        </w:tc>
        <w:tc>
          <w:tcPr>
            <w:tcW w:w="7848" w:type="dxa"/>
            <w:shd w:val="clear" w:color="auto" w:fill="auto"/>
          </w:tcPr>
          <w:p w14:paraId="7ACC9CD3" w14:textId="4C7682AB" w:rsidR="00B3350C" w:rsidRPr="004A658F" w:rsidRDefault="00B567BD" w:rsidP="00DC4B23">
            <w:pPr>
              <w:spacing w:before="120" w:after="120"/>
              <w:rPr>
                <w:rFonts w:ascii="Open Sans" w:hAnsi="Open Sans" w:cs="Open Sans"/>
                <w:sz w:val="22"/>
                <w:szCs w:val="22"/>
              </w:rPr>
            </w:pPr>
            <w:r w:rsidRPr="004A658F">
              <w:rPr>
                <w:rFonts w:ascii="Open Sans" w:hAnsi="Open Sans" w:cs="Open Sans"/>
                <w:sz w:val="22"/>
                <w:szCs w:val="22"/>
              </w:rPr>
              <w:t>Researching Careers in Electronics</w:t>
            </w:r>
          </w:p>
        </w:tc>
      </w:tr>
      <w:tr w:rsidR="00B3350C" w:rsidRPr="004A658F" w14:paraId="7029DC65" w14:textId="77777777" w:rsidTr="66BE2960">
        <w:trPr>
          <w:trHeight w:val="135"/>
        </w:trPr>
        <w:tc>
          <w:tcPr>
            <w:tcW w:w="2952" w:type="dxa"/>
            <w:shd w:val="clear" w:color="auto" w:fill="auto"/>
          </w:tcPr>
          <w:p w14:paraId="765C144E" w14:textId="4CCD2C10" w:rsidR="00B3350C" w:rsidRPr="004A658F" w:rsidRDefault="66BE2960" w:rsidP="00E605C9">
            <w:pPr>
              <w:jc w:val="center"/>
              <w:rPr>
                <w:rFonts w:ascii="Open Sans" w:hAnsi="Open Sans" w:cs="Open Sans"/>
                <w:b/>
                <w:bCs/>
                <w:sz w:val="22"/>
                <w:szCs w:val="22"/>
              </w:rPr>
            </w:pPr>
            <w:r w:rsidRPr="004A658F">
              <w:rPr>
                <w:rFonts w:ascii="Open Sans" w:hAnsi="Open Sans" w:cs="Open Sans"/>
                <w:b/>
                <w:bCs/>
                <w:sz w:val="22"/>
                <w:szCs w:val="22"/>
              </w:rPr>
              <w:t>TEKS Student Expectations</w:t>
            </w:r>
          </w:p>
        </w:tc>
        <w:tc>
          <w:tcPr>
            <w:tcW w:w="7848" w:type="dxa"/>
            <w:shd w:val="clear" w:color="auto" w:fill="auto"/>
          </w:tcPr>
          <w:p w14:paraId="76617AD8" w14:textId="6013E8CA" w:rsidR="00E605C9" w:rsidRPr="004A658F" w:rsidRDefault="00FA43F8" w:rsidP="00E605C9">
            <w:pPr>
              <w:pStyle w:val="PARAGRAPH1"/>
              <w:spacing w:before="0" w:after="0"/>
              <w:ind w:left="0" w:firstLine="0"/>
              <w:rPr>
                <w:rFonts w:ascii="Open Sans" w:hAnsi="Open Sans" w:cs="Open Sans"/>
                <w:b/>
              </w:rPr>
            </w:pPr>
            <w:r w:rsidRPr="004A658F">
              <w:rPr>
                <w:rFonts w:ascii="Open Sans" w:hAnsi="Open Sans" w:cs="Open Sans"/>
                <w:b/>
              </w:rPr>
              <w:t>130.405. (c) Knowledge and Skills</w:t>
            </w:r>
          </w:p>
          <w:p w14:paraId="28B0C853" w14:textId="4F02C42A" w:rsidR="005E6852" w:rsidRPr="004A658F" w:rsidRDefault="005E6852" w:rsidP="005E6852">
            <w:pPr>
              <w:pStyle w:val="SUBPARAGRAPHA"/>
              <w:tabs>
                <w:tab w:val="left" w:pos="2316"/>
              </w:tabs>
              <w:spacing w:before="0" w:after="0"/>
              <w:ind w:left="720" w:firstLine="0"/>
              <w:rPr>
                <w:rFonts w:ascii="Open Sans" w:hAnsi="Open Sans" w:cs="Open Sans"/>
              </w:rPr>
            </w:pPr>
            <w:r w:rsidRPr="004A658F">
              <w:rPr>
                <w:rFonts w:ascii="Open Sans" w:hAnsi="Open Sans" w:cs="Open Sans"/>
              </w:rPr>
              <w:t>(2) The student demonstrates the skills necessary for success in a technical career. The student is expected to:</w:t>
            </w:r>
          </w:p>
          <w:p w14:paraId="2101E3D5" w14:textId="77E86BF2" w:rsidR="005E6852" w:rsidRPr="004A658F" w:rsidRDefault="005E6852" w:rsidP="005E6852">
            <w:pPr>
              <w:pStyle w:val="SUBPARAGRAPHA"/>
              <w:tabs>
                <w:tab w:val="clear" w:pos="2160"/>
                <w:tab w:val="left" w:pos="2316"/>
              </w:tabs>
              <w:spacing w:before="0" w:after="0"/>
              <w:ind w:left="1440" w:firstLine="0"/>
              <w:rPr>
                <w:rFonts w:ascii="Open Sans" w:hAnsi="Open Sans" w:cs="Open Sans"/>
              </w:rPr>
            </w:pPr>
            <w:r w:rsidRPr="004A658F">
              <w:rPr>
                <w:rFonts w:ascii="Open Sans" w:hAnsi="Open Sans" w:cs="Open Sans"/>
              </w:rPr>
              <w:t>(A) identify training, education, employment, and career opportunities, including differences between an electronic technician, electronic technologist, and electrical engineer;</w:t>
            </w:r>
          </w:p>
          <w:p w14:paraId="608E2763" w14:textId="1AB9DE03" w:rsidR="005E6852" w:rsidRPr="004A658F" w:rsidRDefault="005E6852" w:rsidP="005E6852">
            <w:pPr>
              <w:pStyle w:val="SUBPARAGRAPHA"/>
              <w:tabs>
                <w:tab w:val="clear" w:pos="2160"/>
                <w:tab w:val="left" w:pos="2316"/>
              </w:tabs>
              <w:spacing w:before="0" w:after="0"/>
              <w:ind w:left="1440" w:firstLine="0"/>
              <w:rPr>
                <w:rFonts w:ascii="Open Sans" w:hAnsi="Open Sans" w:cs="Open Sans"/>
              </w:rPr>
            </w:pPr>
            <w:r w:rsidRPr="004A658F">
              <w:rPr>
                <w:rFonts w:ascii="Open Sans" w:hAnsi="Open Sans" w:cs="Open Sans"/>
              </w:rPr>
              <w:t>(B) investigate and work toward industry certifications;</w:t>
            </w:r>
          </w:p>
          <w:p w14:paraId="4889E5F8" w14:textId="26CFFB38" w:rsidR="005E6852" w:rsidRPr="004A658F" w:rsidRDefault="005E6852" w:rsidP="005E6852">
            <w:pPr>
              <w:pStyle w:val="SUBPARAGRAPHA"/>
              <w:tabs>
                <w:tab w:val="clear" w:pos="2160"/>
                <w:tab w:val="left" w:pos="2316"/>
              </w:tabs>
              <w:spacing w:before="0" w:after="0"/>
              <w:ind w:left="1440" w:firstLine="0"/>
              <w:rPr>
                <w:rFonts w:ascii="Open Sans" w:hAnsi="Open Sans" w:cs="Open Sans"/>
              </w:rPr>
            </w:pPr>
            <w:r w:rsidRPr="004A658F">
              <w:rPr>
                <w:rFonts w:ascii="Open Sans" w:hAnsi="Open Sans" w:cs="Open Sans"/>
              </w:rPr>
              <w:t>(C) discuss ethical issues related to electronics.</w:t>
            </w:r>
          </w:p>
          <w:p w14:paraId="4583E660" w14:textId="6FA6447F" w:rsidR="00B3350C" w:rsidRPr="004A658F" w:rsidRDefault="00B3350C" w:rsidP="005E6852">
            <w:pPr>
              <w:pStyle w:val="SUBPARAGRAPHA"/>
              <w:tabs>
                <w:tab w:val="clear" w:pos="2160"/>
                <w:tab w:val="left" w:pos="2316"/>
              </w:tabs>
              <w:spacing w:before="0" w:after="0"/>
              <w:ind w:left="0" w:firstLine="0"/>
              <w:rPr>
                <w:rFonts w:ascii="Open Sans" w:hAnsi="Open Sans" w:cs="Open Sans"/>
              </w:rPr>
            </w:pPr>
          </w:p>
        </w:tc>
      </w:tr>
      <w:tr w:rsidR="00B3350C" w:rsidRPr="004A658F" w14:paraId="692B52BF" w14:textId="77777777" w:rsidTr="66BE2960">
        <w:trPr>
          <w:trHeight w:val="1133"/>
        </w:trPr>
        <w:tc>
          <w:tcPr>
            <w:tcW w:w="10800" w:type="dxa"/>
            <w:gridSpan w:val="2"/>
            <w:shd w:val="clear" w:color="auto" w:fill="D9D9D9" w:themeFill="background1" w:themeFillShade="D9"/>
          </w:tcPr>
          <w:p w14:paraId="10F901A2" w14:textId="77777777"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Basic Direct Teach Lesson</w:t>
            </w:r>
          </w:p>
          <w:p w14:paraId="3BC06FE8" w14:textId="28B382E3" w:rsidR="00B3350C" w:rsidRPr="004A658F" w:rsidRDefault="66BE2960" w:rsidP="66BE2960">
            <w:pPr>
              <w:jc w:val="center"/>
              <w:rPr>
                <w:rFonts w:ascii="Open Sans" w:hAnsi="Open Sans" w:cs="Open Sans"/>
                <w:sz w:val="22"/>
                <w:szCs w:val="22"/>
              </w:rPr>
            </w:pPr>
            <w:r w:rsidRPr="004A658F">
              <w:rPr>
                <w:rFonts w:ascii="Open Sans" w:hAnsi="Open Sans" w:cs="Open Sans"/>
                <w:sz w:val="22"/>
                <w:szCs w:val="22"/>
              </w:rPr>
              <w:t xml:space="preserve">(Includes Special Education Modifications/Accommodations and </w:t>
            </w:r>
          </w:p>
          <w:p w14:paraId="3042A4DA" w14:textId="6E415551" w:rsidR="00B3350C" w:rsidRPr="004A658F" w:rsidRDefault="66BE2960" w:rsidP="66BE2960">
            <w:pPr>
              <w:jc w:val="center"/>
              <w:rPr>
                <w:rFonts w:ascii="Open Sans" w:hAnsi="Open Sans" w:cs="Open Sans"/>
                <w:sz w:val="22"/>
                <w:szCs w:val="22"/>
              </w:rPr>
            </w:pPr>
            <w:r w:rsidRPr="004A658F">
              <w:rPr>
                <w:rFonts w:ascii="Open Sans" w:hAnsi="Open Sans" w:cs="Open Sans"/>
                <w:sz w:val="22"/>
                <w:szCs w:val="22"/>
              </w:rPr>
              <w:t>one English Language Proficiency Standards (ELPS) Strategy)</w:t>
            </w:r>
          </w:p>
          <w:p w14:paraId="5635CDF7" w14:textId="3179FF44" w:rsidR="00D0097D" w:rsidRPr="004A658F" w:rsidRDefault="00D0097D" w:rsidP="00D0097D">
            <w:pPr>
              <w:jc w:val="center"/>
              <w:rPr>
                <w:rFonts w:ascii="Open Sans" w:hAnsi="Open Sans" w:cs="Open Sans"/>
                <w:b/>
                <w:sz w:val="22"/>
                <w:szCs w:val="22"/>
              </w:rPr>
            </w:pPr>
          </w:p>
        </w:tc>
      </w:tr>
      <w:tr w:rsidR="00B3350C" w:rsidRPr="004A658F" w14:paraId="49CA021C" w14:textId="77777777" w:rsidTr="66BE2960">
        <w:trPr>
          <w:trHeight w:val="27"/>
        </w:trPr>
        <w:tc>
          <w:tcPr>
            <w:tcW w:w="2952" w:type="dxa"/>
            <w:shd w:val="clear" w:color="auto" w:fill="auto"/>
          </w:tcPr>
          <w:p w14:paraId="3E12574F" w14:textId="76204C22"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Instructional Objectives</w:t>
            </w:r>
          </w:p>
        </w:tc>
        <w:tc>
          <w:tcPr>
            <w:tcW w:w="7848" w:type="dxa"/>
            <w:shd w:val="clear" w:color="auto" w:fill="auto"/>
          </w:tcPr>
          <w:p w14:paraId="7C7EB7EA" w14:textId="77777777" w:rsidR="007B0DF4" w:rsidRPr="004A658F" w:rsidRDefault="007B0DF4" w:rsidP="0082093E">
            <w:pPr>
              <w:pStyle w:val="ListParagraph"/>
              <w:numPr>
                <w:ilvl w:val="0"/>
                <w:numId w:val="17"/>
              </w:numPr>
              <w:tabs>
                <w:tab w:val="left" w:pos="720"/>
              </w:tabs>
              <w:rPr>
                <w:rFonts w:ascii="Open Sans" w:eastAsia="Symbol" w:hAnsi="Open Sans" w:cs="Open Sans"/>
                <w:sz w:val="22"/>
                <w:szCs w:val="22"/>
              </w:rPr>
            </w:pPr>
            <w:r w:rsidRPr="004A658F">
              <w:rPr>
                <w:rFonts w:ascii="Open Sans" w:eastAsia="Calibri" w:hAnsi="Open Sans" w:cs="Open Sans"/>
                <w:sz w:val="22"/>
                <w:szCs w:val="22"/>
              </w:rPr>
              <w:t>Locate current job postings within the electronics field</w:t>
            </w:r>
          </w:p>
          <w:p w14:paraId="24629534" w14:textId="77777777" w:rsidR="007B0DF4" w:rsidRPr="004A658F" w:rsidRDefault="007B0DF4" w:rsidP="0082093E">
            <w:pPr>
              <w:pStyle w:val="ListParagraph"/>
              <w:numPr>
                <w:ilvl w:val="0"/>
                <w:numId w:val="17"/>
              </w:numPr>
              <w:tabs>
                <w:tab w:val="left" w:pos="720"/>
              </w:tabs>
              <w:rPr>
                <w:rFonts w:ascii="Open Sans" w:eastAsia="Symbol" w:hAnsi="Open Sans" w:cs="Open Sans"/>
                <w:sz w:val="22"/>
                <w:szCs w:val="22"/>
              </w:rPr>
            </w:pPr>
            <w:r w:rsidRPr="004A658F">
              <w:rPr>
                <w:rFonts w:ascii="Open Sans" w:eastAsia="Calibri" w:hAnsi="Open Sans" w:cs="Open Sans"/>
                <w:sz w:val="22"/>
                <w:szCs w:val="22"/>
              </w:rPr>
              <w:t>Identify job requirements listed in posting</w:t>
            </w:r>
          </w:p>
          <w:p w14:paraId="7502B5D8" w14:textId="77777777" w:rsidR="007B0DF4" w:rsidRPr="004A658F" w:rsidRDefault="007B0DF4" w:rsidP="0082093E">
            <w:pPr>
              <w:spacing w:line="64" w:lineRule="exact"/>
              <w:rPr>
                <w:rFonts w:ascii="Open Sans" w:eastAsia="Symbol" w:hAnsi="Open Sans" w:cs="Open Sans"/>
                <w:sz w:val="22"/>
                <w:szCs w:val="22"/>
              </w:rPr>
            </w:pPr>
          </w:p>
          <w:p w14:paraId="04070407" w14:textId="77777777" w:rsidR="007B0DF4" w:rsidRPr="004A658F" w:rsidRDefault="007B0DF4" w:rsidP="0082093E">
            <w:pPr>
              <w:pStyle w:val="ListParagraph"/>
              <w:numPr>
                <w:ilvl w:val="0"/>
                <w:numId w:val="17"/>
              </w:numPr>
              <w:tabs>
                <w:tab w:val="left" w:pos="720"/>
              </w:tabs>
              <w:spacing w:line="213" w:lineRule="auto"/>
              <w:ind w:right="1140"/>
              <w:rPr>
                <w:rFonts w:ascii="Open Sans" w:eastAsia="Symbol" w:hAnsi="Open Sans" w:cs="Open Sans"/>
                <w:sz w:val="22"/>
                <w:szCs w:val="22"/>
              </w:rPr>
            </w:pPr>
            <w:r w:rsidRPr="004A658F">
              <w:rPr>
                <w:rFonts w:ascii="Open Sans" w:eastAsia="Calibri" w:hAnsi="Open Sans" w:cs="Open Sans"/>
                <w:sz w:val="22"/>
                <w:szCs w:val="22"/>
              </w:rPr>
              <w:t>Compare and contrast job requirements from research with job requirements from posting</w:t>
            </w:r>
          </w:p>
          <w:p w14:paraId="1C322B08" w14:textId="77777777" w:rsidR="007B0DF4" w:rsidRPr="004A658F" w:rsidRDefault="007B0DF4" w:rsidP="0082093E">
            <w:pPr>
              <w:spacing w:line="1" w:lineRule="exact"/>
              <w:rPr>
                <w:rFonts w:ascii="Open Sans" w:eastAsia="Symbol" w:hAnsi="Open Sans" w:cs="Open Sans"/>
                <w:sz w:val="22"/>
                <w:szCs w:val="22"/>
              </w:rPr>
            </w:pPr>
          </w:p>
          <w:p w14:paraId="4BA98502" w14:textId="77777777" w:rsidR="007B0DF4" w:rsidRPr="004A658F" w:rsidRDefault="007B0DF4" w:rsidP="0082093E">
            <w:pPr>
              <w:pStyle w:val="ListParagraph"/>
              <w:numPr>
                <w:ilvl w:val="0"/>
                <w:numId w:val="17"/>
              </w:numPr>
              <w:tabs>
                <w:tab w:val="left" w:pos="720"/>
              </w:tabs>
              <w:rPr>
                <w:rFonts w:ascii="Open Sans" w:eastAsia="Symbol" w:hAnsi="Open Sans" w:cs="Open Sans"/>
                <w:sz w:val="22"/>
                <w:szCs w:val="22"/>
              </w:rPr>
            </w:pPr>
            <w:r w:rsidRPr="004A658F">
              <w:rPr>
                <w:rFonts w:ascii="Open Sans" w:eastAsia="Calibri" w:hAnsi="Open Sans" w:cs="Open Sans"/>
                <w:sz w:val="22"/>
                <w:szCs w:val="22"/>
              </w:rPr>
              <w:t>Compile information into a report</w:t>
            </w:r>
          </w:p>
          <w:p w14:paraId="416072EC" w14:textId="77777777" w:rsidR="007B0DF4" w:rsidRPr="004A658F" w:rsidRDefault="007B0DF4" w:rsidP="0082093E">
            <w:pPr>
              <w:pStyle w:val="ListParagraph"/>
              <w:numPr>
                <w:ilvl w:val="0"/>
                <w:numId w:val="17"/>
              </w:numPr>
              <w:tabs>
                <w:tab w:val="left" w:pos="720"/>
              </w:tabs>
              <w:rPr>
                <w:rFonts w:ascii="Open Sans" w:eastAsia="Symbol" w:hAnsi="Open Sans" w:cs="Open Sans"/>
                <w:sz w:val="22"/>
                <w:szCs w:val="22"/>
              </w:rPr>
            </w:pPr>
            <w:r w:rsidRPr="004A658F">
              <w:rPr>
                <w:rFonts w:ascii="Open Sans" w:eastAsia="Calibri" w:hAnsi="Open Sans" w:cs="Open Sans"/>
                <w:sz w:val="22"/>
                <w:szCs w:val="22"/>
              </w:rPr>
              <w:t>Discuss and peer evaluate reports</w:t>
            </w:r>
          </w:p>
          <w:p w14:paraId="2C258F5E" w14:textId="77777777" w:rsidR="007B0DF4" w:rsidRPr="004A658F" w:rsidRDefault="007B0DF4" w:rsidP="0082093E">
            <w:pPr>
              <w:pStyle w:val="ListParagraph"/>
              <w:numPr>
                <w:ilvl w:val="0"/>
                <w:numId w:val="17"/>
              </w:numPr>
              <w:tabs>
                <w:tab w:val="left" w:pos="720"/>
              </w:tabs>
              <w:rPr>
                <w:rFonts w:ascii="Open Sans" w:eastAsia="Symbol" w:hAnsi="Open Sans" w:cs="Open Sans"/>
                <w:sz w:val="22"/>
                <w:szCs w:val="22"/>
              </w:rPr>
            </w:pPr>
            <w:r w:rsidRPr="004A658F">
              <w:rPr>
                <w:rFonts w:ascii="Open Sans" w:eastAsia="Calibri" w:hAnsi="Open Sans" w:cs="Open Sans"/>
                <w:sz w:val="22"/>
                <w:szCs w:val="22"/>
              </w:rPr>
              <w:t>Name places of employment opportunities for electronics technicians</w:t>
            </w:r>
          </w:p>
          <w:p w14:paraId="60AC3715" w14:textId="3BE38803" w:rsidR="00B3350C" w:rsidRPr="004A658F" w:rsidRDefault="007B0DF4" w:rsidP="008902B2">
            <w:pPr>
              <w:pStyle w:val="ListParagraph"/>
              <w:numPr>
                <w:ilvl w:val="0"/>
                <w:numId w:val="17"/>
              </w:numPr>
              <w:tabs>
                <w:tab w:val="left" w:pos="720"/>
              </w:tabs>
              <w:rPr>
                <w:rFonts w:ascii="Open Sans" w:eastAsia="Symbol" w:hAnsi="Open Sans" w:cs="Open Sans"/>
                <w:sz w:val="22"/>
                <w:szCs w:val="22"/>
              </w:rPr>
            </w:pPr>
            <w:r w:rsidRPr="004A658F">
              <w:rPr>
                <w:rFonts w:ascii="Open Sans" w:eastAsia="Calibri" w:hAnsi="Open Sans" w:cs="Open Sans"/>
                <w:sz w:val="22"/>
                <w:szCs w:val="22"/>
              </w:rPr>
              <w:t>Arrange the steps involved in electronics repair in order</w:t>
            </w:r>
          </w:p>
        </w:tc>
      </w:tr>
      <w:tr w:rsidR="00B3350C" w:rsidRPr="004A658F" w14:paraId="741CD4A0" w14:textId="77777777" w:rsidTr="66BE2960">
        <w:trPr>
          <w:trHeight w:val="27"/>
        </w:trPr>
        <w:tc>
          <w:tcPr>
            <w:tcW w:w="2952" w:type="dxa"/>
            <w:shd w:val="clear" w:color="auto" w:fill="auto"/>
          </w:tcPr>
          <w:p w14:paraId="65BFD213" w14:textId="6A49AE17"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lastRenderedPageBreak/>
              <w:t>Rationale</w:t>
            </w:r>
          </w:p>
        </w:tc>
        <w:tc>
          <w:tcPr>
            <w:tcW w:w="7848" w:type="dxa"/>
            <w:shd w:val="clear" w:color="auto" w:fill="auto"/>
          </w:tcPr>
          <w:p w14:paraId="0AEAFDF2" w14:textId="7C3A2C3C" w:rsidR="00B3350C" w:rsidRPr="004A658F" w:rsidRDefault="00B567BD" w:rsidP="00B567BD">
            <w:pPr>
              <w:spacing w:line="225" w:lineRule="auto"/>
              <w:ind w:right="140"/>
              <w:rPr>
                <w:rFonts w:ascii="Open Sans" w:hAnsi="Open Sans" w:cs="Open Sans"/>
                <w:sz w:val="22"/>
                <w:szCs w:val="22"/>
              </w:rPr>
            </w:pPr>
            <w:r w:rsidRPr="004A658F">
              <w:rPr>
                <w:rFonts w:ascii="Open Sans" w:eastAsia="Calibri" w:hAnsi="Open Sans" w:cs="Open Sans"/>
                <w:sz w:val="22"/>
                <w:szCs w:val="22"/>
              </w:rPr>
              <w:t xml:space="preserve">Using the supplied format, the student will be able to compile a report on employment requirements, opportunities, and trend projections in the electronics field matching the criteria in the </w:t>
            </w:r>
            <w:r w:rsidRPr="004A658F">
              <w:rPr>
                <w:rFonts w:ascii="Open Sans" w:eastAsia="Calibri" w:hAnsi="Open Sans" w:cs="Open Sans"/>
                <w:i/>
                <w:iCs/>
                <w:sz w:val="22"/>
                <w:szCs w:val="22"/>
              </w:rPr>
              <w:t>Writing About Research Rubric</w:t>
            </w:r>
            <w:r w:rsidRPr="004A658F">
              <w:rPr>
                <w:rFonts w:ascii="Open Sans" w:eastAsia="Calibri" w:hAnsi="Open Sans" w:cs="Open Sans"/>
                <w:sz w:val="22"/>
                <w:szCs w:val="22"/>
              </w:rPr>
              <w:t xml:space="preserve"> to the satisfaction of the teacher.</w:t>
            </w:r>
          </w:p>
        </w:tc>
      </w:tr>
      <w:tr w:rsidR="00B3350C" w:rsidRPr="004A658F" w14:paraId="46AD6D97" w14:textId="77777777" w:rsidTr="66BE2960">
        <w:trPr>
          <w:trHeight w:val="27"/>
        </w:trPr>
        <w:tc>
          <w:tcPr>
            <w:tcW w:w="2952" w:type="dxa"/>
            <w:shd w:val="clear" w:color="auto" w:fill="auto"/>
          </w:tcPr>
          <w:p w14:paraId="1115E24F" w14:textId="27A88A37"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Duration of Lesson</w:t>
            </w:r>
          </w:p>
        </w:tc>
        <w:tc>
          <w:tcPr>
            <w:tcW w:w="7848" w:type="dxa"/>
            <w:shd w:val="clear" w:color="auto" w:fill="auto"/>
          </w:tcPr>
          <w:p w14:paraId="0F979EA2" w14:textId="1A443FB2" w:rsidR="00B3350C" w:rsidRPr="004A658F" w:rsidRDefault="005E6852" w:rsidP="00DC4B23">
            <w:pPr>
              <w:spacing w:before="120" w:after="120"/>
              <w:rPr>
                <w:rFonts w:ascii="Open Sans" w:hAnsi="Open Sans" w:cs="Open Sans"/>
                <w:sz w:val="22"/>
                <w:szCs w:val="22"/>
              </w:rPr>
            </w:pPr>
            <w:r w:rsidRPr="004A658F">
              <w:rPr>
                <w:rFonts w:ascii="Open Sans" w:hAnsi="Open Sans" w:cs="Open Sans"/>
                <w:sz w:val="22"/>
                <w:szCs w:val="22"/>
              </w:rPr>
              <w:t>2, 45-minute Lessons</w:t>
            </w:r>
          </w:p>
        </w:tc>
      </w:tr>
      <w:tr w:rsidR="00B3350C" w:rsidRPr="004A658F" w14:paraId="3F56A797" w14:textId="77777777" w:rsidTr="66BE2960">
        <w:trPr>
          <w:trHeight w:val="27"/>
        </w:trPr>
        <w:tc>
          <w:tcPr>
            <w:tcW w:w="2952" w:type="dxa"/>
            <w:shd w:val="clear" w:color="auto" w:fill="auto"/>
          </w:tcPr>
          <w:p w14:paraId="0652114D" w14:textId="17A22D30" w:rsidR="00B3350C" w:rsidRPr="004A658F" w:rsidRDefault="66BE2960" w:rsidP="66BE2960">
            <w:pPr>
              <w:jc w:val="center"/>
              <w:rPr>
                <w:rFonts w:ascii="Open Sans" w:hAnsi="Open Sans" w:cs="Open Sans"/>
                <w:b/>
                <w:bCs/>
                <w:sz w:val="22"/>
                <w:szCs w:val="22"/>
              </w:rPr>
            </w:pPr>
            <w:r w:rsidRPr="004A658F">
              <w:rPr>
                <w:rFonts w:ascii="Open Sans" w:hAnsi="Open Sans" w:cs="Open Sans"/>
                <w:b/>
                <w:bCs/>
                <w:sz w:val="22"/>
                <w:szCs w:val="22"/>
              </w:rPr>
              <w:t>Word Wall/Key Vocabulary</w:t>
            </w:r>
          </w:p>
          <w:p w14:paraId="156E697A" w14:textId="319E44A3" w:rsidR="00B3350C" w:rsidRPr="004A658F" w:rsidRDefault="66BE2960" w:rsidP="66BE2960">
            <w:pPr>
              <w:jc w:val="center"/>
              <w:rPr>
                <w:rFonts w:ascii="Open Sans" w:hAnsi="Open Sans" w:cs="Open Sans"/>
                <w:sz w:val="22"/>
                <w:szCs w:val="22"/>
              </w:rPr>
            </w:pPr>
            <w:r w:rsidRPr="004A658F">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4A658F" w:rsidRDefault="00B3350C" w:rsidP="00DC4B23">
            <w:pPr>
              <w:spacing w:before="120" w:after="120"/>
              <w:rPr>
                <w:rFonts w:ascii="Open Sans" w:hAnsi="Open Sans" w:cs="Open Sans"/>
                <w:sz w:val="22"/>
                <w:szCs w:val="22"/>
              </w:rPr>
            </w:pPr>
          </w:p>
        </w:tc>
      </w:tr>
      <w:tr w:rsidR="00B3350C" w:rsidRPr="004A658F" w14:paraId="2AB98FD6" w14:textId="77777777" w:rsidTr="66BE2960">
        <w:trPr>
          <w:trHeight w:val="27"/>
        </w:trPr>
        <w:tc>
          <w:tcPr>
            <w:tcW w:w="2952" w:type="dxa"/>
            <w:shd w:val="clear" w:color="auto" w:fill="auto"/>
          </w:tcPr>
          <w:p w14:paraId="7A681535" w14:textId="1FBBFA88"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Materials/Specialized Equipment Needed</w:t>
            </w:r>
          </w:p>
        </w:tc>
        <w:tc>
          <w:tcPr>
            <w:tcW w:w="7848" w:type="dxa"/>
            <w:shd w:val="clear" w:color="auto" w:fill="auto"/>
          </w:tcPr>
          <w:p w14:paraId="0E7CF609" w14:textId="77777777" w:rsidR="007B0DF4" w:rsidRPr="004A658F" w:rsidRDefault="007B0DF4" w:rsidP="0082093E">
            <w:pPr>
              <w:pStyle w:val="ListParagraph"/>
              <w:numPr>
                <w:ilvl w:val="0"/>
                <w:numId w:val="18"/>
              </w:numPr>
              <w:tabs>
                <w:tab w:val="left" w:pos="720"/>
              </w:tabs>
              <w:rPr>
                <w:rFonts w:ascii="Open Sans" w:eastAsia="Symbol" w:hAnsi="Open Sans" w:cs="Open Sans"/>
                <w:sz w:val="22"/>
                <w:szCs w:val="22"/>
              </w:rPr>
            </w:pPr>
            <w:r w:rsidRPr="004A658F">
              <w:rPr>
                <w:rFonts w:ascii="Open Sans" w:eastAsia="Calibri" w:hAnsi="Open Sans" w:cs="Open Sans"/>
                <w:sz w:val="22"/>
                <w:szCs w:val="22"/>
              </w:rPr>
              <w:t>Report template for each student</w:t>
            </w:r>
          </w:p>
          <w:p w14:paraId="6AF7692C" w14:textId="77777777" w:rsidR="007B0DF4" w:rsidRPr="004A658F" w:rsidRDefault="007B0DF4" w:rsidP="0082093E">
            <w:pPr>
              <w:pStyle w:val="ListParagraph"/>
              <w:numPr>
                <w:ilvl w:val="0"/>
                <w:numId w:val="18"/>
              </w:numPr>
              <w:tabs>
                <w:tab w:val="left" w:pos="720"/>
              </w:tabs>
              <w:rPr>
                <w:rFonts w:ascii="Open Sans" w:eastAsia="Symbol" w:hAnsi="Open Sans" w:cs="Open Sans"/>
                <w:sz w:val="22"/>
                <w:szCs w:val="22"/>
              </w:rPr>
            </w:pPr>
            <w:r w:rsidRPr="004A658F">
              <w:rPr>
                <w:rFonts w:ascii="Open Sans" w:eastAsia="Calibri" w:hAnsi="Open Sans" w:cs="Open Sans"/>
                <w:i/>
                <w:iCs/>
                <w:sz w:val="22"/>
                <w:szCs w:val="22"/>
              </w:rPr>
              <w:t xml:space="preserve">Writing About Research Rubric </w:t>
            </w:r>
            <w:r w:rsidRPr="004A658F">
              <w:rPr>
                <w:rFonts w:ascii="Open Sans" w:eastAsia="Calibri" w:hAnsi="Open Sans" w:cs="Open Sans"/>
                <w:sz w:val="22"/>
                <w:szCs w:val="22"/>
              </w:rPr>
              <w:t>for each student</w:t>
            </w:r>
          </w:p>
          <w:p w14:paraId="3A3DCB0D" w14:textId="77777777" w:rsidR="00B3350C" w:rsidRPr="004A658F" w:rsidRDefault="007B0DF4" w:rsidP="0082093E">
            <w:pPr>
              <w:pStyle w:val="ListParagraph"/>
              <w:numPr>
                <w:ilvl w:val="0"/>
                <w:numId w:val="18"/>
              </w:numPr>
              <w:tabs>
                <w:tab w:val="left" w:pos="720"/>
              </w:tabs>
              <w:rPr>
                <w:rFonts w:ascii="Open Sans" w:eastAsia="Symbol" w:hAnsi="Open Sans" w:cs="Open Sans"/>
                <w:sz w:val="22"/>
                <w:szCs w:val="22"/>
              </w:rPr>
            </w:pPr>
            <w:r w:rsidRPr="004A658F">
              <w:rPr>
                <w:rFonts w:ascii="Open Sans" w:eastAsia="Calibri" w:hAnsi="Open Sans" w:cs="Open Sans"/>
                <w:sz w:val="22"/>
                <w:szCs w:val="22"/>
              </w:rPr>
              <w:t>Job postings</w:t>
            </w:r>
          </w:p>
          <w:p w14:paraId="081411B9" w14:textId="77777777" w:rsidR="007B0DF4" w:rsidRPr="004A658F" w:rsidRDefault="007B0DF4" w:rsidP="0082093E">
            <w:pPr>
              <w:pStyle w:val="ListParagraph"/>
              <w:numPr>
                <w:ilvl w:val="0"/>
                <w:numId w:val="18"/>
              </w:numPr>
              <w:tabs>
                <w:tab w:val="left" w:pos="720"/>
              </w:tabs>
              <w:rPr>
                <w:rFonts w:ascii="Open Sans" w:eastAsia="Symbol" w:hAnsi="Open Sans" w:cs="Open Sans"/>
                <w:sz w:val="22"/>
                <w:szCs w:val="22"/>
              </w:rPr>
            </w:pPr>
            <w:r w:rsidRPr="004A658F">
              <w:rPr>
                <w:rFonts w:ascii="Open Sans" w:eastAsia="Calibri" w:hAnsi="Open Sans" w:cs="Open Sans"/>
                <w:sz w:val="22"/>
                <w:szCs w:val="22"/>
              </w:rPr>
              <w:t>Overhead projector and screen or whiteboard</w:t>
            </w:r>
          </w:p>
          <w:p w14:paraId="06028BCB" w14:textId="242EE346" w:rsidR="007B0DF4" w:rsidRPr="004A658F" w:rsidRDefault="007B0DF4" w:rsidP="007B0DF4">
            <w:pPr>
              <w:pStyle w:val="ListParagraph"/>
              <w:numPr>
                <w:ilvl w:val="0"/>
                <w:numId w:val="18"/>
              </w:numPr>
              <w:tabs>
                <w:tab w:val="left" w:pos="720"/>
              </w:tabs>
              <w:rPr>
                <w:rFonts w:ascii="Open Sans" w:eastAsia="Symbol" w:hAnsi="Open Sans" w:cs="Open Sans"/>
                <w:sz w:val="22"/>
                <w:szCs w:val="22"/>
              </w:rPr>
            </w:pPr>
            <w:r w:rsidRPr="004A658F">
              <w:rPr>
                <w:rFonts w:ascii="Open Sans" w:eastAsia="Calibri" w:hAnsi="Open Sans" w:cs="Open Sans"/>
                <w:sz w:val="22"/>
                <w:szCs w:val="22"/>
              </w:rPr>
              <w:t>Computer with Internet access</w:t>
            </w:r>
          </w:p>
        </w:tc>
      </w:tr>
      <w:tr w:rsidR="00B3350C" w:rsidRPr="004A658F" w14:paraId="4B28B3C8" w14:textId="77777777" w:rsidTr="66BE2960">
        <w:trPr>
          <w:trHeight w:val="27"/>
        </w:trPr>
        <w:tc>
          <w:tcPr>
            <w:tcW w:w="2952" w:type="dxa"/>
            <w:shd w:val="clear" w:color="auto" w:fill="auto"/>
          </w:tcPr>
          <w:p w14:paraId="6A576075" w14:textId="77777777" w:rsidR="00B3350C" w:rsidRPr="004A658F" w:rsidRDefault="66BE2960" w:rsidP="66BE2960">
            <w:pPr>
              <w:jc w:val="center"/>
              <w:rPr>
                <w:rFonts w:ascii="Open Sans" w:hAnsi="Open Sans" w:cs="Open Sans"/>
                <w:b/>
                <w:bCs/>
                <w:sz w:val="22"/>
                <w:szCs w:val="22"/>
              </w:rPr>
            </w:pPr>
            <w:r w:rsidRPr="004A658F">
              <w:rPr>
                <w:rFonts w:ascii="Open Sans" w:hAnsi="Open Sans" w:cs="Open Sans"/>
                <w:b/>
                <w:bCs/>
                <w:sz w:val="22"/>
                <w:szCs w:val="22"/>
              </w:rPr>
              <w:t>Anticipatory Set</w:t>
            </w:r>
          </w:p>
          <w:p w14:paraId="2BCFDB36" w14:textId="734AFA54" w:rsidR="00870A95" w:rsidRPr="004A658F" w:rsidRDefault="66BE2960" w:rsidP="66BE2960">
            <w:pPr>
              <w:jc w:val="center"/>
              <w:rPr>
                <w:rFonts w:ascii="Open Sans" w:hAnsi="Open Sans" w:cs="Open Sans"/>
                <w:sz w:val="22"/>
                <w:szCs w:val="22"/>
              </w:rPr>
            </w:pPr>
            <w:r w:rsidRPr="004A658F">
              <w:rPr>
                <w:rFonts w:ascii="Open Sans" w:hAnsi="Open Sans" w:cs="Open Sans"/>
                <w:sz w:val="22"/>
                <w:szCs w:val="22"/>
              </w:rPr>
              <w:t>(May include pre-assessment for prior knowledge)</w:t>
            </w:r>
          </w:p>
        </w:tc>
        <w:tc>
          <w:tcPr>
            <w:tcW w:w="7848" w:type="dxa"/>
            <w:shd w:val="clear" w:color="auto" w:fill="auto"/>
          </w:tcPr>
          <w:p w14:paraId="6082D293" w14:textId="77777777" w:rsidR="007B0DF4" w:rsidRPr="004A658F" w:rsidRDefault="007B0DF4" w:rsidP="007B0DF4">
            <w:pPr>
              <w:spacing w:line="218" w:lineRule="auto"/>
              <w:ind w:right="840"/>
              <w:rPr>
                <w:rFonts w:ascii="Open Sans" w:hAnsi="Open Sans" w:cs="Open Sans"/>
                <w:sz w:val="22"/>
                <w:szCs w:val="22"/>
              </w:rPr>
            </w:pPr>
            <w:r w:rsidRPr="004A658F">
              <w:rPr>
                <w:rFonts w:ascii="Open Sans" w:eastAsia="Calibri" w:hAnsi="Open Sans" w:cs="Open Sans"/>
                <w:sz w:val="22"/>
                <w:szCs w:val="22"/>
              </w:rPr>
              <w:t>Review the key points of the lesson. Focus on the research conduct as well as the ethics component. Highlight the ethical requirement of citing sources in writing.</w:t>
            </w:r>
          </w:p>
          <w:p w14:paraId="57D7CEBC" w14:textId="77777777" w:rsidR="007B0DF4" w:rsidRPr="004A658F" w:rsidRDefault="007B0DF4" w:rsidP="007B0DF4">
            <w:pPr>
              <w:ind w:left="100"/>
              <w:rPr>
                <w:rFonts w:ascii="Open Sans" w:hAnsi="Open Sans" w:cs="Open Sans"/>
                <w:sz w:val="22"/>
                <w:szCs w:val="22"/>
              </w:rPr>
            </w:pPr>
            <w:r w:rsidRPr="004A658F">
              <w:rPr>
                <w:rFonts w:ascii="Open Sans" w:eastAsia="Calibri" w:hAnsi="Open Sans" w:cs="Open Sans"/>
                <w:b/>
                <w:bCs/>
                <w:sz w:val="22"/>
                <w:szCs w:val="22"/>
              </w:rPr>
              <w:t>Say</w:t>
            </w:r>
          </w:p>
          <w:p w14:paraId="0D22E85A" w14:textId="77777777" w:rsidR="007B0DF4" w:rsidRPr="004A658F" w:rsidRDefault="007B0DF4" w:rsidP="007B0DF4">
            <w:pPr>
              <w:spacing w:line="53" w:lineRule="exact"/>
              <w:rPr>
                <w:rFonts w:ascii="Open Sans" w:hAnsi="Open Sans" w:cs="Open Sans"/>
                <w:sz w:val="22"/>
                <w:szCs w:val="22"/>
              </w:rPr>
            </w:pPr>
          </w:p>
          <w:p w14:paraId="0F38874F" w14:textId="77777777" w:rsidR="007B0DF4" w:rsidRPr="004A658F" w:rsidRDefault="007B0DF4" w:rsidP="007B0DF4">
            <w:pPr>
              <w:spacing w:line="229" w:lineRule="auto"/>
              <w:ind w:left="100" w:right="380"/>
              <w:rPr>
                <w:rFonts w:ascii="Open Sans" w:hAnsi="Open Sans" w:cs="Open Sans"/>
                <w:sz w:val="22"/>
                <w:szCs w:val="22"/>
              </w:rPr>
            </w:pPr>
            <w:r w:rsidRPr="004A658F">
              <w:rPr>
                <w:rFonts w:ascii="Open Sans" w:eastAsia="Calibri" w:hAnsi="Open Sans" w:cs="Open Sans"/>
                <w:sz w:val="22"/>
                <w:szCs w:val="22"/>
              </w:rPr>
              <w:t>One of the reasons for completing that lesson was to find out what individuals in that field are required to know and do. Another reason for completing that lesson was to find out what specific knowledge, skills, and abilities we need to have in order to get and keep jobs in the electronics field.</w:t>
            </w:r>
          </w:p>
          <w:p w14:paraId="06ABA789" w14:textId="77777777" w:rsidR="007B0DF4" w:rsidRPr="004A658F" w:rsidRDefault="007B0DF4" w:rsidP="007B0DF4">
            <w:pPr>
              <w:spacing w:line="2" w:lineRule="exact"/>
              <w:rPr>
                <w:rFonts w:ascii="Open Sans" w:hAnsi="Open Sans" w:cs="Open Sans"/>
                <w:sz w:val="22"/>
                <w:szCs w:val="22"/>
              </w:rPr>
            </w:pPr>
          </w:p>
          <w:p w14:paraId="0246F157" w14:textId="77777777" w:rsidR="007B0DF4" w:rsidRPr="004A658F" w:rsidRDefault="007B0DF4" w:rsidP="007B0DF4">
            <w:pPr>
              <w:ind w:left="100"/>
              <w:rPr>
                <w:rFonts w:ascii="Open Sans" w:hAnsi="Open Sans" w:cs="Open Sans"/>
                <w:sz w:val="22"/>
                <w:szCs w:val="22"/>
              </w:rPr>
            </w:pPr>
            <w:r w:rsidRPr="004A658F">
              <w:rPr>
                <w:rFonts w:ascii="Open Sans" w:eastAsia="Calibri" w:hAnsi="Open Sans" w:cs="Open Sans"/>
                <w:b/>
                <w:bCs/>
                <w:sz w:val="22"/>
                <w:szCs w:val="22"/>
              </w:rPr>
              <w:t>Ask</w:t>
            </w:r>
          </w:p>
          <w:p w14:paraId="76A53D6A" w14:textId="77777777" w:rsidR="007B0DF4" w:rsidRPr="004A658F" w:rsidRDefault="007B0DF4" w:rsidP="007B0DF4">
            <w:pPr>
              <w:ind w:left="100"/>
              <w:rPr>
                <w:rFonts w:ascii="Open Sans" w:hAnsi="Open Sans" w:cs="Open Sans"/>
                <w:sz w:val="22"/>
                <w:szCs w:val="22"/>
              </w:rPr>
            </w:pPr>
            <w:r w:rsidRPr="004A658F">
              <w:rPr>
                <w:rFonts w:ascii="Open Sans" w:eastAsia="Calibri" w:hAnsi="Open Sans" w:cs="Open Sans"/>
                <w:sz w:val="22"/>
                <w:szCs w:val="22"/>
              </w:rPr>
              <w:t>What are the steps involved in electronics repair? Please try to list them in the correct order.</w:t>
            </w:r>
          </w:p>
          <w:p w14:paraId="3C320F29" w14:textId="77777777" w:rsidR="007B0DF4" w:rsidRPr="004A658F" w:rsidRDefault="007B0DF4" w:rsidP="007B0DF4">
            <w:pPr>
              <w:ind w:left="100"/>
              <w:rPr>
                <w:rFonts w:ascii="Open Sans" w:hAnsi="Open Sans" w:cs="Open Sans"/>
                <w:sz w:val="22"/>
                <w:szCs w:val="22"/>
              </w:rPr>
            </w:pPr>
            <w:r w:rsidRPr="004A658F">
              <w:rPr>
                <w:rFonts w:ascii="Open Sans" w:eastAsia="Calibri" w:hAnsi="Open Sans" w:cs="Open Sans"/>
                <w:b/>
                <w:bCs/>
                <w:sz w:val="22"/>
                <w:szCs w:val="22"/>
              </w:rPr>
              <w:t>Say</w:t>
            </w:r>
          </w:p>
          <w:p w14:paraId="677C67D7" w14:textId="77777777" w:rsidR="007B0DF4" w:rsidRPr="004A658F" w:rsidRDefault="007B0DF4" w:rsidP="007B0DF4">
            <w:pPr>
              <w:spacing w:line="52" w:lineRule="exact"/>
              <w:rPr>
                <w:rFonts w:ascii="Open Sans" w:hAnsi="Open Sans" w:cs="Open Sans"/>
                <w:sz w:val="22"/>
                <w:szCs w:val="22"/>
              </w:rPr>
            </w:pPr>
          </w:p>
          <w:p w14:paraId="2AA89C0B" w14:textId="77777777" w:rsidR="007B0DF4" w:rsidRPr="004A658F" w:rsidRDefault="007B0DF4" w:rsidP="007B0DF4">
            <w:pPr>
              <w:spacing w:line="229" w:lineRule="auto"/>
              <w:ind w:left="100" w:right="120"/>
              <w:rPr>
                <w:rFonts w:ascii="Open Sans" w:hAnsi="Open Sans" w:cs="Open Sans"/>
                <w:sz w:val="22"/>
                <w:szCs w:val="22"/>
              </w:rPr>
            </w:pPr>
            <w:r w:rsidRPr="004A658F">
              <w:rPr>
                <w:rFonts w:ascii="Open Sans" w:eastAsia="Calibri" w:hAnsi="Open Sans" w:cs="Open Sans"/>
                <w:sz w:val="22"/>
                <w:szCs w:val="22"/>
              </w:rPr>
              <w:t>Today we are going to analyze that information and compare it to information provided in actual job postings. We want to see how well the research lines up with the needs of local employers. This information will help us improve our marketability by outlining what potential employers are looking for in job applicants.</w:t>
            </w:r>
          </w:p>
          <w:p w14:paraId="6019719E" w14:textId="77777777" w:rsidR="00B3350C" w:rsidRPr="004A658F" w:rsidRDefault="00B3350C" w:rsidP="00DC4B23">
            <w:pPr>
              <w:spacing w:before="120" w:after="120"/>
              <w:rPr>
                <w:rFonts w:ascii="Open Sans" w:hAnsi="Open Sans" w:cs="Open Sans"/>
                <w:color w:val="333333"/>
                <w:sz w:val="22"/>
                <w:szCs w:val="22"/>
              </w:rPr>
            </w:pPr>
          </w:p>
        </w:tc>
      </w:tr>
      <w:tr w:rsidR="00B3350C" w:rsidRPr="004A658F" w14:paraId="14C1CDAA" w14:textId="77777777" w:rsidTr="66BE2960">
        <w:trPr>
          <w:trHeight w:val="440"/>
        </w:trPr>
        <w:tc>
          <w:tcPr>
            <w:tcW w:w="2952" w:type="dxa"/>
            <w:shd w:val="clear" w:color="auto" w:fill="auto"/>
          </w:tcPr>
          <w:p w14:paraId="72711DBC" w14:textId="622EE681" w:rsidR="00B3350C" w:rsidRPr="004A658F" w:rsidRDefault="66BE2960" w:rsidP="0082093E">
            <w:pPr>
              <w:jc w:val="center"/>
              <w:rPr>
                <w:rFonts w:ascii="Open Sans" w:hAnsi="Open Sans" w:cs="Open Sans"/>
                <w:b/>
                <w:bCs/>
                <w:sz w:val="22"/>
                <w:szCs w:val="22"/>
              </w:rPr>
            </w:pPr>
            <w:r w:rsidRPr="004A658F">
              <w:rPr>
                <w:rFonts w:ascii="Open Sans" w:hAnsi="Open Sans" w:cs="Open Sans"/>
                <w:b/>
                <w:bCs/>
                <w:sz w:val="22"/>
                <w:szCs w:val="22"/>
              </w:rPr>
              <w:t>Direct Instruction *</w:t>
            </w:r>
          </w:p>
        </w:tc>
        <w:tc>
          <w:tcPr>
            <w:tcW w:w="7848" w:type="dxa"/>
            <w:shd w:val="clear" w:color="auto" w:fill="auto"/>
          </w:tcPr>
          <w:p w14:paraId="7F7ECE5A" w14:textId="77777777" w:rsidR="007B0DF4" w:rsidRPr="004A658F" w:rsidRDefault="007B0DF4" w:rsidP="0082093E">
            <w:pPr>
              <w:spacing w:line="232" w:lineRule="auto"/>
              <w:rPr>
                <w:rFonts w:ascii="Open Sans" w:hAnsi="Open Sans" w:cs="Open Sans"/>
                <w:sz w:val="22"/>
                <w:szCs w:val="22"/>
              </w:rPr>
            </w:pPr>
            <w:r w:rsidRPr="004A658F">
              <w:rPr>
                <w:rFonts w:ascii="Open Sans" w:eastAsia="Calibri" w:hAnsi="Open Sans" w:cs="Open Sans"/>
                <w:sz w:val="22"/>
                <w:szCs w:val="22"/>
              </w:rPr>
              <w:t xml:space="preserve">The teacher should locate several job postings in the electronics field, at least one in each of the following four job categories: Electronics </w:t>
            </w:r>
            <w:r w:rsidRPr="004A658F">
              <w:rPr>
                <w:rFonts w:ascii="Open Sans" w:eastAsia="Calibri" w:hAnsi="Open Sans" w:cs="Open Sans"/>
                <w:sz w:val="22"/>
                <w:szCs w:val="22"/>
              </w:rPr>
              <w:lastRenderedPageBreak/>
              <w:t xml:space="preserve">Engineering Technicians, Broadcast Technicians, and Electrical and Electronics Repairers. Postings may be found on the Internet and newspapers and magazines. Remind students they will need their completed </w:t>
            </w:r>
            <w:r w:rsidRPr="004A658F">
              <w:rPr>
                <w:rFonts w:ascii="Open Sans" w:eastAsia="Calibri" w:hAnsi="Open Sans" w:cs="Open Sans"/>
                <w:i/>
                <w:iCs/>
                <w:sz w:val="22"/>
                <w:szCs w:val="22"/>
              </w:rPr>
              <w:t>Employment Requirements Chart</w:t>
            </w:r>
            <w:r w:rsidRPr="004A658F">
              <w:rPr>
                <w:rFonts w:ascii="Open Sans" w:eastAsia="Calibri" w:hAnsi="Open Sans" w:cs="Open Sans"/>
                <w:sz w:val="22"/>
                <w:szCs w:val="22"/>
              </w:rPr>
              <w:t xml:space="preserve"> handout from the </w:t>
            </w:r>
            <w:r w:rsidRPr="004A658F">
              <w:rPr>
                <w:rFonts w:ascii="Open Sans" w:eastAsia="Calibri" w:hAnsi="Open Sans" w:cs="Open Sans"/>
                <w:i/>
                <w:iCs/>
                <w:sz w:val="22"/>
                <w:szCs w:val="22"/>
              </w:rPr>
              <w:t>Researching Careers in Electronics</w:t>
            </w:r>
            <w:r w:rsidRPr="004A658F">
              <w:rPr>
                <w:rFonts w:ascii="Open Sans" w:eastAsia="Calibri" w:hAnsi="Open Sans" w:cs="Open Sans"/>
                <w:sz w:val="22"/>
                <w:szCs w:val="22"/>
              </w:rPr>
              <w:t xml:space="preserve"> lesson in order to compare and contrast job requirements from job postings.</w:t>
            </w:r>
          </w:p>
          <w:p w14:paraId="76156F3F" w14:textId="77777777" w:rsidR="007B0DF4" w:rsidRPr="004A658F" w:rsidRDefault="007B0DF4" w:rsidP="0082093E">
            <w:pPr>
              <w:spacing w:line="218" w:lineRule="auto"/>
              <w:ind w:right="840"/>
              <w:rPr>
                <w:rFonts w:ascii="Open Sans" w:eastAsia="Calibri" w:hAnsi="Open Sans" w:cs="Open Sans"/>
                <w:sz w:val="22"/>
                <w:szCs w:val="22"/>
              </w:rPr>
            </w:pPr>
          </w:p>
          <w:p w14:paraId="3A820B36" w14:textId="2962C407" w:rsidR="007B0DF4" w:rsidRPr="004A658F" w:rsidRDefault="007B0DF4" w:rsidP="0082093E">
            <w:pPr>
              <w:spacing w:line="218" w:lineRule="auto"/>
              <w:ind w:right="840"/>
              <w:rPr>
                <w:rFonts w:ascii="Open Sans" w:eastAsia="Calibri" w:hAnsi="Open Sans" w:cs="Open Sans"/>
                <w:sz w:val="22"/>
                <w:szCs w:val="22"/>
              </w:rPr>
            </w:pPr>
            <w:r w:rsidRPr="004A658F">
              <w:rPr>
                <w:rFonts w:ascii="Open Sans" w:eastAsia="Calibri" w:hAnsi="Open Sans" w:cs="Open Sans"/>
                <w:sz w:val="22"/>
                <w:szCs w:val="22"/>
              </w:rPr>
              <w:t>Review the key points of the lesson. Focus on the research conduct as well as the ethics component. Highlight the ethical requirement of citing sources in writing.</w:t>
            </w:r>
          </w:p>
          <w:p w14:paraId="4D071AE8" w14:textId="02CEA93A" w:rsidR="00AF4439" w:rsidRPr="004A658F" w:rsidRDefault="00AF4439" w:rsidP="0082093E">
            <w:pPr>
              <w:spacing w:line="218" w:lineRule="auto"/>
              <w:ind w:right="840"/>
              <w:rPr>
                <w:rFonts w:ascii="Open Sans" w:eastAsia="Calibri" w:hAnsi="Open Sans" w:cs="Open Sans"/>
                <w:sz w:val="22"/>
                <w:szCs w:val="22"/>
              </w:rPr>
            </w:pPr>
          </w:p>
          <w:p w14:paraId="394D7DE9" w14:textId="4014878E" w:rsidR="00AF4439" w:rsidRPr="004A658F" w:rsidRDefault="00AF4439" w:rsidP="0082093E">
            <w:pPr>
              <w:spacing w:line="218" w:lineRule="auto"/>
              <w:ind w:right="840"/>
              <w:rPr>
                <w:rFonts w:ascii="Open Sans" w:hAnsi="Open Sans" w:cs="Open Sans"/>
                <w:sz w:val="22"/>
                <w:szCs w:val="22"/>
              </w:rPr>
            </w:pPr>
          </w:p>
          <w:p w14:paraId="12F68CAF" w14:textId="1BC7D790" w:rsidR="00AF4439" w:rsidRPr="004A658F" w:rsidRDefault="00AF4439" w:rsidP="0082093E">
            <w:pPr>
              <w:spacing w:line="218" w:lineRule="auto"/>
              <w:ind w:right="840"/>
              <w:rPr>
                <w:rFonts w:ascii="Open Sans" w:hAnsi="Open Sans" w:cs="Open Sans"/>
                <w:sz w:val="22"/>
                <w:szCs w:val="22"/>
              </w:rPr>
            </w:pPr>
            <w:r w:rsidRPr="004A658F">
              <w:rPr>
                <w:rFonts w:ascii="Open Sans" w:hAnsi="Open Sans" w:cs="Open Sans"/>
                <w:sz w:val="22"/>
                <w:szCs w:val="22"/>
              </w:rPr>
              <w:t>Show sample job postings and sources. O-NET is a good place to start looking for occupations and job requirements.</w:t>
            </w:r>
          </w:p>
          <w:p w14:paraId="6E6D68D0" w14:textId="54A0448E" w:rsidR="007B0DF4" w:rsidRPr="004A658F" w:rsidRDefault="00555ED2" w:rsidP="0082093E">
            <w:pPr>
              <w:pStyle w:val="Heading1"/>
              <w:spacing w:before="0"/>
              <w:rPr>
                <w:rFonts w:ascii="Open Sans" w:hAnsi="Open Sans" w:cs="Open Sans"/>
                <w:color w:val="auto"/>
                <w:sz w:val="22"/>
                <w:szCs w:val="22"/>
              </w:rPr>
            </w:pPr>
            <w:r w:rsidRPr="004A658F">
              <w:rPr>
                <w:rFonts w:ascii="Open Sans" w:hAnsi="Open Sans" w:cs="Open Sans"/>
                <w:color w:val="auto"/>
                <w:sz w:val="22"/>
                <w:szCs w:val="22"/>
              </w:rPr>
              <w:t>Locate current job postings within the electronics field</w:t>
            </w:r>
          </w:p>
          <w:p w14:paraId="2372E8D5" w14:textId="651DE34C" w:rsidR="00555ED2" w:rsidRPr="004A658F" w:rsidRDefault="00555ED2" w:rsidP="0082093E">
            <w:pPr>
              <w:pStyle w:val="Heading2"/>
              <w:spacing w:before="0"/>
              <w:rPr>
                <w:rFonts w:ascii="Open Sans" w:hAnsi="Open Sans" w:cs="Open Sans"/>
                <w:color w:val="auto"/>
                <w:sz w:val="22"/>
                <w:szCs w:val="22"/>
              </w:rPr>
            </w:pPr>
            <w:r w:rsidRPr="004A658F">
              <w:rPr>
                <w:rFonts w:ascii="Open Sans" w:hAnsi="Open Sans" w:cs="Open Sans"/>
                <w:color w:val="auto"/>
                <w:sz w:val="22"/>
                <w:szCs w:val="22"/>
              </w:rPr>
              <w:t>Newspapers and trade magazines</w:t>
            </w:r>
          </w:p>
          <w:p w14:paraId="46A5D92A" w14:textId="2CD86F33" w:rsidR="00555ED2" w:rsidRPr="004A658F" w:rsidRDefault="00555ED2" w:rsidP="0082093E">
            <w:pPr>
              <w:pStyle w:val="Heading2"/>
              <w:spacing w:before="0"/>
              <w:rPr>
                <w:rFonts w:ascii="Open Sans" w:hAnsi="Open Sans" w:cs="Open Sans"/>
                <w:color w:val="auto"/>
                <w:sz w:val="22"/>
                <w:szCs w:val="22"/>
              </w:rPr>
            </w:pPr>
            <w:r w:rsidRPr="004A658F">
              <w:rPr>
                <w:rFonts w:ascii="Open Sans" w:hAnsi="Open Sans" w:cs="Open Sans"/>
                <w:color w:val="auto"/>
                <w:sz w:val="22"/>
                <w:szCs w:val="22"/>
              </w:rPr>
              <w:t>Internet</w:t>
            </w:r>
          </w:p>
          <w:p w14:paraId="289EAA78" w14:textId="77777777" w:rsidR="00555ED2" w:rsidRPr="004A658F" w:rsidRDefault="009B03C3" w:rsidP="0082093E">
            <w:pPr>
              <w:numPr>
                <w:ilvl w:val="0"/>
                <w:numId w:val="12"/>
              </w:numPr>
              <w:tabs>
                <w:tab w:val="left" w:pos="1900"/>
              </w:tabs>
              <w:ind w:left="1900" w:hanging="352"/>
              <w:rPr>
                <w:rFonts w:ascii="Open Sans" w:eastAsia="Calibri" w:hAnsi="Open Sans" w:cs="Open Sans"/>
                <w:color w:val="0000FF"/>
                <w:sz w:val="22"/>
                <w:szCs w:val="22"/>
                <w:u w:val="single"/>
              </w:rPr>
            </w:pPr>
            <w:hyperlink r:id="rId12">
              <w:r w:rsidR="00555ED2" w:rsidRPr="004A658F">
                <w:rPr>
                  <w:rFonts w:ascii="Open Sans" w:eastAsia="Calibri" w:hAnsi="Open Sans" w:cs="Open Sans"/>
                  <w:color w:val="0000FF"/>
                  <w:sz w:val="22"/>
                  <w:szCs w:val="22"/>
                  <w:u w:val="single"/>
                </w:rPr>
                <w:t>http://</w:t>
              </w:r>
              <w:proofErr w:type="spellStart"/>
              <w:r w:rsidR="00555ED2" w:rsidRPr="004A658F">
                <w:rPr>
                  <w:rFonts w:ascii="Open Sans" w:eastAsia="Calibri" w:hAnsi="Open Sans" w:cs="Open Sans"/>
                  <w:color w:val="0000FF"/>
                  <w:sz w:val="22"/>
                  <w:szCs w:val="22"/>
                  <w:u w:val="single"/>
                </w:rPr>
                <w:t>online.onetcenter.org</w:t>
              </w:r>
              <w:proofErr w:type="spellEnd"/>
              <w:r w:rsidR="00555ED2" w:rsidRPr="004A658F">
                <w:rPr>
                  <w:rFonts w:ascii="Open Sans" w:eastAsia="Calibri" w:hAnsi="Open Sans" w:cs="Open Sans"/>
                  <w:color w:val="0000FF"/>
                  <w:sz w:val="22"/>
                  <w:szCs w:val="22"/>
                  <w:u w:val="single"/>
                </w:rPr>
                <w:t>/</w:t>
              </w:r>
            </w:hyperlink>
          </w:p>
          <w:tbl>
            <w:tblPr>
              <w:tblW w:w="0" w:type="auto"/>
              <w:tblInd w:w="1540" w:type="dxa"/>
              <w:tblLayout w:type="fixed"/>
              <w:tblCellMar>
                <w:left w:w="0" w:type="dxa"/>
                <w:right w:w="0" w:type="dxa"/>
              </w:tblCellMar>
              <w:tblLook w:val="04A0" w:firstRow="1" w:lastRow="0" w:firstColumn="1" w:lastColumn="0" w:noHBand="0" w:noVBand="1"/>
            </w:tblPr>
            <w:tblGrid>
              <w:gridCol w:w="360"/>
              <w:gridCol w:w="1940"/>
              <w:gridCol w:w="80"/>
              <w:gridCol w:w="380"/>
              <w:gridCol w:w="960"/>
              <w:gridCol w:w="4220"/>
            </w:tblGrid>
            <w:tr w:rsidR="00555ED2" w:rsidRPr="004A658F" w14:paraId="49D868BB" w14:textId="77777777" w:rsidTr="002A762D">
              <w:trPr>
                <w:trHeight w:val="259"/>
              </w:trPr>
              <w:tc>
                <w:tcPr>
                  <w:tcW w:w="360" w:type="dxa"/>
                  <w:vAlign w:val="bottom"/>
                </w:tcPr>
                <w:p w14:paraId="69FE8B98" w14:textId="77777777" w:rsidR="00555ED2" w:rsidRPr="004A658F" w:rsidRDefault="00555ED2" w:rsidP="0082093E">
                  <w:pPr>
                    <w:spacing w:line="259" w:lineRule="exact"/>
                    <w:ind w:right="160"/>
                    <w:jc w:val="right"/>
                    <w:rPr>
                      <w:rFonts w:ascii="Open Sans" w:hAnsi="Open Sans" w:cs="Open Sans"/>
                      <w:sz w:val="22"/>
                      <w:szCs w:val="22"/>
                    </w:rPr>
                  </w:pPr>
                  <w:r w:rsidRPr="004A658F">
                    <w:rPr>
                      <w:rFonts w:ascii="Open Sans" w:eastAsia="Calibri" w:hAnsi="Open Sans" w:cs="Open Sans"/>
                      <w:w w:val="80"/>
                      <w:sz w:val="22"/>
                      <w:szCs w:val="22"/>
                    </w:rPr>
                    <w:t>-</w:t>
                  </w:r>
                </w:p>
              </w:tc>
              <w:tc>
                <w:tcPr>
                  <w:tcW w:w="3360" w:type="dxa"/>
                  <w:gridSpan w:val="4"/>
                  <w:tcBorders>
                    <w:bottom w:val="single" w:sz="8" w:space="0" w:color="0000FF"/>
                  </w:tcBorders>
                  <w:vAlign w:val="bottom"/>
                </w:tcPr>
                <w:p w14:paraId="653E236D" w14:textId="77777777" w:rsidR="00555ED2" w:rsidRPr="004A658F" w:rsidRDefault="009B03C3" w:rsidP="0082093E">
                  <w:pPr>
                    <w:spacing w:line="259" w:lineRule="exact"/>
                    <w:rPr>
                      <w:rFonts w:ascii="Open Sans" w:eastAsia="Calibri" w:hAnsi="Open Sans" w:cs="Open Sans"/>
                      <w:color w:val="0000FF"/>
                      <w:w w:val="99"/>
                      <w:sz w:val="22"/>
                      <w:szCs w:val="22"/>
                    </w:rPr>
                  </w:pPr>
                  <w:hyperlink r:id="rId13">
                    <w:r w:rsidR="00555ED2" w:rsidRPr="004A658F">
                      <w:rPr>
                        <w:rFonts w:ascii="Open Sans" w:eastAsia="Calibri" w:hAnsi="Open Sans" w:cs="Open Sans"/>
                        <w:color w:val="0000FF"/>
                        <w:w w:val="99"/>
                        <w:sz w:val="22"/>
                        <w:szCs w:val="22"/>
                      </w:rPr>
                      <w:t>http://</w:t>
                    </w:r>
                    <w:proofErr w:type="spellStart"/>
                    <w:r w:rsidR="00555ED2" w:rsidRPr="004A658F">
                      <w:rPr>
                        <w:rFonts w:ascii="Open Sans" w:eastAsia="Calibri" w:hAnsi="Open Sans" w:cs="Open Sans"/>
                        <w:color w:val="0000FF"/>
                        <w:w w:val="99"/>
                        <w:sz w:val="22"/>
                        <w:szCs w:val="22"/>
                      </w:rPr>
                      <w:t>www.occupationalinfo.org</w:t>
                    </w:r>
                    <w:proofErr w:type="spellEnd"/>
                    <w:r w:rsidR="00555ED2" w:rsidRPr="004A658F">
                      <w:rPr>
                        <w:rFonts w:ascii="Open Sans" w:eastAsia="Calibri" w:hAnsi="Open Sans" w:cs="Open Sans"/>
                        <w:color w:val="0000FF"/>
                        <w:w w:val="99"/>
                        <w:sz w:val="22"/>
                        <w:szCs w:val="22"/>
                      </w:rPr>
                      <w:t>/</w:t>
                    </w:r>
                  </w:hyperlink>
                </w:p>
              </w:tc>
              <w:tc>
                <w:tcPr>
                  <w:tcW w:w="4220" w:type="dxa"/>
                  <w:vAlign w:val="bottom"/>
                </w:tcPr>
                <w:p w14:paraId="1BE20B4E" w14:textId="6C8059B8" w:rsidR="00555ED2" w:rsidRPr="004A658F" w:rsidRDefault="00555ED2" w:rsidP="0082093E">
                  <w:pPr>
                    <w:spacing w:line="259" w:lineRule="exact"/>
                    <w:ind w:left="1380"/>
                    <w:rPr>
                      <w:rFonts w:ascii="Open Sans" w:hAnsi="Open Sans" w:cs="Open Sans"/>
                      <w:sz w:val="22"/>
                      <w:szCs w:val="22"/>
                    </w:rPr>
                  </w:pPr>
                </w:p>
              </w:tc>
            </w:tr>
            <w:tr w:rsidR="00555ED2" w:rsidRPr="004A658F" w14:paraId="742ED52C" w14:textId="77777777" w:rsidTr="002A762D">
              <w:trPr>
                <w:trHeight w:val="273"/>
              </w:trPr>
              <w:tc>
                <w:tcPr>
                  <w:tcW w:w="360" w:type="dxa"/>
                  <w:vAlign w:val="bottom"/>
                </w:tcPr>
                <w:p w14:paraId="0E36AD05" w14:textId="77777777" w:rsidR="00555ED2" w:rsidRPr="004A658F" w:rsidRDefault="00555ED2" w:rsidP="0082093E">
                  <w:pPr>
                    <w:spacing w:line="273" w:lineRule="exact"/>
                    <w:ind w:right="160"/>
                    <w:jc w:val="right"/>
                    <w:rPr>
                      <w:rFonts w:ascii="Open Sans" w:hAnsi="Open Sans" w:cs="Open Sans"/>
                      <w:sz w:val="22"/>
                      <w:szCs w:val="22"/>
                    </w:rPr>
                  </w:pPr>
                  <w:r w:rsidRPr="004A658F">
                    <w:rPr>
                      <w:rFonts w:ascii="Open Sans" w:eastAsia="Calibri" w:hAnsi="Open Sans" w:cs="Open Sans"/>
                      <w:w w:val="80"/>
                      <w:sz w:val="22"/>
                      <w:szCs w:val="22"/>
                    </w:rPr>
                    <w:t>-</w:t>
                  </w:r>
                </w:p>
              </w:tc>
              <w:tc>
                <w:tcPr>
                  <w:tcW w:w="2400" w:type="dxa"/>
                  <w:gridSpan w:val="3"/>
                  <w:tcBorders>
                    <w:bottom w:val="single" w:sz="8" w:space="0" w:color="0000FF"/>
                  </w:tcBorders>
                  <w:vAlign w:val="bottom"/>
                </w:tcPr>
                <w:p w14:paraId="62985F8C" w14:textId="77777777" w:rsidR="00555ED2" w:rsidRPr="004A658F" w:rsidRDefault="009B03C3" w:rsidP="0082093E">
                  <w:pPr>
                    <w:spacing w:line="273" w:lineRule="exact"/>
                    <w:rPr>
                      <w:rFonts w:ascii="Open Sans" w:eastAsia="Calibri" w:hAnsi="Open Sans" w:cs="Open Sans"/>
                      <w:color w:val="0000FF"/>
                      <w:w w:val="99"/>
                      <w:sz w:val="22"/>
                      <w:szCs w:val="22"/>
                    </w:rPr>
                  </w:pPr>
                  <w:hyperlink r:id="rId14">
                    <w:r w:rsidR="00555ED2" w:rsidRPr="004A658F">
                      <w:rPr>
                        <w:rFonts w:ascii="Open Sans" w:eastAsia="Calibri" w:hAnsi="Open Sans" w:cs="Open Sans"/>
                        <w:color w:val="0000FF"/>
                        <w:w w:val="99"/>
                        <w:sz w:val="22"/>
                        <w:szCs w:val="22"/>
                      </w:rPr>
                      <w:t>http://</w:t>
                    </w:r>
                    <w:proofErr w:type="spellStart"/>
                    <w:r w:rsidR="00555ED2" w:rsidRPr="004A658F">
                      <w:rPr>
                        <w:rFonts w:ascii="Open Sans" w:eastAsia="Calibri" w:hAnsi="Open Sans" w:cs="Open Sans"/>
                        <w:color w:val="0000FF"/>
                        <w:w w:val="99"/>
                        <w:sz w:val="22"/>
                        <w:szCs w:val="22"/>
                      </w:rPr>
                      <w:t>www.aeanet.org</w:t>
                    </w:r>
                    <w:proofErr w:type="spellEnd"/>
                    <w:r w:rsidR="00555ED2" w:rsidRPr="004A658F">
                      <w:rPr>
                        <w:rFonts w:ascii="Open Sans" w:eastAsia="Calibri" w:hAnsi="Open Sans" w:cs="Open Sans"/>
                        <w:color w:val="0000FF"/>
                        <w:w w:val="99"/>
                        <w:sz w:val="22"/>
                        <w:szCs w:val="22"/>
                      </w:rPr>
                      <w:t>/</w:t>
                    </w:r>
                  </w:hyperlink>
                </w:p>
              </w:tc>
              <w:tc>
                <w:tcPr>
                  <w:tcW w:w="960" w:type="dxa"/>
                  <w:vAlign w:val="bottom"/>
                </w:tcPr>
                <w:p w14:paraId="0A9669AF" w14:textId="77777777" w:rsidR="00555ED2" w:rsidRPr="004A658F" w:rsidRDefault="00555ED2" w:rsidP="0082093E">
                  <w:pPr>
                    <w:rPr>
                      <w:rFonts w:ascii="Open Sans" w:hAnsi="Open Sans" w:cs="Open Sans"/>
                      <w:sz w:val="22"/>
                      <w:szCs w:val="22"/>
                    </w:rPr>
                  </w:pPr>
                </w:p>
              </w:tc>
              <w:tc>
                <w:tcPr>
                  <w:tcW w:w="4220" w:type="dxa"/>
                  <w:vAlign w:val="bottom"/>
                </w:tcPr>
                <w:p w14:paraId="476120A9" w14:textId="12FED65E" w:rsidR="00555ED2" w:rsidRPr="004A658F" w:rsidRDefault="00555ED2" w:rsidP="0082093E">
                  <w:pPr>
                    <w:spacing w:line="273" w:lineRule="exact"/>
                    <w:ind w:left="1380"/>
                    <w:rPr>
                      <w:rFonts w:ascii="Open Sans" w:hAnsi="Open Sans" w:cs="Open Sans"/>
                      <w:sz w:val="22"/>
                      <w:szCs w:val="22"/>
                    </w:rPr>
                  </w:pPr>
                </w:p>
              </w:tc>
            </w:tr>
            <w:tr w:rsidR="00555ED2" w:rsidRPr="004A658F" w14:paraId="73362DCB" w14:textId="77777777" w:rsidTr="002A762D">
              <w:trPr>
                <w:trHeight w:val="273"/>
              </w:trPr>
              <w:tc>
                <w:tcPr>
                  <w:tcW w:w="360" w:type="dxa"/>
                  <w:vAlign w:val="bottom"/>
                </w:tcPr>
                <w:p w14:paraId="43B4FAC3" w14:textId="77777777" w:rsidR="00555ED2" w:rsidRPr="004A658F" w:rsidRDefault="00555ED2" w:rsidP="0082093E">
                  <w:pPr>
                    <w:spacing w:line="273" w:lineRule="exact"/>
                    <w:ind w:right="160"/>
                    <w:jc w:val="right"/>
                    <w:rPr>
                      <w:rFonts w:ascii="Open Sans" w:hAnsi="Open Sans" w:cs="Open Sans"/>
                      <w:sz w:val="22"/>
                      <w:szCs w:val="22"/>
                    </w:rPr>
                  </w:pPr>
                  <w:r w:rsidRPr="004A658F">
                    <w:rPr>
                      <w:rFonts w:ascii="Open Sans" w:eastAsia="Calibri" w:hAnsi="Open Sans" w:cs="Open Sans"/>
                      <w:w w:val="80"/>
                      <w:sz w:val="22"/>
                      <w:szCs w:val="22"/>
                    </w:rPr>
                    <w:t>-</w:t>
                  </w:r>
                </w:p>
              </w:tc>
              <w:tc>
                <w:tcPr>
                  <w:tcW w:w="3360" w:type="dxa"/>
                  <w:gridSpan w:val="4"/>
                  <w:vAlign w:val="bottom"/>
                </w:tcPr>
                <w:p w14:paraId="1104D566" w14:textId="77777777" w:rsidR="00555ED2" w:rsidRPr="004A658F" w:rsidRDefault="009B03C3" w:rsidP="0082093E">
                  <w:pPr>
                    <w:spacing w:line="273" w:lineRule="exact"/>
                    <w:rPr>
                      <w:rFonts w:ascii="Open Sans" w:eastAsia="Calibri" w:hAnsi="Open Sans" w:cs="Open Sans"/>
                      <w:color w:val="0000FF"/>
                      <w:sz w:val="22"/>
                      <w:szCs w:val="22"/>
                    </w:rPr>
                  </w:pPr>
                  <w:hyperlink r:id="rId15">
                    <w:r w:rsidR="00555ED2" w:rsidRPr="004A658F">
                      <w:rPr>
                        <w:rFonts w:ascii="Open Sans" w:eastAsia="Calibri" w:hAnsi="Open Sans" w:cs="Open Sans"/>
                        <w:color w:val="0000FF"/>
                        <w:sz w:val="22"/>
                        <w:szCs w:val="22"/>
                      </w:rPr>
                      <w:t>http://</w:t>
                    </w:r>
                    <w:proofErr w:type="spellStart"/>
                    <w:r w:rsidR="00555ED2" w:rsidRPr="004A658F">
                      <w:rPr>
                        <w:rFonts w:ascii="Open Sans" w:eastAsia="Calibri" w:hAnsi="Open Sans" w:cs="Open Sans"/>
                        <w:color w:val="0000FF"/>
                        <w:sz w:val="22"/>
                        <w:szCs w:val="22"/>
                      </w:rPr>
                      <w:t>www.ce.org</w:t>
                    </w:r>
                    <w:proofErr w:type="spellEnd"/>
                    <w:r w:rsidR="00555ED2" w:rsidRPr="004A658F">
                      <w:rPr>
                        <w:rFonts w:ascii="Open Sans" w:eastAsia="Calibri" w:hAnsi="Open Sans" w:cs="Open Sans"/>
                        <w:color w:val="0000FF"/>
                        <w:sz w:val="22"/>
                        <w:szCs w:val="22"/>
                      </w:rPr>
                      <w:t>/</w:t>
                    </w:r>
                  </w:hyperlink>
                </w:p>
              </w:tc>
              <w:tc>
                <w:tcPr>
                  <w:tcW w:w="4220" w:type="dxa"/>
                  <w:vAlign w:val="bottom"/>
                </w:tcPr>
                <w:p w14:paraId="017B5345" w14:textId="557284A0" w:rsidR="00555ED2" w:rsidRPr="004A658F" w:rsidRDefault="00555ED2" w:rsidP="0082093E">
                  <w:pPr>
                    <w:spacing w:line="273" w:lineRule="exact"/>
                    <w:ind w:left="1380"/>
                    <w:rPr>
                      <w:rFonts w:ascii="Open Sans" w:hAnsi="Open Sans" w:cs="Open Sans"/>
                      <w:sz w:val="22"/>
                      <w:szCs w:val="22"/>
                    </w:rPr>
                  </w:pPr>
                </w:p>
              </w:tc>
            </w:tr>
            <w:tr w:rsidR="00555ED2" w:rsidRPr="004A658F" w14:paraId="3EA58916" w14:textId="77777777" w:rsidTr="002A762D">
              <w:trPr>
                <w:trHeight w:val="20"/>
              </w:trPr>
              <w:tc>
                <w:tcPr>
                  <w:tcW w:w="360" w:type="dxa"/>
                  <w:vAlign w:val="bottom"/>
                </w:tcPr>
                <w:p w14:paraId="0087B9A4" w14:textId="77777777" w:rsidR="00555ED2" w:rsidRPr="004A658F" w:rsidRDefault="00555ED2" w:rsidP="0082093E">
                  <w:pPr>
                    <w:spacing w:line="20" w:lineRule="exact"/>
                    <w:rPr>
                      <w:rFonts w:ascii="Open Sans" w:hAnsi="Open Sans" w:cs="Open Sans"/>
                      <w:sz w:val="22"/>
                      <w:szCs w:val="22"/>
                    </w:rPr>
                  </w:pPr>
                </w:p>
              </w:tc>
              <w:tc>
                <w:tcPr>
                  <w:tcW w:w="1940" w:type="dxa"/>
                  <w:shd w:val="clear" w:color="auto" w:fill="0000FF"/>
                  <w:vAlign w:val="bottom"/>
                </w:tcPr>
                <w:p w14:paraId="71E96F03" w14:textId="77777777" w:rsidR="00555ED2" w:rsidRPr="004A658F" w:rsidRDefault="00555ED2" w:rsidP="0082093E">
                  <w:pPr>
                    <w:spacing w:line="20" w:lineRule="exact"/>
                    <w:rPr>
                      <w:rFonts w:ascii="Open Sans" w:hAnsi="Open Sans" w:cs="Open Sans"/>
                      <w:sz w:val="22"/>
                      <w:szCs w:val="22"/>
                    </w:rPr>
                  </w:pPr>
                </w:p>
              </w:tc>
              <w:tc>
                <w:tcPr>
                  <w:tcW w:w="80" w:type="dxa"/>
                  <w:vAlign w:val="bottom"/>
                </w:tcPr>
                <w:p w14:paraId="2354CD44" w14:textId="77777777" w:rsidR="00555ED2" w:rsidRPr="004A658F" w:rsidRDefault="00555ED2" w:rsidP="0082093E">
                  <w:pPr>
                    <w:spacing w:line="20" w:lineRule="exact"/>
                    <w:rPr>
                      <w:rFonts w:ascii="Open Sans" w:hAnsi="Open Sans" w:cs="Open Sans"/>
                      <w:sz w:val="22"/>
                      <w:szCs w:val="22"/>
                    </w:rPr>
                  </w:pPr>
                </w:p>
              </w:tc>
              <w:tc>
                <w:tcPr>
                  <w:tcW w:w="1340" w:type="dxa"/>
                  <w:gridSpan w:val="2"/>
                  <w:vAlign w:val="bottom"/>
                </w:tcPr>
                <w:p w14:paraId="07535C6F" w14:textId="77777777" w:rsidR="00555ED2" w:rsidRPr="004A658F" w:rsidRDefault="00555ED2" w:rsidP="0082093E">
                  <w:pPr>
                    <w:spacing w:line="20" w:lineRule="exact"/>
                    <w:rPr>
                      <w:rFonts w:ascii="Open Sans" w:hAnsi="Open Sans" w:cs="Open Sans"/>
                      <w:sz w:val="22"/>
                      <w:szCs w:val="22"/>
                    </w:rPr>
                  </w:pPr>
                </w:p>
              </w:tc>
              <w:tc>
                <w:tcPr>
                  <w:tcW w:w="4220" w:type="dxa"/>
                  <w:vAlign w:val="bottom"/>
                </w:tcPr>
                <w:p w14:paraId="240DC0AE" w14:textId="77777777" w:rsidR="00555ED2" w:rsidRPr="004A658F" w:rsidRDefault="00555ED2" w:rsidP="0082093E">
                  <w:pPr>
                    <w:spacing w:line="20" w:lineRule="exact"/>
                    <w:rPr>
                      <w:rFonts w:ascii="Open Sans" w:hAnsi="Open Sans" w:cs="Open Sans"/>
                      <w:sz w:val="22"/>
                      <w:szCs w:val="22"/>
                    </w:rPr>
                  </w:pPr>
                </w:p>
              </w:tc>
            </w:tr>
            <w:tr w:rsidR="00555ED2" w:rsidRPr="004A658F" w14:paraId="22348CB6" w14:textId="77777777" w:rsidTr="002A762D">
              <w:trPr>
                <w:trHeight w:val="273"/>
              </w:trPr>
              <w:tc>
                <w:tcPr>
                  <w:tcW w:w="360" w:type="dxa"/>
                  <w:vAlign w:val="bottom"/>
                </w:tcPr>
                <w:p w14:paraId="6F88DB78" w14:textId="77777777" w:rsidR="00555ED2" w:rsidRPr="004A658F" w:rsidRDefault="00555ED2" w:rsidP="0082093E">
                  <w:pPr>
                    <w:spacing w:line="273" w:lineRule="exact"/>
                    <w:ind w:right="160"/>
                    <w:jc w:val="right"/>
                    <w:rPr>
                      <w:rFonts w:ascii="Open Sans" w:hAnsi="Open Sans" w:cs="Open Sans"/>
                      <w:sz w:val="22"/>
                      <w:szCs w:val="22"/>
                    </w:rPr>
                  </w:pPr>
                  <w:r w:rsidRPr="004A658F">
                    <w:rPr>
                      <w:rFonts w:ascii="Open Sans" w:eastAsia="Calibri" w:hAnsi="Open Sans" w:cs="Open Sans"/>
                      <w:w w:val="80"/>
                      <w:sz w:val="22"/>
                      <w:szCs w:val="22"/>
                    </w:rPr>
                    <w:t>-</w:t>
                  </w:r>
                </w:p>
              </w:tc>
              <w:tc>
                <w:tcPr>
                  <w:tcW w:w="2020" w:type="dxa"/>
                  <w:gridSpan w:val="2"/>
                  <w:tcBorders>
                    <w:bottom w:val="single" w:sz="8" w:space="0" w:color="0000FF"/>
                  </w:tcBorders>
                  <w:vAlign w:val="bottom"/>
                </w:tcPr>
                <w:p w14:paraId="7058798F" w14:textId="77777777" w:rsidR="00555ED2" w:rsidRPr="004A658F" w:rsidRDefault="009B03C3" w:rsidP="0082093E">
                  <w:pPr>
                    <w:spacing w:line="273" w:lineRule="exact"/>
                    <w:rPr>
                      <w:rFonts w:ascii="Open Sans" w:eastAsia="Calibri" w:hAnsi="Open Sans" w:cs="Open Sans"/>
                      <w:color w:val="0000FF"/>
                      <w:w w:val="99"/>
                      <w:sz w:val="22"/>
                      <w:szCs w:val="22"/>
                    </w:rPr>
                  </w:pPr>
                  <w:hyperlink r:id="rId16">
                    <w:r w:rsidR="00555ED2" w:rsidRPr="004A658F">
                      <w:rPr>
                        <w:rFonts w:ascii="Open Sans" w:eastAsia="Calibri" w:hAnsi="Open Sans" w:cs="Open Sans"/>
                        <w:color w:val="0000FF"/>
                        <w:w w:val="99"/>
                        <w:sz w:val="22"/>
                        <w:szCs w:val="22"/>
                      </w:rPr>
                      <w:t>http://</w:t>
                    </w:r>
                    <w:proofErr w:type="spellStart"/>
                    <w:r w:rsidR="00555ED2" w:rsidRPr="004A658F">
                      <w:rPr>
                        <w:rFonts w:ascii="Open Sans" w:eastAsia="Calibri" w:hAnsi="Open Sans" w:cs="Open Sans"/>
                        <w:color w:val="0000FF"/>
                        <w:w w:val="99"/>
                        <w:sz w:val="22"/>
                        <w:szCs w:val="22"/>
                      </w:rPr>
                      <w:t>www.eia.org</w:t>
                    </w:r>
                    <w:proofErr w:type="spellEnd"/>
                    <w:r w:rsidR="00555ED2" w:rsidRPr="004A658F">
                      <w:rPr>
                        <w:rFonts w:ascii="Open Sans" w:eastAsia="Calibri" w:hAnsi="Open Sans" w:cs="Open Sans"/>
                        <w:color w:val="0000FF"/>
                        <w:w w:val="99"/>
                        <w:sz w:val="22"/>
                        <w:szCs w:val="22"/>
                      </w:rPr>
                      <w:t>/</w:t>
                    </w:r>
                  </w:hyperlink>
                </w:p>
              </w:tc>
              <w:tc>
                <w:tcPr>
                  <w:tcW w:w="1340" w:type="dxa"/>
                  <w:gridSpan w:val="2"/>
                  <w:vAlign w:val="bottom"/>
                </w:tcPr>
                <w:p w14:paraId="0D3C639B" w14:textId="77777777" w:rsidR="00555ED2" w:rsidRPr="004A658F" w:rsidRDefault="00555ED2" w:rsidP="0082093E">
                  <w:pPr>
                    <w:rPr>
                      <w:rFonts w:ascii="Open Sans" w:hAnsi="Open Sans" w:cs="Open Sans"/>
                      <w:sz w:val="22"/>
                      <w:szCs w:val="22"/>
                    </w:rPr>
                  </w:pPr>
                </w:p>
              </w:tc>
              <w:tc>
                <w:tcPr>
                  <w:tcW w:w="4220" w:type="dxa"/>
                  <w:vAlign w:val="bottom"/>
                </w:tcPr>
                <w:p w14:paraId="60C5E023" w14:textId="2556DBF9" w:rsidR="00555ED2" w:rsidRPr="004A658F" w:rsidRDefault="00555ED2" w:rsidP="0082093E">
                  <w:pPr>
                    <w:spacing w:line="273" w:lineRule="exact"/>
                    <w:ind w:left="1380"/>
                    <w:rPr>
                      <w:rFonts w:ascii="Open Sans" w:hAnsi="Open Sans" w:cs="Open Sans"/>
                      <w:sz w:val="22"/>
                      <w:szCs w:val="22"/>
                    </w:rPr>
                  </w:pPr>
                </w:p>
              </w:tc>
            </w:tr>
            <w:tr w:rsidR="00555ED2" w:rsidRPr="004A658F" w14:paraId="496E2AE3" w14:textId="77777777" w:rsidTr="002A762D">
              <w:trPr>
                <w:trHeight w:val="306"/>
              </w:trPr>
              <w:tc>
                <w:tcPr>
                  <w:tcW w:w="360" w:type="dxa"/>
                  <w:vAlign w:val="bottom"/>
                </w:tcPr>
                <w:p w14:paraId="5506EE78" w14:textId="77777777" w:rsidR="00555ED2" w:rsidRPr="004A658F" w:rsidRDefault="00555ED2" w:rsidP="0082093E">
                  <w:pPr>
                    <w:ind w:right="160"/>
                    <w:jc w:val="right"/>
                    <w:rPr>
                      <w:rFonts w:ascii="Open Sans" w:hAnsi="Open Sans" w:cs="Open Sans"/>
                      <w:sz w:val="22"/>
                      <w:szCs w:val="22"/>
                    </w:rPr>
                  </w:pPr>
                  <w:r w:rsidRPr="004A658F">
                    <w:rPr>
                      <w:rFonts w:ascii="Open Sans" w:eastAsia="Calibri" w:hAnsi="Open Sans" w:cs="Open Sans"/>
                      <w:w w:val="80"/>
                      <w:sz w:val="22"/>
                      <w:szCs w:val="22"/>
                    </w:rPr>
                    <w:t>-</w:t>
                  </w:r>
                </w:p>
              </w:tc>
              <w:tc>
                <w:tcPr>
                  <w:tcW w:w="3360" w:type="dxa"/>
                  <w:gridSpan w:val="4"/>
                  <w:vAlign w:val="bottom"/>
                </w:tcPr>
                <w:p w14:paraId="05F74EF5" w14:textId="0EE01671" w:rsidR="00555ED2" w:rsidRPr="004A658F" w:rsidRDefault="00555ED2" w:rsidP="0082093E">
                  <w:pPr>
                    <w:rPr>
                      <w:rFonts w:ascii="Open Sans" w:eastAsia="Calibri" w:hAnsi="Open Sans" w:cs="Open Sans"/>
                      <w:sz w:val="22"/>
                      <w:szCs w:val="22"/>
                    </w:rPr>
                  </w:pPr>
                  <w:r w:rsidRPr="004A658F">
                    <w:rPr>
                      <w:rFonts w:ascii="Open Sans" w:eastAsia="Calibri" w:hAnsi="Open Sans" w:cs="Open Sans"/>
                      <w:sz w:val="22"/>
                      <w:szCs w:val="22"/>
                    </w:rPr>
                    <w:t>Various search engines</w:t>
                  </w:r>
                </w:p>
              </w:tc>
              <w:tc>
                <w:tcPr>
                  <w:tcW w:w="4220" w:type="dxa"/>
                  <w:vAlign w:val="bottom"/>
                </w:tcPr>
                <w:p w14:paraId="7B9CCCEA" w14:textId="10419DE0" w:rsidR="00555ED2" w:rsidRPr="004A658F" w:rsidRDefault="00555ED2" w:rsidP="0082093E">
                  <w:pPr>
                    <w:ind w:left="1380"/>
                    <w:rPr>
                      <w:rFonts w:ascii="Open Sans" w:hAnsi="Open Sans" w:cs="Open Sans"/>
                      <w:sz w:val="22"/>
                      <w:szCs w:val="22"/>
                    </w:rPr>
                  </w:pPr>
                </w:p>
              </w:tc>
            </w:tr>
          </w:tbl>
          <w:p w14:paraId="23D5F931" w14:textId="4E4C2BA2" w:rsidR="00AF4439" w:rsidRPr="004A658F" w:rsidRDefault="00AF4439" w:rsidP="0082093E">
            <w:pPr>
              <w:pStyle w:val="Heading1"/>
              <w:numPr>
                <w:ilvl w:val="0"/>
                <w:numId w:val="0"/>
              </w:numPr>
              <w:spacing w:before="0"/>
              <w:rPr>
                <w:rFonts w:ascii="Open Sans" w:hAnsi="Open Sans" w:cs="Open Sans"/>
                <w:color w:val="auto"/>
                <w:sz w:val="22"/>
                <w:szCs w:val="22"/>
              </w:rPr>
            </w:pPr>
            <w:r w:rsidRPr="004A658F">
              <w:rPr>
                <w:rFonts w:ascii="Open Sans" w:hAnsi="Open Sans" w:cs="Open Sans"/>
                <w:color w:val="auto"/>
                <w:sz w:val="22"/>
                <w:szCs w:val="22"/>
              </w:rPr>
              <w:t>Distribute the Research Report template handout and the Writing About Research Rubric. Ask students to identify as many of the job requirements as possible and record on the Research Report handout.</w:t>
            </w:r>
          </w:p>
          <w:p w14:paraId="062EC8E7" w14:textId="139059E9" w:rsidR="00555ED2" w:rsidRPr="004A658F" w:rsidRDefault="00555ED2" w:rsidP="0082093E">
            <w:pPr>
              <w:pStyle w:val="Heading1"/>
              <w:spacing w:before="0"/>
              <w:ind w:left="706" w:hanging="706"/>
              <w:rPr>
                <w:rFonts w:ascii="Open Sans" w:hAnsi="Open Sans" w:cs="Open Sans"/>
                <w:color w:val="auto"/>
                <w:sz w:val="22"/>
                <w:szCs w:val="22"/>
              </w:rPr>
            </w:pPr>
            <w:r w:rsidRPr="004A658F">
              <w:rPr>
                <w:rFonts w:ascii="Open Sans" w:hAnsi="Open Sans" w:cs="Open Sans"/>
                <w:color w:val="auto"/>
                <w:sz w:val="22"/>
                <w:szCs w:val="22"/>
              </w:rPr>
              <w:t>Identify job requirements listed in O-NET occupation: Electronics Engineering Technicians 17-3023.01</w:t>
            </w:r>
          </w:p>
          <w:p w14:paraId="483D3771" w14:textId="4460E245" w:rsidR="00555ED2" w:rsidRPr="004A658F" w:rsidRDefault="00555ED2" w:rsidP="0082093E">
            <w:pPr>
              <w:pStyle w:val="Heading2"/>
              <w:spacing w:before="0"/>
              <w:rPr>
                <w:rFonts w:ascii="Open Sans" w:hAnsi="Open Sans" w:cs="Open Sans"/>
                <w:color w:val="auto"/>
                <w:sz w:val="22"/>
                <w:szCs w:val="22"/>
              </w:rPr>
            </w:pPr>
            <w:r w:rsidRPr="004A658F">
              <w:rPr>
                <w:rFonts w:ascii="Open Sans" w:hAnsi="Open Sans" w:cs="Open Sans"/>
                <w:color w:val="auto"/>
                <w:sz w:val="22"/>
                <w:szCs w:val="22"/>
              </w:rPr>
              <w:t>Knowledge</w:t>
            </w:r>
          </w:p>
          <w:p w14:paraId="53D543DC" w14:textId="023184DF" w:rsidR="00555ED2" w:rsidRPr="004A658F" w:rsidRDefault="00555ED2" w:rsidP="0082093E">
            <w:pPr>
              <w:pStyle w:val="Heading2"/>
              <w:spacing w:before="0"/>
              <w:rPr>
                <w:rFonts w:ascii="Open Sans" w:hAnsi="Open Sans" w:cs="Open Sans"/>
                <w:color w:val="auto"/>
                <w:sz w:val="22"/>
                <w:szCs w:val="22"/>
              </w:rPr>
            </w:pPr>
            <w:r w:rsidRPr="004A658F">
              <w:rPr>
                <w:rFonts w:ascii="Open Sans" w:hAnsi="Open Sans" w:cs="Open Sans"/>
                <w:color w:val="auto"/>
                <w:sz w:val="22"/>
                <w:szCs w:val="22"/>
              </w:rPr>
              <w:t>Skills</w:t>
            </w:r>
          </w:p>
          <w:p w14:paraId="40C31256" w14:textId="1BF6AA60" w:rsidR="00555ED2" w:rsidRPr="004A658F" w:rsidRDefault="00555ED2" w:rsidP="0082093E">
            <w:pPr>
              <w:pStyle w:val="Heading2"/>
              <w:spacing w:before="0"/>
              <w:rPr>
                <w:rFonts w:ascii="Open Sans" w:hAnsi="Open Sans" w:cs="Open Sans"/>
                <w:color w:val="auto"/>
                <w:sz w:val="22"/>
                <w:szCs w:val="22"/>
              </w:rPr>
            </w:pPr>
            <w:r w:rsidRPr="004A658F">
              <w:rPr>
                <w:rFonts w:ascii="Open Sans" w:hAnsi="Open Sans" w:cs="Open Sans"/>
                <w:color w:val="auto"/>
                <w:sz w:val="22"/>
                <w:szCs w:val="22"/>
              </w:rPr>
              <w:t>Abilities</w:t>
            </w:r>
          </w:p>
          <w:p w14:paraId="60F2E28A" w14:textId="77DD7C99" w:rsidR="00555ED2" w:rsidRPr="004A658F" w:rsidRDefault="00555ED2" w:rsidP="0082093E">
            <w:pPr>
              <w:pStyle w:val="Heading2"/>
              <w:spacing w:before="0"/>
              <w:rPr>
                <w:rFonts w:ascii="Open Sans" w:hAnsi="Open Sans" w:cs="Open Sans"/>
                <w:color w:val="auto"/>
                <w:sz w:val="22"/>
                <w:szCs w:val="22"/>
              </w:rPr>
            </w:pPr>
            <w:r w:rsidRPr="004A658F">
              <w:rPr>
                <w:rFonts w:ascii="Open Sans" w:hAnsi="Open Sans" w:cs="Open Sans"/>
                <w:color w:val="auto"/>
                <w:sz w:val="22"/>
                <w:szCs w:val="22"/>
              </w:rPr>
              <w:t>Work Activities</w:t>
            </w:r>
          </w:p>
          <w:p w14:paraId="0702046E" w14:textId="07D26D76" w:rsidR="00AF4439" w:rsidRPr="004A658F" w:rsidRDefault="00AF4439" w:rsidP="0082093E">
            <w:pPr>
              <w:rPr>
                <w:rFonts w:ascii="Open Sans" w:hAnsi="Open Sans" w:cs="Open Sans"/>
                <w:sz w:val="22"/>
                <w:szCs w:val="22"/>
              </w:rPr>
            </w:pPr>
          </w:p>
          <w:p w14:paraId="2EBDEF95" w14:textId="57CBC93D" w:rsidR="00AF4439" w:rsidRPr="004A658F" w:rsidRDefault="00AF4439" w:rsidP="0082093E">
            <w:pPr>
              <w:rPr>
                <w:rFonts w:ascii="Open Sans" w:hAnsi="Open Sans" w:cs="Open Sans"/>
                <w:sz w:val="22"/>
                <w:szCs w:val="22"/>
              </w:rPr>
            </w:pPr>
            <w:r w:rsidRPr="004A658F">
              <w:rPr>
                <w:rFonts w:ascii="Open Sans" w:hAnsi="Open Sans" w:cs="Open Sans"/>
                <w:sz w:val="22"/>
                <w:szCs w:val="22"/>
              </w:rPr>
              <w:t xml:space="preserve">Notes: Students will need their completed Employment Requirements Chart handout from the Researching Careers in Electronics lesson. </w:t>
            </w:r>
          </w:p>
          <w:p w14:paraId="3DCB49F1" w14:textId="1C118E3A" w:rsidR="00555ED2" w:rsidRPr="004A658F" w:rsidRDefault="00555ED2" w:rsidP="0082093E">
            <w:pPr>
              <w:pStyle w:val="Heading1"/>
              <w:spacing w:before="0"/>
              <w:rPr>
                <w:rFonts w:ascii="Open Sans" w:hAnsi="Open Sans" w:cs="Open Sans"/>
                <w:color w:val="auto"/>
                <w:sz w:val="22"/>
                <w:szCs w:val="22"/>
              </w:rPr>
            </w:pPr>
            <w:r w:rsidRPr="004A658F">
              <w:rPr>
                <w:rFonts w:ascii="Open Sans" w:hAnsi="Open Sans" w:cs="Open Sans"/>
                <w:color w:val="auto"/>
                <w:sz w:val="22"/>
                <w:szCs w:val="22"/>
              </w:rPr>
              <w:lastRenderedPageBreak/>
              <w:t>Compare and contrast job requirements from posting with job requirements from the Employment Requirements Chart activity in Researching Careers in Electronics lesson</w:t>
            </w:r>
          </w:p>
          <w:p w14:paraId="6889FB38" w14:textId="2547D5F0" w:rsidR="00555ED2" w:rsidRPr="004A658F" w:rsidRDefault="00555ED2" w:rsidP="0082093E">
            <w:pPr>
              <w:pStyle w:val="Heading2"/>
              <w:spacing w:before="0"/>
              <w:ind w:left="1516" w:hanging="796"/>
              <w:rPr>
                <w:rFonts w:ascii="Open Sans" w:hAnsi="Open Sans" w:cs="Open Sans"/>
                <w:color w:val="auto"/>
                <w:sz w:val="22"/>
                <w:szCs w:val="22"/>
              </w:rPr>
            </w:pPr>
            <w:r w:rsidRPr="004A658F">
              <w:rPr>
                <w:rFonts w:ascii="Open Sans" w:hAnsi="Open Sans" w:cs="Open Sans"/>
                <w:color w:val="auto"/>
                <w:sz w:val="22"/>
                <w:szCs w:val="22"/>
              </w:rPr>
              <w:t>Classify the posting according to the job category that the posting most closely correlates to</w:t>
            </w:r>
          </w:p>
          <w:p w14:paraId="4FE70B96" w14:textId="76EA4BEB" w:rsidR="00555ED2" w:rsidRPr="004A658F" w:rsidRDefault="00555ED2" w:rsidP="0082093E">
            <w:pPr>
              <w:pStyle w:val="Heading2"/>
              <w:spacing w:before="0"/>
              <w:ind w:left="1516" w:hanging="796"/>
              <w:rPr>
                <w:rFonts w:ascii="Open Sans" w:hAnsi="Open Sans" w:cs="Open Sans"/>
                <w:color w:val="auto"/>
                <w:sz w:val="22"/>
                <w:szCs w:val="22"/>
              </w:rPr>
            </w:pPr>
            <w:r w:rsidRPr="004A658F">
              <w:rPr>
                <w:rFonts w:ascii="Open Sans" w:hAnsi="Open Sans" w:cs="Open Sans"/>
                <w:color w:val="auto"/>
                <w:sz w:val="22"/>
                <w:szCs w:val="22"/>
              </w:rPr>
              <w:t>Identify similarities and differences between the posting and research findings</w:t>
            </w:r>
          </w:p>
          <w:p w14:paraId="156F71A2" w14:textId="77777777" w:rsidR="00AF4439" w:rsidRPr="004A658F" w:rsidRDefault="00AF4439" w:rsidP="0082093E">
            <w:pPr>
              <w:rPr>
                <w:rFonts w:ascii="Open Sans" w:hAnsi="Open Sans" w:cs="Open Sans"/>
                <w:sz w:val="22"/>
                <w:szCs w:val="22"/>
              </w:rPr>
            </w:pPr>
          </w:p>
          <w:p w14:paraId="5CAB4521" w14:textId="53E4C4B2" w:rsidR="00AF4439" w:rsidRPr="004A658F" w:rsidRDefault="00AF4439" w:rsidP="0082093E">
            <w:pPr>
              <w:rPr>
                <w:rFonts w:ascii="Open Sans" w:hAnsi="Open Sans" w:cs="Open Sans"/>
                <w:sz w:val="22"/>
                <w:szCs w:val="22"/>
              </w:rPr>
            </w:pPr>
            <w:r w:rsidRPr="004A658F">
              <w:rPr>
                <w:rFonts w:ascii="Open Sans" w:hAnsi="Open Sans" w:cs="Open Sans"/>
                <w:sz w:val="22"/>
                <w:szCs w:val="22"/>
              </w:rPr>
              <w:t>Students will follow the criteria in the Writing About Research Rubric and use the information they documented in the Research Report template handout to write a report. The report will be graded by the rubric.</w:t>
            </w:r>
          </w:p>
          <w:p w14:paraId="5ECE6EE3" w14:textId="76DCB0D9" w:rsidR="00555ED2" w:rsidRPr="004A658F" w:rsidRDefault="00555ED2" w:rsidP="0082093E">
            <w:pPr>
              <w:pStyle w:val="Heading1"/>
              <w:spacing w:before="0"/>
              <w:rPr>
                <w:rFonts w:ascii="Open Sans" w:hAnsi="Open Sans" w:cs="Open Sans"/>
                <w:color w:val="auto"/>
                <w:sz w:val="22"/>
                <w:szCs w:val="22"/>
              </w:rPr>
            </w:pPr>
            <w:r w:rsidRPr="004A658F">
              <w:rPr>
                <w:rFonts w:ascii="Open Sans" w:hAnsi="Open Sans" w:cs="Open Sans"/>
                <w:color w:val="auto"/>
                <w:sz w:val="22"/>
                <w:szCs w:val="22"/>
              </w:rPr>
              <w:t>Compiling information into a report</w:t>
            </w:r>
          </w:p>
          <w:p w14:paraId="0B797171" w14:textId="7D18B103" w:rsidR="00555ED2" w:rsidRPr="004A658F" w:rsidRDefault="00555ED2" w:rsidP="0082093E">
            <w:pPr>
              <w:pStyle w:val="Heading2"/>
              <w:spacing w:before="0"/>
              <w:rPr>
                <w:rFonts w:ascii="Open Sans" w:hAnsi="Open Sans" w:cs="Open Sans"/>
                <w:color w:val="auto"/>
                <w:sz w:val="22"/>
                <w:szCs w:val="22"/>
              </w:rPr>
            </w:pPr>
            <w:r w:rsidRPr="004A658F">
              <w:rPr>
                <w:rFonts w:ascii="Open Sans" w:hAnsi="Open Sans" w:cs="Open Sans"/>
                <w:color w:val="auto"/>
                <w:sz w:val="22"/>
                <w:szCs w:val="22"/>
              </w:rPr>
              <w:t>Format for papers</w:t>
            </w:r>
          </w:p>
          <w:p w14:paraId="2CA3AF68" w14:textId="061323CE" w:rsidR="007B0DF4" w:rsidRPr="004A658F" w:rsidRDefault="00555ED2" w:rsidP="0082093E">
            <w:pPr>
              <w:pStyle w:val="Heading2"/>
              <w:spacing w:before="0"/>
              <w:rPr>
                <w:rFonts w:ascii="Open Sans" w:hAnsi="Open Sans" w:cs="Open Sans"/>
                <w:color w:val="auto"/>
                <w:sz w:val="22"/>
                <w:szCs w:val="22"/>
              </w:rPr>
            </w:pPr>
            <w:r w:rsidRPr="004A658F">
              <w:rPr>
                <w:rFonts w:ascii="Open Sans" w:hAnsi="Open Sans" w:cs="Open Sans"/>
                <w:color w:val="auto"/>
                <w:sz w:val="22"/>
                <w:szCs w:val="22"/>
              </w:rPr>
              <w:t>Rubric for grading</w:t>
            </w:r>
          </w:p>
          <w:p w14:paraId="27515C32" w14:textId="77777777" w:rsidR="0082093E" w:rsidRPr="004A658F" w:rsidRDefault="0082093E" w:rsidP="0082093E">
            <w:pPr>
              <w:rPr>
                <w:rFonts w:ascii="Open Sans" w:hAnsi="Open Sans" w:cs="Open Sans"/>
                <w:sz w:val="22"/>
                <w:szCs w:val="22"/>
              </w:rPr>
            </w:pPr>
          </w:p>
          <w:p w14:paraId="4BD4702E" w14:textId="77777777" w:rsidR="0082093E" w:rsidRPr="004A658F" w:rsidRDefault="0082093E" w:rsidP="0082093E">
            <w:pPr>
              <w:rPr>
                <w:rFonts w:ascii="Open Sans" w:hAnsi="Open Sans" w:cs="Open Sans"/>
                <w:i/>
                <w:iCs/>
                <w:sz w:val="22"/>
                <w:szCs w:val="22"/>
              </w:rPr>
            </w:pPr>
            <w:r w:rsidRPr="004A658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A4E2C7B" w:rsidR="005E6852" w:rsidRPr="004A658F" w:rsidRDefault="005E6852" w:rsidP="0082093E">
            <w:pPr>
              <w:rPr>
                <w:rFonts w:ascii="Open Sans" w:hAnsi="Open Sans" w:cs="Open Sans"/>
                <w:b/>
                <w:i/>
                <w:iCs/>
                <w:sz w:val="22"/>
                <w:szCs w:val="22"/>
              </w:rPr>
            </w:pPr>
            <w:r w:rsidRPr="004A658F">
              <w:rPr>
                <w:rFonts w:ascii="Open Sans" w:hAnsi="Open Sans" w:cs="Open Sans"/>
                <w:b/>
                <w:i/>
                <w:iCs/>
                <w:sz w:val="22"/>
                <w:szCs w:val="22"/>
              </w:rPr>
              <w:t>NONE</w:t>
            </w:r>
          </w:p>
        </w:tc>
      </w:tr>
      <w:tr w:rsidR="00B3350C" w:rsidRPr="004A658F" w14:paraId="07580D23" w14:textId="77777777" w:rsidTr="66BE2960">
        <w:trPr>
          <w:trHeight w:val="27"/>
        </w:trPr>
        <w:tc>
          <w:tcPr>
            <w:tcW w:w="2952" w:type="dxa"/>
            <w:shd w:val="clear" w:color="auto" w:fill="auto"/>
          </w:tcPr>
          <w:p w14:paraId="78EDFD65" w14:textId="249361E5" w:rsidR="00B3350C" w:rsidRPr="004A658F" w:rsidRDefault="66BE2960" w:rsidP="66BE2960">
            <w:pPr>
              <w:jc w:val="center"/>
              <w:rPr>
                <w:rFonts w:ascii="Open Sans" w:hAnsi="Open Sans" w:cs="Open Sans"/>
                <w:b/>
                <w:bCs/>
                <w:sz w:val="22"/>
                <w:szCs w:val="22"/>
              </w:rPr>
            </w:pPr>
            <w:r w:rsidRPr="004A658F">
              <w:rPr>
                <w:rFonts w:ascii="Open Sans" w:hAnsi="Open Sans" w:cs="Open Sans"/>
                <w:b/>
                <w:bCs/>
                <w:sz w:val="22"/>
                <w:szCs w:val="22"/>
              </w:rPr>
              <w:lastRenderedPageBreak/>
              <w:t>Guided Practice *</w:t>
            </w:r>
          </w:p>
        </w:tc>
        <w:tc>
          <w:tcPr>
            <w:tcW w:w="7848" w:type="dxa"/>
            <w:shd w:val="clear" w:color="auto" w:fill="auto"/>
          </w:tcPr>
          <w:p w14:paraId="58EDFB16" w14:textId="77777777" w:rsidR="0098417A" w:rsidRPr="004A658F" w:rsidRDefault="0098417A" w:rsidP="0098417A">
            <w:pPr>
              <w:numPr>
                <w:ilvl w:val="0"/>
                <w:numId w:val="5"/>
              </w:numPr>
              <w:tabs>
                <w:tab w:val="left" w:pos="820"/>
              </w:tabs>
              <w:spacing w:line="225" w:lineRule="auto"/>
              <w:ind w:right="480"/>
              <w:rPr>
                <w:rFonts w:ascii="Open Sans" w:eastAsia="Calibri" w:hAnsi="Open Sans" w:cs="Open Sans"/>
                <w:sz w:val="22"/>
                <w:szCs w:val="22"/>
              </w:rPr>
            </w:pPr>
            <w:r w:rsidRPr="004A658F">
              <w:rPr>
                <w:rFonts w:ascii="Open Sans" w:eastAsia="Calibri" w:hAnsi="Open Sans" w:cs="Open Sans"/>
                <w:sz w:val="22"/>
                <w:szCs w:val="22"/>
              </w:rPr>
              <w:t>The teacher should locate several job postings in the electronics field and find at least one in each of the following four job categories: Electronics Engineering Technicians, Broadcast Technicians, and Electrical and Electronics Repairers.</w:t>
            </w:r>
          </w:p>
          <w:p w14:paraId="3CC66C96" w14:textId="77777777" w:rsidR="0098417A" w:rsidRPr="004A658F" w:rsidRDefault="0098417A" w:rsidP="0098417A">
            <w:pPr>
              <w:spacing w:line="54" w:lineRule="exact"/>
              <w:rPr>
                <w:rFonts w:ascii="Open Sans" w:eastAsia="Calibri" w:hAnsi="Open Sans" w:cs="Open Sans"/>
                <w:sz w:val="22"/>
                <w:szCs w:val="22"/>
              </w:rPr>
            </w:pPr>
          </w:p>
          <w:p w14:paraId="2340780E" w14:textId="77777777" w:rsidR="0098417A" w:rsidRPr="004A658F" w:rsidRDefault="0098417A" w:rsidP="0098417A">
            <w:pPr>
              <w:numPr>
                <w:ilvl w:val="0"/>
                <w:numId w:val="5"/>
              </w:numPr>
              <w:tabs>
                <w:tab w:val="left" w:pos="820"/>
              </w:tabs>
              <w:spacing w:line="218" w:lineRule="auto"/>
              <w:ind w:right="180"/>
              <w:rPr>
                <w:rFonts w:ascii="Open Sans" w:eastAsia="Calibri" w:hAnsi="Open Sans" w:cs="Open Sans"/>
                <w:sz w:val="22"/>
                <w:szCs w:val="22"/>
              </w:rPr>
            </w:pPr>
            <w:r w:rsidRPr="004A658F">
              <w:rPr>
                <w:rFonts w:ascii="Open Sans" w:eastAsia="Calibri" w:hAnsi="Open Sans" w:cs="Open Sans"/>
                <w:sz w:val="22"/>
                <w:szCs w:val="22"/>
              </w:rPr>
              <w:t>Share these job postings with students (use overhead transparency, projector, handouts, etc. depending on the available resources).</w:t>
            </w:r>
          </w:p>
          <w:p w14:paraId="7B4A8873" w14:textId="77777777" w:rsidR="0098417A" w:rsidRPr="004A658F" w:rsidRDefault="0098417A" w:rsidP="0098417A">
            <w:pPr>
              <w:spacing w:line="53" w:lineRule="exact"/>
              <w:rPr>
                <w:rFonts w:ascii="Open Sans" w:eastAsia="Calibri" w:hAnsi="Open Sans" w:cs="Open Sans"/>
                <w:sz w:val="22"/>
                <w:szCs w:val="22"/>
              </w:rPr>
            </w:pPr>
          </w:p>
          <w:p w14:paraId="75619C09" w14:textId="77777777" w:rsidR="0098417A" w:rsidRPr="004A658F" w:rsidRDefault="0098417A" w:rsidP="0098417A">
            <w:pPr>
              <w:numPr>
                <w:ilvl w:val="0"/>
                <w:numId w:val="5"/>
              </w:numPr>
              <w:tabs>
                <w:tab w:val="left" w:pos="820"/>
              </w:tabs>
              <w:spacing w:line="219" w:lineRule="auto"/>
              <w:ind w:right="240"/>
              <w:rPr>
                <w:rFonts w:ascii="Open Sans" w:eastAsia="Calibri" w:hAnsi="Open Sans" w:cs="Open Sans"/>
                <w:sz w:val="22"/>
                <w:szCs w:val="22"/>
              </w:rPr>
            </w:pPr>
            <w:r w:rsidRPr="004A658F">
              <w:rPr>
                <w:rFonts w:ascii="Open Sans" w:eastAsia="Calibri" w:hAnsi="Open Sans" w:cs="Open Sans"/>
                <w:sz w:val="22"/>
                <w:szCs w:val="22"/>
              </w:rPr>
              <w:t>Guide students in identifying key words within each job posting that helps them identify the job category that the posting most closely correlates to.</w:t>
            </w:r>
          </w:p>
          <w:p w14:paraId="3CABF3A4" w14:textId="77777777" w:rsidR="0098417A" w:rsidRPr="004A658F" w:rsidRDefault="0098417A" w:rsidP="0098417A">
            <w:pPr>
              <w:spacing w:line="53" w:lineRule="exact"/>
              <w:rPr>
                <w:rFonts w:ascii="Open Sans" w:eastAsia="Calibri" w:hAnsi="Open Sans" w:cs="Open Sans"/>
                <w:sz w:val="22"/>
                <w:szCs w:val="22"/>
              </w:rPr>
            </w:pPr>
          </w:p>
          <w:p w14:paraId="2BAEA37C" w14:textId="77777777" w:rsidR="0098417A" w:rsidRPr="004A658F" w:rsidRDefault="0098417A" w:rsidP="0098417A">
            <w:pPr>
              <w:numPr>
                <w:ilvl w:val="0"/>
                <w:numId w:val="5"/>
              </w:numPr>
              <w:tabs>
                <w:tab w:val="left" w:pos="820"/>
              </w:tabs>
              <w:spacing w:line="218" w:lineRule="auto"/>
              <w:ind w:right="980"/>
              <w:rPr>
                <w:rFonts w:ascii="Open Sans" w:eastAsia="Calibri" w:hAnsi="Open Sans" w:cs="Open Sans"/>
                <w:sz w:val="22"/>
                <w:szCs w:val="22"/>
              </w:rPr>
            </w:pPr>
            <w:r w:rsidRPr="004A658F">
              <w:rPr>
                <w:rFonts w:ascii="Open Sans" w:eastAsia="Calibri" w:hAnsi="Open Sans" w:cs="Open Sans"/>
                <w:sz w:val="22"/>
                <w:szCs w:val="22"/>
              </w:rPr>
              <w:t>Guide students in identifying key words within each job posting that indicate the knowledge, skills, abilities, and work activities required of the applicant.</w:t>
            </w:r>
          </w:p>
          <w:p w14:paraId="65C29BC5" w14:textId="77777777" w:rsidR="0098417A" w:rsidRPr="004A658F" w:rsidRDefault="0098417A" w:rsidP="0098417A">
            <w:pPr>
              <w:spacing w:line="53" w:lineRule="exact"/>
              <w:rPr>
                <w:rFonts w:ascii="Open Sans" w:eastAsia="Calibri" w:hAnsi="Open Sans" w:cs="Open Sans"/>
                <w:sz w:val="22"/>
                <w:szCs w:val="22"/>
              </w:rPr>
            </w:pPr>
          </w:p>
          <w:p w14:paraId="75DEB898" w14:textId="77777777" w:rsidR="0098417A" w:rsidRPr="004A658F" w:rsidRDefault="0098417A" w:rsidP="0098417A">
            <w:pPr>
              <w:numPr>
                <w:ilvl w:val="0"/>
                <w:numId w:val="5"/>
              </w:numPr>
              <w:tabs>
                <w:tab w:val="left" w:pos="820"/>
              </w:tabs>
              <w:spacing w:line="218" w:lineRule="auto"/>
              <w:ind w:right="180"/>
              <w:rPr>
                <w:rFonts w:ascii="Open Sans" w:eastAsia="Calibri" w:hAnsi="Open Sans" w:cs="Open Sans"/>
                <w:sz w:val="22"/>
                <w:szCs w:val="22"/>
              </w:rPr>
            </w:pPr>
            <w:r w:rsidRPr="004A658F">
              <w:rPr>
                <w:rFonts w:ascii="Open Sans" w:eastAsia="Calibri" w:hAnsi="Open Sans" w:cs="Open Sans"/>
                <w:sz w:val="22"/>
                <w:szCs w:val="22"/>
              </w:rPr>
              <w:t>As a whole class, compare and contrast the similarities between the job postings and the research findings (job categories).</w:t>
            </w:r>
          </w:p>
          <w:p w14:paraId="291B77F7" w14:textId="77777777" w:rsidR="00CF2E7E" w:rsidRPr="004A658F" w:rsidRDefault="0082093E" w:rsidP="0082093E">
            <w:pPr>
              <w:spacing w:before="120" w:after="120"/>
              <w:rPr>
                <w:rFonts w:ascii="Open Sans" w:hAnsi="Open Sans" w:cs="Open Sans"/>
                <w:i/>
                <w:iCs/>
                <w:sz w:val="22"/>
                <w:szCs w:val="22"/>
              </w:rPr>
            </w:pPr>
            <w:r w:rsidRPr="004A658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D8FA298" w:rsidR="005E6852" w:rsidRPr="004A658F" w:rsidRDefault="005E6852" w:rsidP="0082093E">
            <w:pPr>
              <w:spacing w:before="120" w:after="120"/>
              <w:rPr>
                <w:rFonts w:ascii="Open Sans" w:hAnsi="Open Sans" w:cs="Open Sans"/>
                <w:i/>
                <w:iCs/>
                <w:sz w:val="22"/>
                <w:szCs w:val="22"/>
              </w:rPr>
            </w:pPr>
            <w:r w:rsidRPr="004A658F">
              <w:rPr>
                <w:rFonts w:ascii="Open Sans" w:hAnsi="Open Sans" w:cs="Open Sans"/>
                <w:b/>
                <w:i/>
                <w:iCs/>
                <w:sz w:val="22"/>
                <w:szCs w:val="22"/>
              </w:rPr>
              <w:lastRenderedPageBreak/>
              <w:t>NONE</w:t>
            </w:r>
          </w:p>
        </w:tc>
      </w:tr>
      <w:tr w:rsidR="00B3350C" w:rsidRPr="004A658F" w14:paraId="2BB1B0A1" w14:textId="77777777" w:rsidTr="66BE2960">
        <w:trPr>
          <w:trHeight w:val="395"/>
        </w:trPr>
        <w:tc>
          <w:tcPr>
            <w:tcW w:w="2952" w:type="dxa"/>
            <w:shd w:val="clear" w:color="auto" w:fill="auto"/>
          </w:tcPr>
          <w:p w14:paraId="1388253E" w14:textId="6EA2F42B" w:rsidR="00B3350C" w:rsidRPr="004A658F" w:rsidRDefault="66BE2960" w:rsidP="66BE2960">
            <w:pPr>
              <w:jc w:val="center"/>
              <w:rPr>
                <w:rFonts w:ascii="Open Sans" w:hAnsi="Open Sans" w:cs="Open Sans"/>
                <w:b/>
                <w:bCs/>
                <w:sz w:val="22"/>
                <w:szCs w:val="22"/>
              </w:rPr>
            </w:pPr>
            <w:r w:rsidRPr="004A658F">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1ADB848" w14:textId="77777777" w:rsidR="0098417A" w:rsidRPr="004A658F" w:rsidRDefault="0098417A" w:rsidP="0098417A">
            <w:pPr>
              <w:ind w:left="100"/>
              <w:rPr>
                <w:rFonts w:ascii="Open Sans" w:hAnsi="Open Sans" w:cs="Open Sans"/>
                <w:sz w:val="22"/>
                <w:szCs w:val="22"/>
              </w:rPr>
            </w:pPr>
            <w:r w:rsidRPr="004A658F">
              <w:rPr>
                <w:rFonts w:ascii="Open Sans" w:eastAsia="Calibri" w:hAnsi="Open Sans" w:cs="Open Sans"/>
                <w:b/>
                <w:bCs/>
                <w:sz w:val="22"/>
                <w:szCs w:val="22"/>
              </w:rPr>
              <w:t>Day one- Homework</w:t>
            </w:r>
          </w:p>
          <w:p w14:paraId="70838309" w14:textId="77777777" w:rsidR="0098417A" w:rsidRPr="004A658F" w:rsidRDefault="0098417A" w:rsidP="0098417A">
            <w:pPr>
              <w:spacing w:line="53" w:lineRule="exact"/>
              <w:rPr>
                <w:rFonts w:ascii="Open Sans" w:hAnsi="Open Sans" w:cs="Open Sans"/>
                <w:sz w:val="22"/>
                <w:szCs w:val="22"/>
              </w:rPr>
            </w:pPr>
          </w:p>
          <w:p w14:paraId="0046EB28" w14:textId="77777777" w:rsidR="0098417A" w:rsidRPr="004A658F" w:rsidRDefault="0098417A" w:rsidP="0098417A">
            <w:pPr>
              <w:spacing w:line="218" w:lineRule="auto"/>
              <w:ind w:left="100" w:right="520"/>
              <w:rPr>
                <w:rFonts w:ascii="Open Sans" w:hAnsi="Open Sans" w:cs="Open Sans"/>
                <w:sz w:val="22"/>
                <w:szCs w:val="22"/>
              </w:rPr>
            </w:pPr>
            <w:r w:rsidRPr="004A658F">
              <w:rPr>
                <w:rFonts w:ascii="Open Sans" w:eastAsia="Calibri" w:hAnsi="Open Sans" w:cs="Open Sans"/>
                <w:sz w:val="22"/>
                <w:szCs w:val="22"/>
              </w:rPr>
              <w:t>Students will locate several job postings (three) from more than one source (two or more) to bring to class, analyze, and report on.</w:t>
            </w:r>
          </w:p>
          <w:p w14:paraId="3BB80CD0" w14:textId="77777777" w:rsidR="0098417A" w:rsidRPr="004A658F" w:rsidRDefault="0098417A" w:rsidP="0098417A">
            <w:pPr>
              <w:spacing w:line="296" w:lineRule="exact"/>
              <w:rPr>
                <w:rFonts w:ascii="Open Sans" w:hAnsi="Open Sans" w:cs="Open Sans"/>
                <w:sz w:val="22"/>
                <w:szCs w:val="22"/>
              </w:rPr>
            </w:pPr>
          </w:p>
          <w:p w14:paraId="1ED052A5" w14:textId="77777777" w:rsidR="0098417A" w:rsidRPr="004A658F" w:rsidRDefault="0098417A" w:rsidP="0098417A">
            <w:pPr>
              <w:ind w:left="100"/>
              <w:rPr>
                <w:rFonts w:ascii="Open Sans" w:hAnsi="Open Sans" w:cs="Open Sans"/>
                <w:sz w:val="22"/>
                <w:szCs w:val="22"/>
              </w:rPr>
            </w:pPr>
            <w:r w:rsidRPr="004A658F">
              <w:rPr>
                <w:rFonts w:ascii="Open Sans" w:eastAsia="Calibri" w:hAnsi="Open Sans" w:cs="Open Sans"/>
                <w:b/>
                <w:bCs/>
                <w:sz w:val="22"/>
                <w:szCs w:val="22"/>
              </w:rPr>
              <w:t>Day two</w:t>
            </w:r>
          </w:p>
          <w:p w14:paraId="38FF45F4" w14:textId="77777777" w:rsidR="0098417A" w:rsidRPr="004A658F" w:rsidRDefault="0098417A" w:rsidP="0098417A">
            <w:pPr>
              <w:spacing w:line="53" w:lineRule="exact"/>
              <w:rPr>
                <w:rFonts w:ascii="Open Sans" w:hAnsi="Open Sans" w:cs="Open Sans"/>
                <w:sz w:val="22"/>
                <w:szCs w:val="22"/>
              </w:rPr>
            </w:pPr>
          </w:p>
          <w:p w14:paraId="69097A9C" w14:textId="4ED726CB" w:rsidR="00CF2E7E" w:rsidRPr="004A658F" w:rsidRDefault="0098417A" w:rsidP="0098417A">
            <w:pPr>
              <w:spacing w:line="225" w:lineRule="auto"/>
              <w:ind w:left="100" w:right="520"/>
              <w:rPr>
                <w:rFonts w:ascii="Open Sans" w:hAnsi="Open Sans" w:cs="Open Sans"/>
                <w:sz w:val="22"/>
                <w:szCs w:val="22"/>
              </w:rPr>
            </w:pPr>
            <w:r w:rsidRPr="004A658F">
              <w:rPr>
                <w:rFonts w:ascii="Open Sans" w:eastAsia="Calibri" w:hAnsi="Open Sans" w:cs="Open Sans"/>
                <w:sz w:val="22"/>
                <w:szCs w:val="22"/>
              </w:rPr>
              <w:t xml:space="preserve">After students complete the </w:t>
            </w:r>
            <w:r w:rsidRPr="004A658F">
              <w:rPr>
                <w:rFonts w:ascii="Open Sans" w:eastAsia="Calibri" w:hAnsi="Open Sans" w:cs="Open Sans"/>
                <w:i/>
                <w:iCs/>
                <w:sz w:val="22"/>
                <w:szCs w:val="22"/>
              </w:rPr>
              <w:t>Guided Practice</w:t>
            </w:r>
            <w:r w:rsidRPr="004A658F">
              <w:rPr>
                <w:rFonts w:ascii="Open Sans" w:eastAsia="Calibri" w:hAnsi="Open Sans" w:cs="Open Sans"/>
                <w:sz w:val="22"/>
                <w:szCs w:val="22"/>
              </w:rPr>
              <w:t xml:space="preserve"> activity and homework, they will independently analyze the job postings they located for homework and select one to use as the basis for compiling the report.</w:t>
            </w:r>
          </w:p>
        </w:tc>
      </w:tr>
      <w:tr w:rsidR="00B3350C" w:rsidRPr="004A658F" w14:paraId="50863A81" w14:textId="77777777" w:rsidTr="66BE2960">
        <w:tc>
          <w:tcPr>
            <w:tcW w:w="2952" w:type="dxa"/>
            <w:shd w:val="clear" w:color="auto" w:fill="auto"/>
          </w:tcPr>
          <w:p w14:paraId="3E48F608" w14:textId="5EE824C9"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Lesson Closure</w:t>
            </w:r>
          </w:p>
        </w:tc>
        <w:tc>
          <w:tcPr>
            <w:tcW w:w="7848" w:type="dxa"/>
            <w:shd w:val="clear" w:color="auto" w:fill="auto"/>
          </w:tcPr>
          <w:p w14:paraId="3203E737" w14:textId="77777777" w:rsidR="0098417A" w:rsidRPr="004A658F" w:rsidRDefault="0098417A" w:rsidP="0098417A">
            <w:pPr>
              <w:rPr>
                <w:rFonts w:ascii="Open Sans" w:hAnsi="Open Sans" w:cs="Open Sans"/>
                <w:sz w:val="22"/>
                <w:szCs w:val="22"/>
              </w:rPr>
            </w:pPr>
            <w:r w:rsidRPr="004A658F">
              <w:rPr>
                <w:rFonts w:ascii="Open Sans" w:eastAsia="Calibri" w:hAnsi="Open Sans" w:cs="Open Sans"/>
                <w:sz w:val="22"/>
                <w:szCs w:val="22"/>
              </w:rPr>
              <w:t>After the guided practice activity ask the following questions to check for understanding</w:t>
            </w:r>
          </w:p>
          <w:p w14:paraId="5ACA01D8" w14:textId="77777777" w:rsidR="0098417A" w:rsidRPr="004A658F" w:rsidRDefault="0098417A" w:rsidP="0082093E">
            <w:pPr>
              <w:pStyle w:val="ListParagraph"/>
              <w:numPr>
                <w:ilvl w:val="0"/>
                <w:numId w:val="20"/>
              </w:numPr>
              <w:tabs>
                <w:tab w:val="left" w:pos="720"/>
              </w:tabs>
              <w:spacing w:line="239" w:lineRule="auto"/>
              <w:ind w:left="712"/>
              <w:rPr>
                <w:rFonts w:ascii="Open Sans" w:eastAsia="Symbol" w:hAnsi="Open Sans" w:cs="Open Sans"/>
                <w:sz w:val="22"/>
                <w:szCs w:val="22"/>
              </w:rPr>
            </w:pPr>
            <w:r w:rsidRPr="004A658F">
              <w:rPr>
                <w:rFonts w:ascii="Open Sans" w:eastAsia="Calibri" w:hAnsi="Open Sans" w:cs="Open Sans"/>
                <w:sz w:val="22"/>
                <w:szCs w:val="22"/>
              </w:rPr>
              <w:t>What are some sources for job postings?</w:t>
            </w:r>
          </w:p>
          <w:p w14:paraId="12B5A5A5" w14:textId="77777777" w:rsidR="0098417A" w:rsidRPr="004A658F" w:rsidRDefault="0098417A" w:rsidP="0082093E">
            <w:pPr>
              <w:pStyle w:val="ListParagraph"/>
              <w:numPr>
                <w:ilvl w:val="0"/>
                <w:numId w:val="20"/>
              </w:numPr>
              <w:tabs>
                <w:tab w:val="left" w:pos="720"/>
              </w:tabs>
              <w:ind w:left="712"/>
              <w:rPr>
                <w:rFonts w:ascii="Open Sans" w:eastAsia="Symbol" w:hAnsi="Open Sans" w:cs="Open Sans"/>
                <w:sz w:val="22"/>
                <w:szCs w:val="22"/>
              </w:rPr>
            </w:pPr>
            <w:r w:rsidRPr="004A658F">
              <w:rPr>
                <w:rFonts w:ascii="Open Sans" w:eastAsia="Calibri" w:hAnsi="Open Sans" w:cs="Open Sans"/>
                <w:sz w:val="22"/>
                <w:szCs w:val="22"/>
              </w:rPr>
              <w:t>What is your homework assignment?</w:t>
            </w:r>
          </w:p>
          <w:p w14:paraId="5DA06D2D" w14:textId="77777777" w:rsidR="0098417A" w:rsidRPr="004A658F" w:rsidRDefault="0098417A" w:rsidP="0082093E">
            <w:pPr>
              <w:pStyle w:val="ListParagraph"/>
              <w:numPr>
                <w:ilvl w:val="0"/>
                <w:numId w:val="20"/>
              </w:numPr>
              <w:tabs>
                <w:tab w:val="left" w:pos="720"/>
              </w:tabs>
              <w:ind w:left="712"/>
              <w:rPr>
                <w:rFonts w:ascii="Open Sans" w:eastAsia="Symbol" w:hAnsi="Open Sans" w:cs="Open Sans"/>
                <w:sz w:val="22"/>
                <w:szCs w:val="22"/>
              </w:rPr>
            </w:pPr>
            <w:r w:rsidRPr="004A658F">
              <w:rPr>
                <w:rFonts w:ascii="Open Sans" w:eastAsia="Calibri" w:hAnsi="Open Sans" w:cs="Open Sans"/>
                <w:sz w:val="22"/>
                <w:szCs w:val="22"/>
              </w:rPr>
              <w:t>How many job postings are you required to locate?</w:t>
            </w:r>
          </w:p>
          <w:p w14:paraId="6E894710" w14:textId="77777777" w:rsidR="0098417A" w:rsidRPr="004A658F" w:rsidRDefault="0098417A" w:rsidP="0082093E">
            <w:pPr>
              <w:pStyle w:val="ListParagraph"/>
              <w:numPr>
                <w:ilvl w:val="0"/>
                <w:numId w:val="20"/>
              </w:numPr>
              <w:tabs>
                <w:tab w:val="left" w:pos="720"/>
              </w:tabs>
              <w:ind w:left="712"/>
              <w:rPr>
                <w:rFonts w:ascii="Open Sans" w:eastAsia="Symbol" w:hAnsi="Open Sans" w:cs="Open Sans"/>
                <w:sz w:val="22"/>
                <w:szCs w:val="22"/>
              </w:rPr>
            </w:pPr>
            <w:r w:rsidRPr="004A658F">
              <w:rPr>
                <w:rFonts w:ascii="Open Sans" w:eastAsia="Calibri" w:hAnsi="Open Sans" w:cs="Open Sans"/>
                <w:sz w:val="22"/>
                <w:szCs w:val="22"/>
              </w:rPr>
              <w:t>Should you get all of your postings from the same source?</w:t>
            </w:r>
          </w:p>
          <w:p w14:paraId="23782A59" w14:textId="77777777" w:rsidR="0098417A" w:rsidRPr="004A658F" w:rsidRDefault="0098417A" w:rsidP="0082093E">
            <w:pPr>
              <w:pStyle w:val="ListParagraph"/>
              <w:numPr>
                <w:ilvl w:val="0"/>
                <w:numId w:val="20"/>
              </w:numPr>
              <w:tabs>
                <w:tab w:val="left" w:pos="720"/>
              </w:tabs>
              <w:ind w:left="712"/>
              <w:rPr>
                <w:rFonts w:ascii="Open Sans" w:eastAsia="Symbol" w:hAnsi="Open Sans" w:cs="Open Sans"/>
                <w:sz w:val="22"/>
                <w:szCs w:val="22"/>
              </w:rPr>
            </w:pPr>
            <w:r w:rsidRPr="004A658F">
              <w:rPr>
                <w:rFonts w:ascii="Open Sans" w:eastAsia="Calibri" w:hAnsi="Open Sans" w:cs="Open Sans"/>
                <w:sz w:val="22"/>
                <w:szCs w:val="22"/>
              </w:rPr>
              <w:t>How many sources should you use to find your job postings?</w:t>
            </w:r>
          </w:p>
          <w:p w14:paraId="53FD63C9" w14:textId="77777777" w:rsidR="0098417A" w:rsidRPr="004A658F" w:rsidRDefault="0098417A" w:rsidP="0082093E">
            <w:pPr>
              <w:pStyle w:val="ListParagraph"/>
              <w:numPr>
                <w:ilvl w:val="0"/>
                <w:numId w:val="20"/>
              </w:numPr>
              <w:tabs>
                <w:tab w:val="left" w:pos="720"/>
              </w:tabs>
              <w:ind w:left="712"/>
              <w:rPr>
                <w:rFonts w:ascii="Open Sans" w:eastAsia="Symbol" w:hAnsi="Open Sans" w:cs="Open Sans"/>
                <w:sz w:val="22"/>
                <w:szCs w:val="22"/>
              </w:rPr>
            </w:pPr>
            <w:r w:rsidRPr="004A658F">
              <w:rPr>
                <w:rFonts w:ascii="Open Sans" w:eastAsia="Calibri" w:hAnsi="Open Sans" w:cs="Open Sans"/>
                <w:sz w:val="22"/>
                <w:szCs w:val="22"/>
              </w:rPr>
              <w:t>What is the deadline for locating these job postings?</w:t>
            </w:r>
          </w:p>
          <w:p w14:paraId="3AE9EC7D" w14:textId="77777777" w:rsidR="0098417A" w:rsidRPr="004A658F" w:rsidRDefault="0098417A" w:rsidP="0098417A">
            <w:pPr>
              <w:spacing w:line="293" w:lineRule="exact"/>
              <w:rPr>
                <w:rFonts w:ascii="Open Sans" w:hAnsi="Open Sans" w:cs="Open Sans"/>
                <w:sz w:val="22"/>
                <w:szCs w:val="22"/>
              </w:rPr>
            </w:pPr>
          </w:p>
          <w:p w14:paraId="3B22426A" w14:textId="77777777" w:rsidR="0098417A" w:rsidRPr="004A658F" w:rsidRDefault="0098417A" w:rsidP="0098417A">
            <w:pPr>
              <w:rPr>
                <w:rFonts w:ascii="Open Sans" w:hAnsi="Open Sans" w:cs="Open Sans"/>
                <w:sz w:val="22"/>
                <w:szCs w:val="22"/>
              </w:rPr>
            </w:pPr>
            <w:r w:rsidRPr="004A658F">
              <w:rPr>
                <w:rFonts w:ascii="Open Sans" w:eastAsia="Calibri" w:hAnsi="Open Sans" w:cs="Open Sans"/>
                <w:sz w:val="22"/>
                <w:szCs w:val="22"/>
              </w:rPr>
              <w:t>At the end of the lesson, ask the following questions to reinforce learning</w:t>
            </w:r>
          </w:p>
          <w:p w14:paraId="2C5AAF88" w14:textId="77777777" w:rsidR="0098417A" w:rsidRPr="004A658F" w:rsidRDefault="0098417A" w:rsidP="0082093E">
            <w:pPr>
              <w:numPr>
                <w:ilvl w:val="0"/>
                <w:numId w:val="19"/>
              </w:numPr>
              <w:tabs>
                <w:tab w:val="left" w:pos="720"/>
              </w:tabs>
              <w:rPr>
                <w:rFonts w:ascii="Open Sans" w:eastAsia="Symbol" w:hAnsi="Open Sans" w:cs="Open Sans"/>
                <w:sz w:val="22"/>
                <w:szCs w:val="22"/>
              </w:rPr>
            </w:pPr>
            <w:r w:rsidRPr="004A658F">
              <w:rPr>
                <w:rFonts w:ascii="Open Sans" w:eastAsia="Calibri" w:hAnsi="Open Sans" w:cs="Open Sans"/>
                <w:sz w:val="22"/>
                <w:szCs w:val="22"/>
              </w:rPr>
              <w:t>What was the purpose of this assignment?</w:t>
            </w:r>
          </w:p>
          <w:p w14:paraId="2E0CB1C6" w14:textId="77777777" w:rsidR="0098417A" w:rsidRPr="004A658F" w:rsidRDefault="0098417A" w:rsidP="0098417A">
            <w:pPr>
              <w:spacing w:line="66" w:lineRule="exact"/>
              <w:rPr>
                <w:rFonts w:ascii="Open Sans" w:eastAsia="Symbol" w:hAnsi="Open Sans" w:cs="Open Sans"/>
                <w:sz w:val="22"/>
                <w:szCs w:val="22"/>
              </w:rPr>
            </w:pPr>
          </w:p>
          <w:p w14:paraId="380CC9B4" w14:textId="77777777" w:rsidR="0098417A" w:rsidRPr="004A658F" w:rsidRDefault="0098417A" w:rsidP="0082093E">
            <w:pPr>
              <w:numPr>
                <w:ilvl w:val="0"/>
                <w:numId w:val="19"/>
              </w:numPr>
              <w:tabs>
                <w:tab w:val="left" w:pos="720"/>
              </w:tabs>
              <w:spacing w:line="213" w:lineRule="auto"/>
              <w:ind w:right="3200"/>
              <w:rPr>
                <w:rFonts w:ascii="Open Sans" w:eastAsia="Symbol" w:hAnsi="Open Sans" w:cs="Open Sans"/>
                <w:sz w:val="22"/>
                <w:szCs w:val="22"/>
              </w:rPr>
            </w:pPr>
            <w:r w:rsidRPr="004A658F">
              <w:rPr>
                <w:rFonts w:ascii="Open Sans" w:eastAsia="Calibri" w:hAnsi="Open Sans" w:cs="Open Sans"/>
                <w:sz w:val="22"/>
                <w:szCs w:val="22"/>
              </w:rPr>
              <w:t>What does it mean to compare and contrast two things? (to look for the similarities and differences)</w:t>
            </w:r>
          </w:p>
          <w:p w14:paraId="5DA2D0E3" w14:textId="77777777" w:rsidR="0098417A" w:rsidRPr="004A658F" w:rsidRDefault="0098417A" w:rsidP="0098417A">
            <w:pPr>
              <w:spacing w:line="66" w:lineRule="exact"/>
              <w:rPr>
                <w:rFonts w:ascii="Open Sans" w:eastAsia="Symbol" w:hAnsi="Open Sans" w:cs="Open Sans"/>
                <w:sz w:val="22"/>
                <w:szCs w:val="22"/>
              </w:rPr>
            </w:pPr>
          </w:p>
          <w:p w14:paraId="4A346DC7" w14:textId="77777777" w:rsidR="0098417A" w:rsidRPr="004A658F" w:rsidRDefault="0098417A" w:rsidP="0082093E">
            <w:pPr>
              <w:numPr>
                <w:ilvl w:val="0"/>
                <w:numId w:val="19"/>
              </w:numPr>
              <w:tabs>
                <w:tab w:val="left" w:pos="720"/>
              </w:tabs>
              <w:spacing w:line="214" w:lineRule="auto"/>
              <w:ind w:right="660"/>
              <w:rPr>
                <w:rFonts w:ascii="Open Sans" w:eastAsia="Symbol" w:hAnsi="Open Sans" w:cs="Open Sans"/>
                <w:sz w:val="22"/>
                <w:szCs w:val="22"/>
              </w:rPr>
            </w:pPr>
            <w:r w:rsidRPr="004A658F">
              <w:rPr>
                <w:rFonts w:ascii="Open Sans" w:eastAsia="Calibri" w:hAnsi="Open Sans" w:cs="Open Sans"/>
                <w:sz w:val="22"/>
                <w:szCs w:val="22"/>
              </w:rPr>
              <w:t>Why do you think it is important to compare and contrast job postings with official reports on job requirements?</w:t>
            </w:r>
          </w:p>
          <w:p w14:paraId="586458E9" w14:textId="77777777" w:rsidR="0098417A" w:rsidRPr="004A658F" w:rsidRDefault="0098417A" w:rsidP="0098417A">
            <w:pPr>
              <w:spacing w:line="54" w:lineRule="exact"/>
              <w:rPr>
                <w:rFonts w:ascii="Open Sans" w:eastAsia="Symbol" w:hAnsi="Open Sans" w:cs="Open Sans"/>
                <w:sz w:val="22"/>
                <w:szCs w:val="22"/>
              </w:rPr>
            </w:pPr>
          </w:p>
          <w:p w14:paraId="1CB3D8E2" w14:textId="33F59B80" w:rsidR="0098417A" w:rsidRPr="004A658F" w:rsidRDefault="0098417A" w:rsidP="0082093E">
            <w:pPr>
              <w:pStyle w:val="ListParagraph"/>
              <w:numPr>
                <w:ilvl w:val="1"/>
                <w:numId w:val="19"/>
              </w:numPr>
              <w:spacing w:line="218" w:lineRule="auto"/>
              <w:ind w:right="40"/>
              <w:rPr>
                <w:rFonts w:ascii="Open Sans" w:eastAsia="Symbol" w:hAnsi="Open Sans" w:cs="Open Sans"/>
                <w:sz w:val="22"/>
                <w:szCs w:val="22"/>
              </w:rPr>
            </w:pPr>
            <w:r w:rsidRPr="004A658F">
              <w:rPr>
                <w:rFonts w:ascii="Open Sans" w:eastAsia="Calibri" w:hAnsi="Open Sans" w:cs="Open Sans"/>
                <w:sz w:val="22"/>
                <w:szCs w:val="22"/>
              </w:rPr>
              <w:t>(</w:t>
            </w:r>
            <w:r w:rsidR="0082093E" w:rsidRPr="004A658F">
              <w:rPr>
                <w:rFonts w:ascii="Open Sans" w:eastAsia="Calibri" w:hAnsi="Open Sans" w:cs="Open Sans"/>
                <w:sz w:val="22"/>
                <w:szCs w:val="22"/>
              </w:rPr>
              <w:t>Answers</w:t>
            </w:r>
            <w:r w:rsidRPr="004A658F">
              <w:rPr>
                <w:rFonts w:ascii="Open Sans" w:eastAsia="Calibri" w:hAnsi="Open Sans" w:cs="Open Sans"/>
                <w:sz w:val="22"/>
                <w:szCs w:val="22"/>
              </w:rPr>
              <w:t xml:space="preserve"> may vary, but answers may include: to make sure that the report is accurate, to make sure that what we are learning will help us get a job in the future, etc.)</w:t>
            </w:r>
          </w:p>
          <w:p w14:paraId="3A9421B4" w14:textId="77777777" w:rsidR="0098417A" w:rsidRPr="004A658F" w:rsidRDefault="0098417A" w:rsidP="0082093E">
            <w:pPr>
              <w:numPr>
                <w:ilvl w:val="0"/>
                <w:numId w:val="19"/>
              </w:numPr>
              <w:tabs>
                <w:tab w:val="left" w:pos="720"/>
              </w:tabs>
              <w:rPr>
                <w:rFonts w:ascii="Open Sans" w:eastAsia="Symbol" w:hAnsi="Open Sans" w:cs="Open Sans"/>
                <w:sz w:val="22"/>
                <w:szCs w:val="22"/>
              </w:rPr>
            </w:pPr>
            <w:r w:rsidRPr="004A658F">
              <w:rPr>
                <w:rFonts w:ascii="Open Sans" w:eastAsia="Calibri" w:hAnsi="Open Sans" w:cs="Open Sans"/>
                <w:sz w:val="22"/>
                <w:szCs w:val="22"/>
              </w:rPr>
              <w:t>How can you use this information to help you get a job or further your education?</w:t>
            </w:r>
          </w:p>
          <w:p w14:paraId="3D417FAF" w14:textId="77777777" w:rsidR="00B3350C" w:rsidRPr="004A658F" w:rsidRDefault="0082093E" w:rsidP="00DC4B23">
            <w:pPr>
              <w:spacing w:before="120" w:after="120"/>
              <w:rPr>
                <w:rFonts w:ascii="Open Sans" w:hAnsi="Open Sans" w:cs="Open Sans"/>
                <w:i/>
                <w:iCs/>
                <w:sz w:val="22"/>
                <w:szCs w:val="22"/>
              </w:rPr>
            </w:pPr>
            <w:r w:rsidRPr="004A658F">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28051D6C" w:rsidR="005E6852" w:rsidRPr="004A658F" w:rsidRDefault="005E6852" w:rsidP="00DC4B23">
            <w:pPr>
              <w:spacing w:before="120" w:after="120"/>
              <w:rPr>
                <w:rFonts w:ascii="Open Sans" w:hAnsi="Open Sans" w:cs="Open Sans"/>
                <w:i/>
                <w:iCs/>
                <w:sz w:val="22"/>
                <w:szCs w:val="22"/>
              </w:rPr>
            </w:pPr>
            <w:r w:rsidRPr="004A658F">
              <w:rPr>
                <w:rFonts w:ascii="Open Sans" w:hAnsi="Open Sans" w:cs="Open Sans"/>
                <w:b/>
                <w:i/>
                <w:iCs/>
                <w:sz w:val="22"/>
                <w:szCs w:val="22"/>
              </w:rPr>
              <w:t>NONE</w:t>
            </w:r>
          </w:p>
        </w:tc>
      </w:tr>
      <w:tr w:rsidR="00B3350C" w:rsidRPr="004A658F" w14:paraId="09F5B5CB" w14:textId="77777777" w:rsidTr="66BE2960">
        <w:trPr>
          <w:trHeight w:val="135"/>
        </w:trPr>
        <w:tc>
          <w:tcPr>
            <w:tcW w:w="2952" w:type="dxa"/>
            <w:shd w:val="clear" w:color="auto" w:fill="auto"/>
          </w:tcPr>
          <w:p w14:paraId="5374FB7C" w14:textId="72C5F722" w:rsidR="0080201D"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lastRenderedPageBreak/>
              <w:t>Summative/End of Lesson Assessment *</w:t>
            </w:r>
          </w:p>
          <w:p w14:paraId="6CEEAD70" w14:textId="12A5B6A4" w:rsidR="00B3350C" w:rsidRPr="004A658F" w:rsidRDefault="0080201D" w:rsidP="0080201D">
            <w:pPr>
              <w:tabs>
                <w:tab w:val="left" w:pos="2820"/>
              </w:tabs>
              <w:rPr>
                <w:rFonts w:ascii="Open Sans" w:hAnsi="Open Sans" w:cs="Open Sans"/>
                <w:sz w:val="22"/>
                <w:szCs w:val="22"/>
              </w:rPr>
            </w:pPr>
            <w:r w:rsidRPr="004A658F">
              <w:rPr>
                <w:rFonts w:ascii="Open Sans" w:hAnsi="Open Sans" w:cs="Open Sans"/>
                <w:sz w:val="22"/>
                <w:szCs w:val="22"/>
              </w:rPr>
              <w:tab/>
            </w:r>
          </w:p>
        </w:tc>
        <w:tc>
          <w:tcPr>
            <w:tcW w:w="7848" w:type="dxa"/>
            <w:shd w:val="clear" w:color="auto" w:fill="auto"/>
          </w:tcPr>
          <w:p w14:paraId="675A1B67" w14:textId="0CE78B10" w:rsidR="0098417A" w:rsidRPr="004A658F" w:rsidRDefault="0098417A" w:rsidP="0098417A">
            <w:pPr>
              <w:rPr>
                <w:rFonts w:ascii="Open Sans" w:hAnsi="Open Sans" w:cs="Open Sans"/>
                <w:sz w:val="22"/>
                <w:szCs w:val="22"/>
              </w:rPr>
            </w:pPr>
            <w:r w:rsidRPr="004A658F">
              <w:rPr>
                <w:rFonts w:ascii="Open Sans" w:eastAsia="Calibri" w:hAnsi="Open Sans" w:cs="Open Sans"/>
                <w:b/>
                <w:bCs/>
                <w:sz w:val="22"/>
                <w:szCs w:val="22"/>
              </w:rPr>
              <w:t>Informal Assessment</w:t>
            </w:r>
          </w:p>
          <w:p w14:paraId="06DA3C27" w14:textId="77777777" w:rsidR="0098417A" w:rsidRPr="004A658F" w:rsidRDefault="0098417A" w:rsidP="0098417A">
            <w:pPr>
              <w:spacing w:line="53" w:lineRule="exact"/>
              <w:rPr>
                <w:rFonts w:ascii="Open Sans" w:hAnsi="Open Sans" w:cs="Open Sans"/>
                <w:sz w:val="22"/>
                <w:szCs w:val="22"/>
              </w:rPr>
            </w:pPr>
          </w:p>
          <w:p w14:paraId="7D424FB3" w14:textId="77777777" w:rsidR="0098417A" w:rsidRPr="004A658F" w:rsidRDefault="0098417A" w:rsidP="0098417A">
            <w:pPr>
              <w:spacing w:line="218" w:lineRule="auto"/>
              <w:ind w:right="440"/>
              <w:rPr>
                <w:rFonts w:ascii="Open Sans" w:hAnsi="Open Sans" w:cs="Open Sans"/>
                <w:sz w:val="22"/>
                <w:szCs w:val="22"/>
              </w:rPr>
            </w:pPr>
            <w:r w:rsidRPr="004A658F">
              <w:rPr>
                <w:rFonts w:ascii="Open Sans" w:eastAsia="Calibri" w:hAnsi="Open Sans" w:cs="Open Sans"/>
                <w:sz w:val="22"/>
                <w:szCs w:val="22"/>
              </w:rPr>
              <w:t xml:space="preserve">During the </w:t>
            </w:r>
            <w:r w:rsidRPr="004A658F">
              <w:rPr>
                <w:rFonts w:ascii="Open Sans" w:eastAsia="Calibri" w:hAnsi="Open Sans" w:cs="Open Sans"/>
                <w:i/>
                <w:iCs/>
                <w:sz w:val="22"/>
                <w:szCs w:val="22"/>
              </w:rPr>
              <w:t>Guided Practice</w:t>
            </w:r>
            <w:r w:rsidRPr="004A658F">
              <w:rPr>
                <w:rFonts w:ascii="Open Sans" w:eastAsia="Calibri" w:hAnsi="Open Sans" w:cs="Open Sans"/>
                <w:sz w:val="22"/>
                <w:szCs w:val="22"/>
              </w:rPr>
              <w:t xml:space="preserve"> activity, the teacher should ask students group and individual questions to check for understanding before moving on to the </w:t>
            </w:r>
            <w:r w:rsidRPr="004A658F">
              <w:rPr>
                <w:rFonts w:ascii="Open Sans" w:eastAsia="Calibri" w:hAnsi="Open Sans" w:cs="Open Sans"/>
                <w:i/>
                <w:iCs/>
                <w:sz w:val="22"/>
                <w:szCs w:val="22"/>
              </w:rPr>
              <w:t>Independent Practice</w:t>
            </w:r>
            <w:r w:rsidRPr="004A658F">
              <w:rPr>
                <w:rFonts w:ascii="Open Sans" w:eastAsia="Calibri" w:hAnsi="Open Sans" w:cs="Open Sans"/>
                <w:sz w:val="22"/>
                <w:szCs w:val="22"/>
              </w:rPr>
              <w:t xml:space="preserve"> activity.</w:t>
            </w:r>
          </w:p>
          <w:p w14:paraId="73F87452" w14:textId="77777777" w:rsidR="0098417A" w:rsidRPr="004A658F" w:rsidRDefault="0098417A" w:rsidP="0098417A">
            <w:pPr>
              <w:spacing w:line="346" w:lineRule="exact"/>
              <w:rPr>
                <w:rFonts w:ascii="Open Sans" w:hAnsi="Open Sans" w:cs="Open Sans"/>
                <w:sz w:val="22"/>
                <w:szCs w:val="22"/>
              </w:rPr>
            </w:pPr>
          </w:p>
          <w:p w14:paraId="1D935604" w14:textId="01CFA425" w:rsidR="0098417A" w:rsidRPr="004A658F" w:rsidRDefault="0098417A" w:rsidP="0098417A">
            <w:pPr>
              <w:spacing w:line="231" w:lineRule="auto"/>
              <w:ind w:right="160"/>
              <w:rPr>
                <w:rFonts w:ascii="Open Sans" w:eastAsia="Calibri" w:hAnsi="Open Sans" w:cs="Open Sans"/>
                <w:sz w:val="22"/>
                <w:szCs w:val="22"/>
              </w:rPr>
            </w:pPr>
            <w:r w:rsidRPr="004A658F">
              <w:rPr>
                <w:rFonts w:ascii="Open Sans" w:eastAsia="Calibri" w:hAnsi="Open Sans" w:cs="Open Sans"/>
                <w:sz w:val="22"/>
                <w:szCs w:val="22"/>
              </w:rPr>
              <w:t xml:space="preserve">Following the homework, the teacher should check to make sure students located job postings in the required areas and from a variety of sources before allowing students to complete the </w:t>
            </w:r>
            <w:r w:rsidRPr="004A658F">
              <w:rPr>
                <w:rFonts w:ascii="Open Sans" w:eastAsia="Calibri" w:hAnsi="Open Sans" w:cs="Open Sans"/>
                <w:i/>
                <w:iCs/>
                <w:sz w:val="22"/>
                <w:szCs w:val="22"/>
              </w:rPr>
              <w:t>Independent Practice</w:t>
            </w:r>
            <w:r w:rsidRPr="004A658F">
              <w:rPr>
                <w:rFonts w:ascii="Open Sans" w:eastAsia="Calibri" w:hAnsi="Open Sans" w:cs="Open Sans"/>
                <w:sz w:val="22"/>
                <w:szCs w:val="22"/>
              </w:rPr>
              <w:t>. The teacher should have a variety of job postings available to provide for</w:t>
            </w:r>
            <w:r w:rsidRPr="004A658F">
              <w:rPr>
                <w:rFonts w:ascii="Open Sans" w:eastAsia="Calibri" w:hAnsi="Open Sans" w:cs="Open Sans"/>
                <w:i/>
                <w:iCs/>
                <w:sz w:val="22"/>
                <w:szCs w:val="22"/>
              </w:rPr>
              <w:t xml:space="preserve"> </w:t>
            </w:r>
            <w:r w:rsidRPr="004A658F">
              <w:rPr>
                <w:rFonts w:ascii="Open Sans" w:eastAsia="Calibri" w:hAnsi="Open Sans" w:cs="Open Sans"/>
                <w:sz w:val="22"/>
                <w:szCs w:val="22"/>
              </w:rPr>
              <w:t xml:space="preserve">students who did not complete the homework assignment, so that they can participate in the </w:t>
            </w:r>
            <w:r w:rsidRPr="004A658F">
              <w:rPr>
                <w:rFonts w:ascii="Open Sans" w:eastAsia="Calibri" w:hAnsi="Open Sans" w:cs="Open Sans"/>
                <w:i/>
                <w:iCs/>
                <w:sz w:val="22"/>
                <w:szCs w:val="22"/>
              </w:rPr>
              <w:t xml:space="preserve">Independent Practice </w:t>
            </w:r>
            <w:r w:rsidRPr="004A658F">
              <w:rPr>
                <w:rFonts w:ascii="Open Sans" w:eastAsia="Calibri" w:hAnsi="Open Sans" w:cs="Open Sans"/>
                <w:sz w:val="22"/>
                <w:szCs w:val="22"/>
              </w:rPr>
              <w:t>activity and</w:t>
            </w:r>
            <w:r w:rsidRPr="004A658F">
              <w:rPr>
                <w:rFonts w:ascii="Open Sans" w:eastAsia="Calibri" w:hAnsi="Open Sans" w:cs="Open Sans"/>
                <w:i/>
                <w:iCs/>
                <w:sz w:val="22"/>
                <w:szCs w:val="22"/>
              </w:rPr>
              <w:t xml:space="preserve"> Formal Assessment</w:t>
            </w:r>
            <w:r w:rsidRPr="004A658F">
              <w:rPr>
                <w:rFonts w:ascii="Open Sans" w:eastAsia="Calibri" w:hAnsi="Open Sans" w:cs="Open Sans"/>
                <w:sz w:val="22"/>
                <w:szCs w:val="22"/>
              </w:rPr>
              <w:t>.</w:t>
            </w:r>
          </w:p>
          <w:p w14:paraId="15D8C6A2" w14:textId="77777777" w:rsidR="0098417A" w:rsidRPr="004A658F" w:rsidRDefault="0098417A" w:rsidP="0098417A">
            <w:pPr>
              <w:spacing w:line="231" w:lineRule="auto"/>
              <w:ind w:right="160"/>
              <w:rPr>
                <w:rFonts w:ascii="Open Sans" w:hAnsi="Open Sans" w:cs="Open Sans"/>
                <w:sz w:val="22"/>
                <w:szCs w:val="22"/>
              </w:rPr>
            </w:pPr>
          </w:p>
          <w:p w14:paraId="1A946B73" w14:textId="5D081679" w:rsidR="0098417A" w:rsidRPr="004A658F" w:rsidRDefault="0098417A" w:rsidP="0098417A">
            <w:pPr>
              <w:rPr>
                <w:rFonts w:ascii="Open Sans" w:hAnsi="Open Sans" w:cs="Open Sans"/>
                <w:sz w:val="22"/>
                <w:szCs w:val="22"/>
              </w:rPr>
            </w:pPr>
            <w:r w:rsidRPr="004A658F">
              <w:rPr>
                <w:rFonts w:ascii="Open Sans" w:eastAsia="Calibri" w:hAnsi="Open Sans" w:cs="Open Sans"/>
                <w:b/>
                <w:bCs/>
                <w:sz w:val="22"/>
                <w:szCs w:val="22"/>
              </w:rPr>
              <w:t xml:space="preserve">Formal Assessment </w:t>
            </w:r>
          </w:p>
          <w:p w14:paraId="4AEACA35" w14:textId="77777777" w:rsidR="0098417A" w:rsidRPr="004A658F" w:rsidRDefault="0098417A" w:rsidP="0098417A">
            <w:pPr>
              <w:spacing w:line="53" w:lineRule="exact"/>
              <w:rPr>
                <w:rFonts w:ascii="Open Sans" w:hAnsi="Open Sans" w:cs="Open Sans"/>
                <w:sz w:val="22"/>
                <w:szCs w:val="22"/>
              </w:rPr>
            </w:pPr>
          </w:p>
          <w:p w14:paraId="6BF3D738" w14:textId="77777777" w:rsidR="00CF2E7E" w:rsidRPr="004A658F" w:rsidRDefault="0098417A" w:rsidP="0098417A">
            <w:pPr>
              <w:spacing w:line="218" w:lineRule="auto"/>
              <w:ind w:right="780"/>
              <w:rPr>
                <w:rFonts w:ascii="Open Sans" w:eastAsia="Calibri" w:hAnsi="Open Sans" w:cs="Open Sans"/>
                <w:sz w:val="22"/>
                <w:szCs w:val="22"/>
              </w:rPr>
            </w:pPr>
            <w:r w:rsidRPr="004A658F">
              <w:rPr>
                <w:rFonts w:ascii="Open Sans" w:eastAsia="Calibri" w:hAnsi="Open Sans" w:cs="Open Sans"/>
                <w:sz w:val="22"/>
                <w:szCs w:val="22"/>
              </w:rPr>
              <w:t xml:space="preserve">Students will work in class to compile a report on one job posting. Use the </w:t>
            </w:r>
            <w:r w:rsidRPr="004A658F">
              <w:rPr>
                <w:rFonts w:ascii="Open Sans" w:eastAsia="Calibri" w:hAnsi="Open Sans" w:cs="Open Sans"/>
                <w:i/>
                <w:iCs/>
                <w:sz w:val="22"/>
                <w:szCs w:val="22"/>
              </w:rPr>
              <w:t>Writing About</w:t>
            </w:r>
            <w:r w:rsidRPr="004A658F">
              <w:rPr>
                <w:rFonts w:ascii="Open Sans" w:eastAsia="Calibri" w:hAnsi="Open Sans" w:cs="Open Sans"/>
                <w:sz w:val="22"/>
                <w:szCs w:val="22"/>
              </w:rPr>
              <w:t xml:space="preserve"> </w:t>
            </w:r>
            <w:r w:rsidRPr="004A658F">
              <w:rPr>
                <w:rFonts w:ascii="Open Sans" w:eastAsia="Calibri" w:hAnsi="Open Sans" w:cs="Open Sans"/>
                <w:i/>
                <w:iCs/>
                <w:sz w:val="22"/>
                <w:szCs w:val="22"/>
              </w:rPr>
              <w:t xml:space="preserve">Research Rubric </w:t>
            </w:r>
            <w:r w:rsidRPr="004A658F">
              <w:rPr>
                <w:rFonts w:ascii="Open Sans" w:eastAsia="Calibri" w:hAnsi="Open Sans" w:cs="Open Sans"/>
                <w:sz w:val="22"/>
                <w:szCs w:val="22"/>
              </w:rPr>
              <w:t>to evaluate the reports.</w:t>
            </w:r>
          </w:p>
          <w:p w14:paraId="35FEA434" w14:textId="77777777" w:rsidR="0082093E" w:rsidRPr="004A658F" w:rsidRDefault="0082093E" w:rsidP="0082093E">
            <w:pPr>
              <w:spacing w:before="120" w:after="120"/>
              <w:rPr>
                <w:rFonts w:ascii="Open Sans" w:hAnsi="Open Sans" w:cs="Open Sans"/>
                <w:i/>
                <w:iCs/>
                <w:sz w:val="22"/>
                <w:szCs w:val="22"/>
              </w:rPr>
            </w:pPr>
            <w:r w:rsidRPr="004A658F">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03C6A828" w:rsidR="005E6852" w:rsidRPr="004A658F" w:rsidRDefault="005E6852" w:rsidP="0082093E">
            <w:pPr>
              <w:spacing w:before="120" w:after="120"/>
              <w:rPr>
                <w:rFonts w:ascii="Open Sans" w:hAnsi="Open Sans" w:cs="Open Sans"/>
                <w:i/>
                <w:iCs/>
                <w:sz w:val="22"/>
                <w:szCs w:val="22"/>
              </w:rPr>
            </w:pPr>
            <w:r w:rsidRPr="004A658F">
              <w:rPr>
                <w:rFonts w:ascii="Open Sans" w:hAnsi="Open Sans" w:cs="Open Sans"/>
                <w:b/>
                <w:i/>
                <w:iCs/>
                <w:sz w:val="22"/>
                <w:szCs w:val="22"/>
              </w:rPr>
              <w:t>NONE</w:t>
            </w:r>
          </w:p>
        </w:tc>
      </w:tr>
      <w:tr w:rsidR="00B3350C" w:rsidRPr="004A658F" w14:paraId="02913EF1" w14:textId="77777777" w:rsidTr="66BE2960">
        <w:trPr>
          <w:trHeight w:val="135"/>
        </w:trPr>
        <w:tc>
          <w:tcPr>
            <w:tcW w:w="2952" w:type="dxa"/>
            <w:shd w:val="clear" w:color="auto" w:fill="auto"/>
          </w:tcPr>
          <w:p w14:paraId="4088E830" w14:textId="1EED3378"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References/Resources/</w:t>
            </w:r>
          </w:p>
          <w:p w14:paraId="324BDA87" w14:textId="5EA3DF6E"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Teacher Preparation</w:t>
            </w:r>
          </w:p>
        </w:tc>
        <w:tc>
          <w:tcPr>
            <w:tcW w:w="7848" w:type="dxa"/>
            <w:shd w:val="clear" w:color="auto" w:fill="auto"/>
          </w:tcPr>
          <w:p w14:paraId="7E68EE94" w14:textId="77777777" w:rsidR="007B0DF4" w:rsidRPr="004A658F" w:rsidRDefault="009B03C3" w:rsidP="0082093E">
            <w:pPr>
              <w:pStyle w:val="ListParagraph"/>
              <w:numPr>
                <w:ilvl w:val="0"/>
                <w:numId w:val="22"/>
              </w:numPr>
              <w:tabs>
                <w:tab w:val="left" w:pos="1252"/>
              </w:tabs>
              <w:ind w:left="1072"/>
              <w:rPr>
                <w:rFonts w:ascii="Open Sans" w:eastAsia="Calibri" w:hAnsi="Open Sans" w:cs="Open Sans"/>
                <w:color w:val="0000FF"/>
                <w:sz w:val="22"/>
                <w:szCs w:val="22"/>
                <w:u w:val="single"/>
              </w:rPr>
            </w:pPr>
            <w:hyperlink r:id="rId17">
              <w:r w:rsidR="007B0DF4" w:rsidRPr="004A658F">
                <w:rPr>
                  <w:rFonts w:ascii="Open Sans" w:eastAsia="Calibri" w:hAnsi="Open Sans" w:cs="Open Sans"/>
                  <w:color w:val="0000FF"/>
                  <w:sz w:val="22"/>
                  <w:szCs w:val="22"/>
                  <w:u w:val="single"/>
                </w:rPr>
                <w:t>http://</w:t>
              </w:r>
              <w:proofErr w:type="spellStart"/>
              <w:r w:rsidR="007B0DF4" w:rsidRPr="004A658F">
                <w:rPr>
                  <w:rFonts w:ascii="Open Sans" w:eastAsia="Calibri" w:hAnsi="Open Sans" w:cs="Open Sans"/>
                  <w:color w:val="0000FF"/>
                  <w:sz w:val="22"/>
                  <w:szCs w:val="22"/>
                  <w:u w:val="single"/>
                </w:rPr>
                <w:t>online.onetcenter.org</w:t>
              </w:r>
              <w:proofErr w:type="spellEnd"/>
              <w:r w:rsidR="007B0DF4" w:rsidRPr="004A658F">
                <w:rPr>
                  <w:rFonts w:ascii="Open Sans" w:eastAsia="Calibri" w:hAnsi="Open Sans" w:cs="Open Sans"/>
                  <w:color w:val="0000FF"/>
                  <w:sz w:val="22"/>
                  <w:szCs w:val="22"/>
                  <w:u w:val="single"/>
                </w:rPr>
                <w:t>/</w:t>
              </w:r>
            </w:hyperlink>
          </w:p>
          <w:p w14:paraId="1A95AC83" w14:textId="77777777" w:rsidR="007B0DF4" w:rsidRPr="004A658F" w:rsidRDefault="009B03C3" w:rsidP="0082093E">
            <w:pPr>
              <w:pStyle w:val="ListParagraph"/>
              <w:numPr>
                <w:ilvl w:val="0"/>
                <w:numId w:val="22"/>
              </w:numPr>
              <w:tabs>
                <w:tab w:val="left" w:pos="1252"/>
              </w:tabs>
              <w:ind w:left="1072"/>
              <w:rPr>
                <w:rFonts w:ascii="Open Sans" w:eastAsia="Calibri" w:hAnsi="Open Sans" w:cs="Open Sans"/>
                <w:color w:val="0000FF"/>
                <w:sz w:val="22"/>
                <w:szCs w:val="22"/>
                <w:u w:val="single"/>
              </w:rPr>
            </w:pPr>
            <w:hyperlink r:id="rId18">
              <w:r w:rsidR="007B0DF4" w:rsidRPr="004A658F">
                <w:rPr>
                  <w:rFonts w:ascii="Open Sans" w:eastAsia="Calibri" w:hAnsi="Open Sans" w:cs="Open Sans"/>
                  <w:color w:val="0000FF"/>
                  <w:sz w:val="22"/>
                  <w:szCs w:val="22"/>
                  <w:u w:val="single"/>
                </w:rPr>
                <w:t>http://</w:t>
              </w:r>
              <w:proofErr w:type="spellStart"/>
              <w:r w:rsidR="007B0DF4" w:rsidRPr="004A658F">
                <w:rPr>
                  <w:rFonts w:ascii="Open Sans" w:eastAsia="Calibri" w:hAnsi="Open Sans" w:cs="Open Sans"/>
                  <w:color w:val="0000FF"/>
                  <w:sz w:val="22"/>
                  <w:szCs w:val="22"/>
                  <w:u w:val="single"/>
                </w:rPr>
                <w:t>www.occupationalinfo.org</w:t>
              </w:r>
              <w:proofErr w:type="spellEnd"/>
              <w:r w:rsidR="007B0DF4" w:rsidRPr="004A658F">
                <w:rPr>
                  <w:rFonts w:ascii="Open Sans" w:eastAsia="Calibri" w:hAnsi="Open Sans" w:cs="Open Sans"/>
                  <w:color w:val="0000FF"/>
                  <w:sz w:val="22"/>
                  <w:szCs w:val="22"/>
                  <w:u w:val="single"/>
                </w:rPr>
                <w:t>/</w:t>
              </w:r>
            </w:hyperlink>
          </w:p>
          <w:p w14:paraId="7B07E418" w14:textId="77777777" w:rsidR="007B0DF4" w:rsidRPr="004A658F" w:rsidRDefault="009B03C3" w:rsidP="0082093E">
            <w:pPr>
              <w:pStyle w:val="ListParagraph"/>
              <w:numPr>
                <w:ilvl w:val="0"/>
                <w:numId w:val="22"/>
              </w:numPr>
              <w:tabs>
                <w:tab w:val="left" w:pos="1252"/>
              </w:tabs>
              <w:ind w:left="1072"/>
              <w:rPr>
                <w:rFonts w:ascii="Open Sans" w:eastAsia="Calibri" w:hAnsi="Open Sans" w:cs="Open Sans"/>
                <w:color w:val="0000FF"/>
                <w:sz w:val="22"/>
                <w:szCs w:val="22"/>
                <w:u w:val="single"/>
              </w:rPr>
            </w:pPr>
            <w:hyperlink r:id="rId19">
              <w:r w:rsidR="007B0DF4" w:rsidRPr="004A658F">
                <w:rPr>
                  <w:rFonts w:ascii="Open Sans" w:eastAsia="Calibri" w:hAnsi="Open Sans" w:cs="Open Sans"/>
                  <w:color w:val="0000FF"/>
                  <w:sz w:val="22"/>
                  <w:szCs w:val="22"/>
                  <w:u w:val="single"/>
                </w:rPr>
                <w:t>http://</w:t>
              </w:r>
              <w:proofErr w:type="spellStart"/>
              <w:r w:rsidR="007B0DF4" w:rsidRPr="004A658F">
                <w:rPr>
                  <w:rFonts w:ascii="Open Sans" w:eastAsia="Calibri" w:hAnsi="Open Sans" w:cs="Open Sans"/>
                  <w:color w:val="0000FF"/>
                  <w:sz w:val="22"/>
                  <w:szCs w:val="22"/>
                  <w:u w:val="single"/>
                </w:rPr>
                <w:t>www.aeanet.org</w:t>
              </w:r>
              <w:proofErr w:type="spellEnd"/>
              <w:r w:rsidR="007B0DF4" w:rsidRPr="004A658F">
                <w:rPr>
                  <w:rFonts w:ascii="Open Sans" w:eastAsia="Calibri" w:hAnsi="Open Sans" w:cs="Open Sans"/>
                  <w:color w:val="0000FF"/>
                  <w:sz w:val="22"/>
                  <w:szCs w:val="22"/>
                  <w:u w:val="single"/>
                </w:rPr>
                <w:t>/</w:t>
              </w:r>
            </w:hyperlink>
          </w:p>
          <w:p w14:paraId="78C669FF" w14:textId="77777777" w:rsidR="007B0DF4" w:rsidRPr="004A658F" w:rsidRDefault="007B0DF4" w:rsidP="0082093E">
            <w:pPr>
              <w:tabs>
                <w:tab w:val="left" w:pos="1252"/>
              </w:tabs>
              <w:spacing w:line="1" w:lineRule="exact"/>
              <w:ind w:left="1072"/>
              <w:rPr>
                <w:rFonts w:ascii="Open Sans" w:eastAsia="Calibri" w:hAnsi="Open Sans" w:cs="Open Sans"/>
                <w:color w:val="0000FF"/>
                <w:sz w:val="22"/>
                <w:szCs w:val="22"/>
                <w:u w:val="single"/>
              </w:rPr>
            </w:pPr>
          </w:p>
          <w:p w14:paraId="6EDD5073" w14:textId="77777777" w:rsidR="007B0DF4" w:rsidRPr="004A658F" w:rsidRDefault="009B03C3" w:rsidP="0082093E">
            <w:pPr>
              <w:pStyle w:val="ListParagraph"/>
              <w:numPr>
                <w:ilvl w:val="0"/>
                <w:numId w:val="22"/>
              </w:numPr>
              <w:tabs>
                <w:tab w:val="left" w:pos="1252"/>
              </w:tabs>
              <w:ind w:left="1072"/>
              <w:rPr>
                <w:rFonts w:ascii="Open Sans" w:eastAsia="Calibri" w:hAnsi="Open Sans" w:cs="Open Sans"/>
                <w:color w:val="0000FF"/>
                <w:sz w:val="22"/>
                <w:szCs w:val="22"/>
                <w:u w:val="single"/>
              </w:rPr>
            </w:pPr>
            <w:hyperlink r:id="rId20">
              <w:r w:rsidR="007B0DF4" w:rsidRPr="004A658F">
                <w:rPr>
                  <w:rFonts w:ascii="Open Sans" w:eastAsia="Calibri" w:hAnsi="Open Sans" w:cs="Open Sans"/>
                  <w:color w:val="0000FF"/>
                  <w:sz w:val="22"/>
                  <w:szCs w:val="22"/>
                  <w:u w:val="single"/>
                </w:rPr>
                <w:t>http://</w:t>
              </w:r>
              <w:proofErr w:type="spellStart"/>
              <w:r w:rsidR="007B0DF4" w:rsidRPr="004A658F">
                <w:rPr>
                  <w:rFonts w:ascii="Open Sans" w:eastAsia="Calibri" w:hAnsi="Open Sans" w:cs="Open Sans"/>
                  <w:color w:val="0000FF"/>
                  <w:sz w:val="22"/>
                  <w:szCs w:val="22"/>
                  <w:u w:val="single"/>
                </w:rPr>
                <w:t>www.ce.org</w:t>
              </w:r>
              <w:proofErr w:type="spellEnd"/>
              <w:r w:rsidR="007B0DF4" w:rsidRPr="004A658F">
                <w:rPr>
                  <w:rFonts w:ascii="Open Sans" w:eastAsia="Calibri" w:hAnsi="Open Sans" w:cs="Open Sans"/>
                  <w:color w:val="0000FF"/>
                  <w:sz w:val="22"/>
                  <w:szCs w:val="22"/>
                  <w:u w:val="single"/>
                </w:rPr>
                <w:t>/</w:t>
              </w:r>
            </w:hyperlink>
          </w:p>
          <w:p w14:paraId="4CE52249" w14:textId="77777777" w:rsidR="00B3350C" w:rsidRPr="004A658F" w:rsidRDefault="009B03C3" w:rsidP="0082093E">
            <w:pPr>
              <w:pStyle w:val="ListParagraph"/>
              <w:numPr>
                <w:ilvl w:val="0"/>
                <w:numId w:val="22"/>
              </w:numPr>
              <w:tabs>
                <w:tab w:val="left" w:pos="1252"/>
              </w:tabs>
              <w:ind w:left="1072"/>
              <w:rPr>
                <w:rFonts w:ascii="Open Sans" w:eastAsia="Calibri" w:hAnsi="Open Sans" w:cs="Open Sans"/>
                <w:color w:val="0000FF"/>
                <w:sz w:val="22"/>
                <w:szCs w:val="22"/>
                <w:u w:val="single"/>
              </w:rPr>
            </w:pPr>
            <w:hyperlink r:id="rId21">
              <w:r w:rsidR="007B0DF4" w:rsidRPr="004A658F">
                <w:rPr>
                  <w:rFonts w:ascii="Open Sans" w:eastAsia="Calibri" w:hAnsi="Open Sans" w:cs="Open Sans"/>
                  <w:color w:val="0000FF"/>
                  <w:sz w:val="22"/>
                  <w:szCs w:val="22"/>
                  <w:u w:val="single"/>
                </w:rPr>
                <w:t>http://</w:t>
              </w:r>
              <w:proofErr w:type="spellStart"/>
              <w:r w:rsidR="007B0DF4" w:rsidRPr="004A658F">
                <w:rPr>
                  <w:rFonts w:ascii="Open Sans" w:eastAsia="Calibri" w:hAnsi="Open Sans" w:cs="Open Sans"/>
                  <w:color w:val="0000FF"/>
                  <w:sz w:val="22"/>
                  <w:szCs w:val="22"/>
                  <w:u w:val="single"/>
                </w:rPr>
                <w:t>www.eia.org</w:t>
              </w:r>
              <w:proofErr w:type="spellEnd"/>
              <w:r w:rsidR="007B0DF4" w:rsidRPr="004A658F">
                <w:rPr>
                  <w:rFonts w:ascii="Open Sans" w:eastAsia="Calibri" w:hAnsi="Open Sans" w:cs="Open Sans"/>
                  <w:color w:val="0000FF"/>
                  <w:sz w:val="22"/>
                  <w:szCs w:val="22"/>
                  <w:u w:val="single"/>
                </w:rPr>
                <w:t>/</w:t>
              </w:r>
            </w:hyperlink>
          </w:p>
          <w:p w14:paraId="7360D831" w14:textId="77777777" w:rsidR="007B0DF4" w:rsidRPr="004A658F" w:rsidRDefault="007B0DF4" w:rsidP="007B0DF4">
            <w:pPr>
              <w:tabs>
                <w:tab w:val="left" w:pos="720"/>
              </w:tabs>
              <w:ind w:left="720"/>
              <w:rPr>
                <w:rFonts w:ascii="Open Sans" w:eastAsia="Calibri" w:hAnsi="Open Sans" w:cs="Open Sans"/>
                <w:color w:val="0000FF"/>
                <w:sz w:val="22"/>
                <w:szCs w:val="22"/>
                <w:u w:val="single"/>
              </w:rPr>
            </w:pPr>
          </w:p>
          <w:p w14:paraId="294D71A3" w14:textId="46CC4573" w:rsidR="007B0DF4" w:rsidRPr="004A658F" w:rsidRDefault="007B0DF4" w:rsidP="007B0DF4">
            <w:pPr>
              <w:rPr>
                <w:rFonts w:ascii="Open Sans" w:hAnsi="Open Sans" w:cs="Open Sans"/>
                <w:sz w:val="22"/>
                <w:szCs w:val="22"/>
              </w:rPr>
            </w:pPr>
            <w:r w:rsidRPr="004A658F">
              <w:rPr>
                <w:rFonts w:ascii="Open Sans" w:eastAsia="Calibri" w:hAnsi="Open Sans" w:cs="Open Sans"/>
                <w:b/>
                <w:bCs/>
                <w:sz w:val="22"/>
                <w:szCs w:val="22"/>
              </w:rPr>
              <w:t>Instructional Aids</w:t>
            </w:r>
            <w:r w:rsidR="00AC5DAF" w:rsidRPr="004A658F">
              <w:rPr>
                <w:rFonts w:ascii="Open Sans" w:eastAsia="Calibri" w:hAnsi="Open Sans" w:cs="Open Sans"/>
                <w:b/>
                <w:bCs/>
                <w:sz w:val="22"/>
                <w:szCs w:val="22"/>
              </w:rPr>
              <w:t xml:space="preserve"> – Attachments</w:t>
            </w:r>
            <w:bookmarkStart w:id="1" w:name="_GoBack"/>
            <w:bookmarkEnd w:id="1"/>
          </w:p>
          <w:p w14:paraId="69614EA0" w14:textId="77777777" w:rsidR="007B0DF4" w:rsidRPr="004A658F" w:rsidRDefault="007B0DF4" w:rsidP="0082093E">
            <w:pPr>
              <w:pStyle w:val="ListParagraph"/>
              <w:numPr>
                <w:ilvl w:val="0"/>
                <w:numId w:val="21"/>
              </w:numPr>
              <w:tabs>
                <w:tab w:val="left" w:pos="720"/>
              </w:tabs>
              <w:rPr>
                <w:rFonts w:ascii="Open Sans" w:eastAsia="Symbol" w:hAnsi="Open Sans" w:cs="Open Sans"/>
                <w:sz w:val="22"/>
                <w:szCs w:val="22"/>
              </w:rPr>
            </w:pPr>
            <w:r w:rsidRPr="004A658F">
              <w:rPr>
                <w:rFonts w:ascii="Open Sans" w:eastAsia="Calibri" w:hAnsi="Open Sans" w:cs="Open Sans"/>
                <w:i/>
                <w:iCs/>
                <w:sz w:val="22"/>
                <w:szCs w:val="22"/>
              </w:rPr>
              <w:t xml:space="preserve">Research Report </w:t>
            </w:r>
            <w:r w:rsidRPr="004A658F">
              <w:rPr>
                <w:rFonts w:ascii="Open Sans" w:eastAsia="Calibri" w:hAnsi="Open Sans" w:cs="Open Sans"/>
                <w:sz w:val="22"/>
                <w:szCs w:val="22"/>
              </w:rPr>
              <w:t>template</w:t>
            </w:r>
          </w:p>
          <w:p w14:paraId="55124BC1" w14:textId="6C1C2B00" w:rsidR="007B0DF4" w:rsidRPr="004A658F" w:rsidRDefault="007B0DF4" w:rsidP="0082093E">
            <w:pPr>
              <w:pStyle w:val="ListParagraph"/>
              <w:numPr>
                <w:ilvl w:val="0"/>
                <w:numId w:val="21"/>
              </w:numPr>
              <w:tabs>
                <w:tab w:val="left" w:pos="720"/>
              </w:tabs>
              <w:rPr>
                <w:rFonts w:ascii="Open Sans" w:eastAsia="Symbol" w:hAnsi="Open Sans" w:cs="Open Sans"/>
                <w:sz w:val="22"/>
                <w:szCs w:val="22"/>
              </w:rPr>
            </w:pPr>
            <w:r w:rsidRPr="004A658F">
              <w:rPr>
                <w:rFonts w:ascii="Open Sans" w:eastAsia="Calibri" w:hAnsi="Open Sans" w:cs="Open Sans"/>
                <w:i/>
                <w:iCs/>
                <w:sz w:val="22"/>
                <w:szCs w:val="22"/>
              </w:rPr>
              <w:t>Writing About Research Rubric</w:t>
            </w:r>
          </w:p>
          <w:p w14:paraId="0FAA7F23" w14:textId="3570EE1C" w:rsidR="004A658F" w:rsidRPr="004A658F" w:rsidRDefault="004A658F" w:rsidP="0082093E">
            <w:pPr>
              <w:pStyle w:val="ListParagraph"/>
              <w:numPr>
                <w:ilvl w:val="0"/>
                <w:numId w:val="21"/>
              </w:numPr>
              <w:tabs>
                <w:tab w:val="left" w:pos="720"/>
              </w:tabs>
              <w:rPr>
                <w:rFonts w:ascii="Open Sans" w:eastAsia="Symbol" w:hAnsi="Open Sans" w:cs="Open Sans"/>
                <w:sz w:val="22"/>
                <w:szCs w:val="22"/>
              </w:rPr>
            </w:pPr>
            <w:r>
              <w:rPr>
                <w:rFonts w:ascii="Open Sans" w:eastAsia="Calibri" w:hAnsi="Open Sans" w:cs="Open Sans"/>
                <w:i/>
                <w:iCs/>
                <w:sz w:val="22"/>
                <w:szCs w:val="22"/>
              </w:rPr>
              <w:t>Researching Careers in Electronics Exam and Key</w:t>
            </w:r>
          </w:p>
          <w:p w14:paraId="230B4636" w14:textId="0BA92799" w:rsidR="007B0DF4" w:rsidRPr="004A658F" w:rsidRDefault="007B0DF4" w:rsidP="007B0DF4">
            <w:pPr>
              <w:tabs>
                <w:tab w:val="left" w:pos="720"/>
              </w:tabs>
              <w:ind w:left="720"/>
              <w:rPr>
                <w:rFonts w:ascii="Open Sans" w:eastAsia="Calibri" w:hAnsi="Open Sans" w:cs="Open Sans"/>
                <w:color w:val="0000FF"/>
                <w:sz w:val="22"/>
                <w:szCs w:val="22"/>
                <w:u w:val="single"/>
              </w:rPr>
            </w:pPr>
          </w:p>
        </w:tc>
      </w:tr>
      <w:tr w:rsidR="00B3350C" w:rsidRPr="004A658F" w14:paraId="3B5D5C31" w14:textId="77777777" w:rsidTr="66BE2960">
        <w:trPr>
          <w:trHeight w:val="135"/>
        </w:trPr>
        <w:tc>
          <w:tcPr>
            <w:tcW w:w="10800" w:type="dxa"/>
            <w:gridSpan w:val="2"/>
            <w:shd w:val="clear" w:color="auto" w:fill="D9D9D9" w:themeFill="background1" w:themeFillShade="D9"/>
          </w:tcPr>
          <w:p w14:paraId="1928554E" w14:textId="77777777"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Additional Required Components</w:t>
            </w:r>
          </w:p>
        </w:tc>
      </w:tr>
      <w:tr w:rsidR="00B3350C" w:rsidRPr="004A658F" w14:paraId="17A4CF5D" w14:textId="77777777" w:rsidTr="66BE2960">
        <w:trPr>
          <w:trHeight w:val="485"/>
        </w:trPr>
        <w:tc>
          <w:tcPr>
            <w:tcW w:w="2952" w:type="dxa"/>
            <w:shd w:val="clear" w:color="auto" w:fill="auto"/>
          </w:tcPr>
          <w:p w14:paraId="07A69FE4" w14:textId="4678019B"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A658F" w:rsidRDefault="00B3350C" w:rsidP="00DC4B23">
            <w:pPr>
              <w:spacing w:before="120" w:after="120"/>
              <w:rPr>
                <w:rFonts w:ascii="Open Sans" w:hAnsi="Open Sans" w:cs="Open Sans"/>
                <w:sz w:val="22"/>
                <w:szCs w:val="22"/>
              </w:rPr>
            </w:pPr>
          </w:p>
        </w:tc>
      </w:tr>
      <w:tr w:rsidR="00B3350C" w:rsidRPr="004A658F" w14:paraId="13D42D07" w14:textId="77777777" w:rsidTr="66BE2960">
        <w:trPr>
          <w:trHeight w:val="737"/>
        </w:trPr>
        <w:tc>
          <w:tcPr>
            <w:tcW w:w="2952" w:type="dxa"/>
            <w:shd w:val="clear" w:color="auto" w:fill="auto"/>
          </w:tcPr>
          <w:p w14:paraId="28B3D5E3" w14:textId="0171714D" w:rsidR="00B3350C" w:rsidRPr="004A658F" w:rsidRDefault="00B3350C"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lastRenderedPageBreak/>
              <w:t>College and Career Readiness Connection</w:t>
            </w:r>
            <w:r w:rsidR="00A3064F" w:rsidRPr="004A658F">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A658F" w:rsidRDefault="00B3350C" w:rsidP="00DC4B23">
            <w:pPr>
              <w:spacing w:before="120" w:after="120"/>
              <w:rPr>
                <w:rFonts w:ascii="Open Sans" w:hAnsi="Open Sans" w:cs="Open Sans"/>
                <w:sz w:val="22"/>
                <w:szCs w:val="22"/>
              </w:rPr>
            </w:pPr>
          </w:p>
        </w:tc>
      </w:tr>
      <w:tr w:rsidR="00B3350C" w:rsidRPr="004A658F" w14:paraId="4716FB8D" w14:textId="77777777" w:rsidTr="66BE2960">
        <w:trPr>
          <w:trHeight w:val="135"/>
        </w:trPr>
        <w:tc>
          <w:tcPr>
            <w:tcW w:w="10800" w:type="dxa"/>
            <w:gridSpan w:val="2"/>
            <w:shd w:val="clear" w:color="auto" w:fill="D9D9D9" w:themeFill="background1" w:themeFillShade="D9"/>
          </w:tcPr>
          <w:p w14:paraId="4DD031E5" w14:textId="77777777"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Recommended Strategies</w:t>
            </w:r>
          </w:p>
        </w:tc>
      </w:tr>
      <w:tr w:rsidR="00B3350C" w:rsidRPr="004A658F" w14:paraId="15010D4A" w14:textId="77777777" w:rsidTr="66BE2960">
        <w:trPr>
          <w:trHeight w:val="512"/>
        </w:trPr>
        <w:tc>
          <w:tcPr>
            <w:tcW w:w="2952" w:type="dxa"/>
            <w:shd w:val="clear" w:color="auto" w:fill="auto"/>
          </w:tcPr>
          <w:p w14:paraId="57BD3680" w14:textId="519E0340"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Reading Strategies</w:t>
            </w:r>
          </w:p>
        </w:tc>
        <w:tc>
          <w:tcPr>
            <w:tcW w:w="7848" w:type="dxa"/>
            <w:shd w:val="clear" w:color="auto" w:fill="auto"/>
          </w:tcPr>
          <w:p w14:paraId="10E0A405" w14:textId="77777777" w:rsidR="00B3350C" w:rsidRPr="004A658F" w:rsidRDefault="00B3350C" w:rsidP="00DC4B23">
            <w:pPr>
              <w:spacing w:before="120" w:after="120"/>
              <w:rPr>
                <w:rFonts w:ascii="Open Sans" w:hAnsi="Open Sans" w:cs="Open Sans"/>
                <w:sz w:val="22"/>
                <w:szCs w:val="22"/>
              </w:rPr>
            </w:pPr>
          </w:p>
        </w:tc>
      </w:tr>
      <w:tr w:rsidR="00B3350C" w:rsidRPr="004A658F" w14:paraId="1B8F084A" w14:textId="77777777" w:rsidTr="66BE2960">
        <w:trPr>
          <w:trHeight w:val="530"/>
        </w:trPr>
        <w:tc>
          <w:tcPr>
            <w:tcW w:w="2952" w:type="dxa"/>
            <w:shd w:val="clear" w:color="auto" w:fill="auto"/>
          </w:tcPr>
          <w:p w14:paraId="64678F92" w14:textId="35EF84B8"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Quotes</w:t>
            </w:r>
          </w:p>
        </w:tc>
        <w:tc>
          <w:tcPr>
            <w:tcW w:w="7848" w:type="dxa"/>
            <w:shd w:val="clear" w:color="auto" w:fill="auto"/>
          </w:tcPr>
          <w:p w14:paraId="73FBBD03" w14:textId="77777777" w:rsidR="00B3350C" w:rsidRPr="004A658F" w:rsidRDefault="00B3350C" w:rsidP="00DC4B23">
            <w:pPr>
              <w:spacing w:before="120" w:after="120"/>
              <w:rPr>
                <w:rFonts w:ascii="Open Sans" w:hAnsi="Open Sans" w:cs="Open Sans"/>
                <w:sz w:val="22"/>
                <w:szCs w:val="22"/>
              </w:rPr>
            </w:pPr>
          </w:p>
        </w:tc>
      </w:tr>
      <w:tr w:rsidR="00B3350C" w:rsidRPr="004A658F" w14:paraId="01ABF569" w14:textId="77777777" w:rsidTr="66BE2960">
        <w:trPr>
          <w:trHeight w:val="1160"/>
        </w:trPr>
        <w:tc>
          <w:tcPr>
            <w:tcW w:w="2952" w:type="dxa"/>
            <w:shd w:val="clear" w:color="auto" w:fill="auto"/>
          </w:tcPr>
          <w:p w14:paraId="593DBD72" w14:textId="40C351D9" w:rsidR="00B3350C" w:rsidRPr="004A658F" w:rsidRDefault="66BE2960" w:rsidP="66BE2960">
            <w:pPr>
              <w:jc w:val="center"/>
              <w:rPr>
                <w:rFonts w:ascii="Open Sans" w:hAnsi="Open Sans" w:cs="Open Sans"/>
                <w:b/>
                <w:bCs/>
                <w:sz w:val="22"/>
                <w:szCs w:val="22"/>
              </w:rPr>
            </w:pPr>
            <w:r w:rsidRPr="004A658F">
              <w:rPr>
                <w:rFonts w:ascii="Open Sans" w:hAnsi="Open Sans" w:cs="Open Sans"/>
                <w:b/>
                <w:bCs/>
                <w:sz w:val="22"/>
                <w:szCs w:val="22"/>
              </w:rPr>
              <w:t>Multimedia/Visual Strategy</w:t>
            </w:r>
          </w:p>
          <w:p w14:paraId="3099B1F4" w14:textId="74E6B804" w:rsidR="00B3350C" w:rsidRPr="004A658F" w:rsidRDefault="66BE2960" w:rsidP="66BE2960">
            <w:pPr>
              <w:jc w:val="center"/>
              <w:rPr>
                <w:rFonts w:ascii="Open Sans" w:hAnsi="Open Sans" w:cs="Open Sans"/>
                <w:b/>
                <w:bCs/>
                <w:sz w:val="22"/>
                <w:szCs w:val="22"/>
              </w:rPr>
            </w:pPr>
            <w:r w:rsidRPr="004A658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A658F" w:rsidRDefault="00B3350C" w:rsidP="00DC4B23">
            <w:pPr>
              <w:spacing w:before="120" w:after="120"/>
              <w:rPr>
                <w:rFonts w:ascii="Open Sans" w:hAnsi="Open Sans" w:cs="Open Sans"/>
                <w:sz w:val="22"/>
                <w:szCs w:val="22"/>
              </w:rPr>
            </w:pPr>
          </w:p>
        </w:tc>
      </w:tr>
      <w:tr w:rsidR="00B3350C" w:rsidRPr="004A658F" w14:paraId="258F6118" w14:textId="77777777" w:rsidTr="66BE2960">
        <w:tc>
          <w:tcPr>
            <w:tcW w:w="2952" w:type="dxa"/>
            <w:shd w:val="clear" w:color="auto" w:fill="auto"/>
          </w:tcPr>
          <w:p w14:paraId="3CF2726B" w14:textId="2731C9C8"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Graphic Organizers/Handout</w:t>
            </w:r>
          </w:p>
        </w:tc>
        <w:tc>
          <w:tcPr>
            <w:tcW w:w="7848" w:type="dxa"/>
            <w:shd w:val="clear" w:color="auto" w:fill="auto"/>
          </w:tcPr>
          <w:p w14:paraId="3C1C5255" w14:textId="77777777" w:rsidR="00B3350C" w:rsidRPr="004A658F" w:rsidRDefault="00B3350C" w:rsidP="00DC4B23">
            <w:pPr>
              <w:spacing w:before="120" w:after="120"/>
              <w:rPr>
                <w:rFonts w:ascii="Open Sans" w:hAnsi="Open Sans" w:cs="Open Sans"/>
                <w:sz w:val="22"/>
                <w:szCs w:val="22"/>
              </w:rPr>
            </w:pPr>
          </w:p>
        </w:tc>
      </w:tr>
      <w:tr w:rsidR="00B3350C" w:rsidRPr="004A658F" w14:paraId="4E7081C3" w14:textId="77777777" w:rsidTr="66BE2960">
        <w:trPr>
          <w:trHeight w:val="135"/>
        </w:trPr>
        <w:tc>
          <w:tcPr>
            <w:tcW w:w="2952" w:type="dxa"/>
            <w:shd w:val="clear" w:color="auto" w:fill="auto"/>
          </w:tcPr>
          <w:p w14:paraId="088CA3DF" w14:textId="30B7C2ED" w:rsidR="00B3350C" w:rsidRPr="004A658F" w:rsidRDefault="66BE2960" w:rsidP="66BE2960">
            <w:pPr>
              <w:spacing w:before="120"/>
              <w:jc w:val="center"/>
              <w:rPr>
                <w:rFonts w:ascii="Open Sans" w:hAnsi="Open Sans" w:cs="Open Sans"/>
                <w:b/>
                <w:bCs/>
                <w:sz w:val="22"/>
                <w:szCs w:val="22"/>
              </w:rPr>
            </w:pPr>
            <w:r w:rsidRPr="004A658F">
              <w:rPr>
                <w:rFonts w:ascii="Open Sans" w:hAnsi="Open Sans" w:cs="Open Sans"/>
                <w:b/>
                <w:bCs/>
                <w:sz w:val="22"/>
                <w:szCs w:val="22"/>
              </w:rPr>
              <w:t>Writing Strategies</w:t>
            </w:r>
          </w:p>
          <w:p w14:paraId="167766CC" w14:textId="77777777" w:rsidR="00B3350C" w:rsidRPr="004A658F" w:rsidRDefault="66BE2960" w:rsidP="66BE2960">
            <w:pPr>
              <w:spacing w:after="120"/>
              <w:jc w:val="center"/>
              <w:rPr>
                <w:rFonts w:ascii="Open Sans" w:hAnsi="Open Sans" w:cs="Open Sans"/>
                <w:b/>
                <w:bCs/>
                <w:sz w:val="22"/>
                <w:szCs w:val="22"/>
              </w:rPr>
            </w:pPr>
            <w:r w:rsidRPr="004A658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A658F" w:rsidRDefault="00392521" w:rsidP="00DC4B23">
            <w:pPr>
              <w:spacing w:before="120" w:after="120"/>
              <w:rPr>
                <w:rFonts w:ascii="Open Sans" w:hAnsi="Open Sans" w:cs="Open Sans"/>
                <w:sz w:val="22"/>
                <w:szCs w:val="22"/>
              </w:rPr>
            </w:pPr>
          </w:p>
          <w:p w14:paraId="6920044E" w14:textId="77777777" w:rsidR="00B3350C" w:rsidRPr="004A658F" w:rsidRDefault="00B3350C" w:rsidP="00392521">
            <w:pPr>
              <w:jc w:val="center"/>
              <w:rPr>
                <w:rFonts w:ascii="Open Sans" w:hAnsi="Open Sans" w:cs="Open Sans"/>
                <w:sz w:val="22"/>
                <w:szCs w:val="22"/>
              </w:rPr>
            </w:pPr>
          </w:p>
        </w:tc>
      </w:tr>
      <w:tr w:rsidR="00B3350C" w:rsidRPr="004A658F" w14:paraId="689A5521" w14:textId="77777777" w:rsidTr="66BE2960">
        <w:trPr>
          <w:trHeight w:val="135"/>
        </w:trPr>
        <w:tc>
          <w:tcPr>
            <w:tcW w:w="2952" w:type="dxa"/>
            <w:tcBorders>
              <w:bottom w:val="single" w:sz="4" w:space="0" w:color="000000" w:themeColor="text1"/>
            </w:tcBorders>
            <w:shd w:val="clear" w:color="auto" w:fill="auto"/>
          </w:tcPr>
          <w:p w14:paraId="4D2EEDE1" w14:textId="14BDCEE0" w:rsidR="00B3350C" w:rsidRPr="004A658F" w:rsidRDefault="66BE2960" w:rsidP="66BE2960">
            <w:pPr>
              <w:spacing w:before="120"/>
              <w:jc w:val="center"/>
              <w:rPr>
                <w:rFonts w:ascii="Open Sans" w:hAnsi="Open Sans" w:cs="Open Sans"/>
                <w:b/>
                <w:bCs/>
                <w:sz w:val="22"/>
                <w:szCs w:val="22"/>
              </w:rPr>
            </w:pPr>
            <w:r w:rsidRPr="004A658F">
              <w:rPr>
                <w:rFonts w:ascii="Open Sans" w:hAnsi="Open Sans" w:cs="Open Sans"/>
                <w:b/>
                <w:bCs/>
                <w:sz w:val="22"/>
                <w:szCs w:val="22"/>
              </w:rPr>
              <w:t>Communication</w:t>
            </w:r>
          </w:p>
          <w:p w14:paraId="1C68BAFD" w14:textId="77777777" w:rsidR="00B3350C" w:rsidRPr="004A658F" w:rsidRDefault="66BE2960" w:rsidP="66BE2960">
            <w:pPr>
              <w:spacing w:after="120"/>
              <w:jc w:val="center"/>
              <w:rPr>
                <w:rFonts w:ascii="Open Sans" w:hAnsi="Open Sans" w:cs="Open Sans"/>
                <w:b/>
                <w:bCs/>
                <w:sz w:val="22"/>
                <w:szCs w:val="22"/>
              </w:rPr>
            </w:pPr>
            <w:r w:rsidRPr="004A658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A658F" w:rsidRDefault="00B3350C" w:rsidP="00DC4B23">
            <w:pPr>
              <w:spacing w:before="120" w:after="120"/>
              <w:rPr>
                <w:rFonts w:ascii="Open Sans" w:hAnsi="Open Sans" w:cs="Open Sans"/>
                <w:sz w:val="22"/>
                <w:szCs w:val="22"/>
              </w:rPr>
            </w:pPr>
          </w:p>
        </w:tc>
      </w:tr>
      <w:tr w:rsidR="00B3350C" w:rsidRPr="004A658F" w14:paraId="16815B57" w14:textId="77777777" w:rsidTr="66BE2960">
        <w:tc>
          <w:tcPr>
            <w:tcW w:w="10800" w:type="dxa"/>
            <w:gridSpan w:val="2"/>
            <w:shd w:val="clear" w:color="auto" w:fill="D9D9D9" w:themeFill="background1" w:themeFillShade="D9"/>
          </w:tcPr>
          <w:p w14:paraId="03C0CCE7" w14:textId="77777777"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Other Essential Lesson Components</w:t>
            </w:r>
          </w:p>
        </w:tc>
      </w:tr>
      <w:tr w:rsidR="00B3350C" w:rsidRPr="004A658F" w14:paraId="2F92C5B5" w14:textId="77777777" w:rsidTr="66BE2960">
        <w:trPr>
          <w:trHeight w:val="404"/>
        </w:trPr>
        <w:tc>
          <w:tcPr>
            <w:tcW w:w="2952" w:type="dxa"/>
            <w:shd w:val="clear" w:color="auto" w:fill="auto"/>
          </w:tcPr>
          <w:p w14:paraId="3DB02087" w14:textId="77777777" w:rsidR="009C0DFC" w:rsidRPr="004A658F" w:rsidRDefault="66BE2960" w:rsidP="66BE2960">
            <w:pPr>
              <w:jc w:val="center"/>
              <w:rPr>
                <w:rFonts w:ascii="Open Sans" w:hAnsi="Open Sans" w:cs="Open Sans"/>
                <w:b/>
                <w:bCs/>
                <w:sz w:val="22"/>
                <w:szCs w:val="22"/>
              </w:rPr>
            </w:pPr>
            <w:r w:rsidRPr="004A658F">
              <w:rPr>
                <w:rFonts w:ascii="Open Sans" w:hAnsi="Open Sans" w:cs="Open Sans"/>
                <w:b/>
                <w:bCs/>
                <w:sz w:val="22"/>
                <w:szCs w:val="22"/>
              </w:rPr>
              <w:t>Enrichment Activity</w:t>
            </w:r>
          </w:p>
          <w:p w14:paraId="7B99CC87" w14:textId="1A043DE0" w:rsidR="00B3350C" w:rsidRPr="004A658F" w:rsidRDefault="66BE2960" w:rsidP="66BE2960">
            <w:pPr>
              <w:jc w:val="center"/>
              <w:rPr>
                <w:rFonts w:ascii="Open Sans" w:hAnsi="Open Sans" w:cs="Open Sans"/>
                <w:sz w:val="22"/>
                <w:szCs w:val="22"/>
              </w:rPr>
            </w:pPr>
            <w:r w:rsidRPr="004A658F">
              <w:rPr>
                <w:rFonts w:ascii="Open Sans" w:hAnsi="Open Sans" w:cs="Open Sans"/>
                <w:sz w:val="22"/>
                <w:szCs w:val="22"/>
              </w:rPr>
              <w:t>(e.g., homework assignment)</w:t>
            </w:r>
          </w:p>
        </w:tc>
        <w:tc>
          <w:tcPr>
            <w:tcW w:w="7848" w:type="dxa"/>
            <w:shd w:val="clear" w:color="auto" w:fill="auto"/>
          </w:tcPr>
          <w:p w14:paraId="3D160F81" w14:textId="77777777" w:rsidR="0098417A" w:rsidRPr="004A658F" w:rsidRDefault="0098417A" w:rsidP="0098417A">
            <w:pPr>
              <w:rPr>
                <w:rFonts w:ascii="Open Sans" w:hAnsi="Open Sans" w:cs="Open Sans"/>
                <w:sz w:val="22"/>
                <w:szCs w:val="22"/>
              </w:rPr>
            </w:pPr>
            <w:r w:rsidRPr="004A658F">
              <w:rPr>
                <w:rFonts w:ascii="Open Sans" w:eastAsia="Calibri" w:hAnsi="Open Sans" w:cs="Open Sans"/>
                <w:b/>
                <w:bCs/>
                <w:sz w:val="22"/>
                <w:szCs w:val="22"/>
              </w:rPr>
              <w:t>Extension/Enrichment (LSI Quadrant IV)</w:t>
            </w:r>
          </w:p>
          <w:p w14:paraId="125DAFA4" w14:textId="77777777" w:rsidR="0098417A" w:rsidRPr="004A658F" w:rsidRDefault="0098417A" w:rsidP="0098417A">
            <w:pPr>
              <w:spacing w:line="53" w:lineRule="exact"/>
              <w:rPr>
                <w:rFonts w:ascii="Open Sans" w:hAnsi="Open Sans" w:cs="Open Sans"/>
                <w:sz w:val="22"/>
                <w:szCs w:val="22"/>
              </w:rPr>
            </w:pPr>
          </w:p>
          <w:p w14:paraId="2F27F002" w14:textId="77777777" w:rsidR="0098417A" w:rsidRPr="004A658F" w:rsidRDefault="0098417A" w:rsidP="0098417A">
            <w:pPr>
              <w:spacing w:line="231" w:lineRule="auto"/>
              <w:ind w:right="20"/>
              <w:rPr>
                <w:rFonts w:ascii="Open Sans" w:hAnsi="Open Sans" w:cs="Open Sans"/>
                <w:sz w:val="22"/>
                <w:szCs w:val="22"/>
              </w:rPr>
            </w:pPr>
            <w:r w:rsidRPr="004A658F">
              <w:rPr>
                <w:rFonts w:ascii="Open Sans" w:eastAsia="Calibri" w:hAnsi="Open Sans" w:cs="Open Sans"/>
                <w:sz w:val="22"/>
                <w:szCs w:val="22"/>
              </w:rPr>
              <w:t xml:space="preserve">Divide students evenly into groups (three or four students per group). Give the students three to five minutes each to report their findings using their reports as a guide. After all of the students in the group have reported on their findings, ask the students to switch groups (making sure they do not have any people in the second group who were in their first </w:t>
            </w:r>
            <w:r w:rsidRPr="004A658F">
              <w:rPr>
                <w:rFonts w:ascii="Open Sans" w:eastAsia="Calibri" w:hAnsi="Open Sans" w:cs="Open Sans"/>
                <w:sz w:val="22"/>
                <w:szCs w:val="22"/>
              </w:rPr>
              <w:lastRenderedPageBreak/>
              <w:t>groups). Give the students three to five minutes each to report their findings using their reports as a guide.</w:t>
            </w:r>
          </w:p>
          <w:p w14:paraId="2A2F56DE" w14:textId="77777777" w:rsidR="0098417A" w:rsidRPr="004A658F" w:rsidRDefault="0098417A" w:rsidP="0098417A">
            <w:pPr>
              <w:spacing w:line="296" w:lineRule="exact"/>
              <w:rPr>
                <w:rFonts w:ascii="Open Sans" w:hAnsi="Open Sans" w:cs="Open Sans"/>
                <w:sz w:val="22"/>
                <w:szCs w:val="22"/>
              </w:rPr>
            </w:pPr>
          </w:p>
          <w:p w14:paraId="752449D4" w14:textId="77777777" w:rsidR="0098417A" w:rsidRPr="004A658F" w:rsidRDefault="0098417A" w:rsidP="0098417A">
            <w:pPr>
              <w:rPr>
                <w:rFonts w:ascii="Open Sans" w:hAnsi="Open Sans" w:cs="Open Sans"/>
                <w:sz w:val="22"/>
                <w:szCs w:val="22"/>
              </w:rPr>
            </w:pPr>
            <w:r w:rsidRPr="004A658F">
              <w:rPr>
                <w:rFonts w:ascii="Open Sans" w:eastAsia="Calibri" w:hAnsi="Open Sans" w:cs="Open Sans"/>
                <w:b/>
                <w:bCs/>
                <w:sz w:val="22"/>
                <w:szCs w:val="22"/>
              </w:rPr>
              <w:t>Note</w:t>
            </w:r>
          </w:p>
          <w:p w14:paraId="0C31394A" w14:textId="77777777" w:rsidR="0098417A" w:rsidRPr="004A658F" w:rsidRDefault="0098417A" w:rsidP="0098417A">
            <w:pPr>
              <w:rPr>
                <w:rFonts w:ascii="Open Sans" w:hAnsi="Open Sans" w:cs="Open Sans"/>
                <w:sz w:val="22"/>
                <w:szCs w:val="22"/>
              </w:rPr>
            </w:pPr>
            <w:r w:rsidRPr="004A658F">
              <w:rPr>
                <w:rFonts w:ascii="Open Sans" w:eastAsia="Calibri" w:hAnsi="Open Sans" w:cs="Open Sans"/>
                <w:sz w:val="22"/>
                <w:szCs w:val="22"/>
              </w:rPr>
              <w:t>With a class size of 20 students, this activity will take approximately 45-50 minutes.</w:t>
            </w:r>
          </w:p>
          <w:p w14:paraId="576F7551" w14:textId="77777777" w:rsidR="0098417A" w:rsidRPr="004A658F" w:rsidRDefault="0098417A" w:rsidP="0098417A">
            <w:pPr>
              <w:spacing w:line="346" w:lineRule="exact"/>
              <w:rPr>
                <w:rFonts w:ascii="Open Sans" w:hAnsi="Open Sans" w:cs="Open Sans"/>
                <w:sz w:val="22"/>
                <w:szCs w:val="22"/>
              </w:rPr>
            </w:pPr>
          </w:p>
          <w:p w14:paraId="69F48F6C" w14:textId="77777777" w:rsidR="0098417A" w:rsidRPr="004A658F" w:rsidRDefault="0098417A" w:rsidP="0098417A">
            <w:pPr>
              <w:spacing w:line="218" w:lineRule="auto"/>
              <w:ind w:right="760"/>
              <w:rPr>
                <w:rFonts w:ascii="Open Sans" w:hAnsi="Open Sans" w:cs="Open Sans"/>
                <w:sz w:val="22"/>
                <w:szCs w:val="22"/>
              </w:rPr>
            </w:pPr>
            <w:r w:rsidRPr="004A658F">
              <w:rPr>
                <w:rFonts w:ascii="Open Sans" w:eastAsia="Calibri" w:hAnsi="Open Sans" w:cs="Open Sans"/>
                <w:sz w:val="22"/>
                <w:szCs w:val="22"/>
              </w:rPr>
              <w:t>Repeat the group discussions for as many cycles as you wish or until students have heard reports from most of their classmates. Each cycle will take approximately 20 minutes.</w:t>
            </w:r>
          </w:p>
          <w:p w14:paraId="662F0AC2" w14:textId="77777777" w:rsidR="0098417A" w:rsidRPr="004A658F" w:rsidRDefault="0098417A" w:rsidP="0098417A">
            <w:pPr>
              <w:spacing w:line="346" w:lineRule="exact"/>
              <w:rPr>
                <w:rFonts w:ascii="Open Sans" w:hAnsi="Open Sans" w:cs="Open Sans"/>
                <w:sz w:val="22"/>
                <w:szCs w:val="22"/>
              </w:rPr>
            </w:pPr>
          </w:p>
          <w:p w14:paraId="35BC9D3A" w14:textId="77777777" w:rsidR="0098417A" w:rsidRPr="004A658F" w:rsidRDefault="0098417A" w:rsidP="0098417A">
            <w:pPr>
              <w:spacing w:line="218" w:lineRule="auto"/>
              <w:ind w:right="220"/>
              <w:rPr>
                <w:rFonts w:ascii="Open Sans" w:hAnsi="Open Sans" w:cs="Open Sans"/>
                <w:sz w:val="22"/>
                <w:szCs w:val="22"/>
              </w:rPr>
            </w:pPr>
            <w:r w:rsidRPr="004A658F">
              <w:rPr>
                <w:rFonts w:ascii="Open Sans" w:eastAsia="Calibri" w:hAnsi="Open Sans" w:cs="Open Sans"/>
                <w:sz w:val="22"/>
                <w:szCs w:val="22"/>
              </w:rPr>
              <w:t>After you have completed the small group discussions, bring the class back together for a large group discussion.</w:t>
            </w:r>
          </w:p>
          <w:p w14:paraId="1FE8915D" w14:textId="77777777" w:rsidR="0098417A" w:rsidRPr="004A658F" w:rsidRDefault="0098417A" w:rsidP="0098417A">
            <w:pPr>
              <w:spacing w:line="296" w:lineRule="exact"/>
              <w:rPr>
                <w:rFonts w:ascii="Open Sans" w:hAnsi="Open Sans" w:cs="Open Sans"/>
                <w:sz w:val="22"/>
                <w:szCs w:val="22"/>
              </w:rPr>
            </w:pPr>
          </w:p>
          <w:p w14:paraId="381D67B7" w14:textId="77777777" w:rsidR="0098417A" w:rsidRPr="004A658F" w:rsidRDefault="0098417A" w:rsidP="0098417A">
            <w:pPr>
              <w:rPr>
                <w:rFonts w:ascii="Open Sans" w:hAnsi="Open Sans" w:cs="Open Sans"/>
                <w:sz w:val="22"/>
                <w:szCs w:val="22"/>
              </w:rPr>
            </w:pPr>
            <w:r w:rsidRPr="004A658F">
              <w:rPr>
                <w:rFonts w:ascii="Open Sans" w:eastAsia="Calibri" w:hAnsi="Open Sans" w:cs="Open Sans"/>
                <w:sz w:val="22"/>
                <w:szCs w:val="22"/>
              </w:rPr>
              <w:t>The following questions will help you initiate the discussion:</w:t>
            </w:r>
          </w:p>
          <w:p w14:paraId="5B20A388" w14:textId="77777777" w:rsidR="0098417A" w:rsidRPr="004A658F" w:rsidRDefault="0098417A" w:rsidP="0082093E">
            <w:pPr>
              <w:spacing w:line="65" w:lineRule="exact"/>
              <w:rPr>
                <w:rFonts w:ascii="Open Sans" w:hAnsi="Open Sans" w:cs="Open Sans"/>
                <w:sz w:val="22"/>
                <w:szCs w:val="22"/>
              </w:rPr>
            </w:pPr>
          </w:p>
          <w:p w14:paraId="0E2E8043" w14:textId="77777777" w:rsidR="0098417A" w:rsidRPr="004A658F" w:rsidRDefault="0098417A" w:rsidP="0082093E">
            <w:pPr>
              <w:pStyle w:val="ListParagraph"/>
              <w:numPr>
                <w:ilvl w:val="0"/>
                <w:numId w:val="23"/>
              </w:numPr>
              <w:tabs>
                <w:tab w:val="left" w:pos="720"/>
              </w:tabs>
              <w:spacing w:line="213" w:lineRule="auto"/>
              <w:ind w:right="1040"/>
              <w:rPr>
                <w:rFonts w:ascii="Open Sans" w:eastAsia="Symbol" w:hAnsi="Open Sans" w:cs="Open Sans"/>
                <w:sz w:val="22"/>
                <w:szCs w:val="22"/>
              </w:rPr>
            </w:pPr>
            <w:r w:rsidRPr="004A658F">
              <w:rPr>
                <w:rFonts w:ascii="Open Sans" w:eastAsia="Calibri" w:hAnsi="Open Sans" w:cs="Open Sans"/>
                <w:sz w:val="22"/>
                <w:szCs w:val="22"/>
              </w:rPr>
              <w:t>What is one piece of information relative to jobs that you learned as a result of this activity?</w:t>
            </w:r>
          </w:p>
          <w:p w14:paraId="28FB3460" w14:textId="77777777" w:rsidR="0098417A" w:rsidRPr="004A658F" w:rsidRDefault="0098417A" w:rsidP="0082093E">
            <w:pPr>
              <w:spacing w:line="66" w:lineRule="exact"/>
              <w:rPr>
                <w:rFonts w:ascii="Open Sans" w:eastAsia="Symbol" w:hAnsi="Open Sans" w:cs="Open Sans"/>
                <w:sz w:val="22"/>
                <w:szCs w:val="22"/>
              </w:rPr>
            </w:pPr>
          </w:p>
          <w:p w14:paraId="48151CE4" w14:textId="77777777" w:rsidR="0098417A" w:rsidRPr="004A658F" w:rsidRDefault="0098417A" w:rsidP="0082093E">
            <w:pPr>
              <w:pStyle w:val="ListParagraph"/>
              <w:numPr>
                <w:ilvl w:val="0"/>
                <w:numId w:val="23"/>
              </w:numPr>
              <w:tabs>
                <w:tab w:val="left" w:pos="720"/>
              </w:tabs>
              <w:spacing w:line="213" w:lineRule="auto"/>
              <w:ind w:right="480"/>
              <w:rPr>
                <w:rFonts w:ascii="Open Sans" w:eastAsia="Symbol" w:hAnsi="Open Sans" w:cs="Open Sans"/>
                <w:sz w:val="22"/>
                <w:szCs w:val="22"/>
              </w:rPr>
            </w:pPr>
            <w:r w:rsidRPr="004A658F">
              <w:rPr>
                <w:rFonts w:ascii="Open Sans" w:eastAsia="Calibri" w:hAnsi="Open Sans" w:cs="Open Sans"/>
                <w:sz w:val="22"/>
                <w:szCs w:val="22"/>
              </w:rPr>
              <w:t>Were the postings your classmates found similar to the postings you found? Why or why not?</w:t>
            </w:r>
          </w:p>
          <w:p w14:paraId="6D0244BF" w14:textId="77777777" w:rsidR="0098417A" w:rsidRPr="004A658F" w:rsidRDefault="0098417A" w:rsidP="0082093E">
            <w:pPr>
              <w:spacing w:line="3" w:lineRule="exact"/>
              <w:rPr>
                <w:rFonts w:ascii="Open Sans" w:eastAsia="Symbol" w:hAnsi="Open Sans" w:cs="Open Sans"/>
                <w:sz w:val="22"/>
                <w:szCs w:val="22"/>
              </w:rPr>
            </w:pPr>
          </w:p>
          <w:p w14:paraId="0B143F23" w14:textId="77777777" w:rsidR="0098417A" w:rsidRPr="004A658F" w:rsidRDefault="0098417A" w:rsidP="0082093E">
            <w:pPr>
              <w:pStyle w:val="ListParagraph"/>
              <w:numPr>
                <w:ilvl w:val="0"/>
                <w:numId w:val="23"/>
              </w:numPr>
              <w:tabs>
                <w:tab w:val="left" w:pos="720"/>
              </w:tabs>
              <w:rPr>
                <w:rFonts w:ascii="Open Sans" w:eastAsia="Symbol" w:hAnsi="Open Sans" w:cs="Open Sans"/>
                <w:sz w:val="22"/>
                <w:szCs w:val="22"/>
              </w:rPr>
            </w:pPr>
            <w:r w:rsidRPr="004A658F">
              <w:rPr>
                <w:rFonts w:ascii="Open Sans" w:eastAsia="Calibri" w:hAnsi="Open Sans" w:cs="Open Sans"/>
                <w:sz w:val="22"/>
                <w:szCs w:val="22"/>
              </w:rPr>
              <w:t>Did you agree with the findings and reports of your peers? Why or why not?</w:t>
            </w:r>
          </w:p>
          <w:p w14:paraId="56485286" w14:textId="54D36DEB" w:rsidR="00B3350C" w:rsidRPr="004A658F" w:rsidRDefault="0098417A" w:rsidP="0082093E">
            <w:pPr>
              <w:pStyle w:val="ListParagraph"/>
              <w:numPr>
                <w:ilvl w:val="0"/>
                <w:numId w:val="23"/>
              </w:numPr>
              <w:tabs>
                <w:tab w:val="left" w:pos="720"/>
              </w:tabs>
              <w:rPr>
                <w:rFonts w:ascii="Open Sans" w:eastAsia="Symbol" w:hAnsi="Open Sans" w:cs="Open Sans"/>
                <w:sz w:val="22"/>
                <w:szCs w:val="22"/>
              </w:rPr>
            </w:pPr>
            <w:r w:rsidRPr="004A658F">
              <w:rPr>
                <w:rFonts w:ascii="Open Sans" w:eastAsia="Calibri" w:hAnsi="Open Sans" w:cs="Open Sans"/>
                <w:sz w:val="22"/>
                <w:szCs w:val="22"/>
              </w:rPr>
              <w:t>How can you use this information in the future?</w:t>
            </w:r>
          </w:p>
        </w:tc>
      </w:tr>
      <w:tr w:rsidR="00B3350C" w:rsidRPr="004A658F" w14:paraId="7A48E1E2" w14:textId="77777777" w:rsidTr="66BE2960">
        <w:tc>
          <w:tcPr>
            <w:tcW w:w="2952" w:type="dxa"/>
            <w:shd w:val="clear" w:color="auto" w:fill="auto"/>
          </w:tcPr>
          <w:p w14:paraId="2CB7813A" w14:textId="3ED2529B"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4A658F" w:rsidRDefault="00B3350C" w:rsidP="00DC4B23">
            <w:pPr>
              <w:spacing w:before="120" w:after="120"/>
              <w:rPr>
                <w:rFonts w:ascii="Open Sans" w:hAnsi="Open Sans" w:cs="Open Sans"/>
                <w:sz w:val="22"/>
                <w:szCs w:val="22"/>
              </w:rPr>
            </w:pPr>
          </w:p>
        </w:tc>
      </w:tr>
      <w:tr w:rsidR="00B3350C" w:rsidRPr="004A658F" w14:paraId="7E731849" w14:textId="77777777" w:rsidTr="66BE2960">
        <w:trPr>
          <w:trHeight w:val="548"/>
        </w:trPr>
        <w:tc>
          <w:tcPr>
            <w:tcW w:w="2952" w:type="dxa"/>
            <w:shd w:val="clear" w:color="auto" w:fill="auto"/>
          </w:tcPr>
          <w:p w14:paraId="590E8739" w14:textId="09BDFA6F" w:rsidR="00B3350C" w:rsidRPr="004A658F" w:rsidRDefault="66BE2960" w:rsidP="66BE2960">
            <w:pPr>
              <w:spacing w:before="120" w:after="120"/>
              <w:jc w:val="center"/>
              <w:rPr>
                <w:rFonts w:ascii="Open Sans" w:hAnsi="Open Sans" w:cs="Open Sans"/>
                <w:b/>
                <w:bCs/>
                <w:sz w:val="22"/>
                <w:szCs w:val="22"/>
              </w:rPr>
            </w:pPr>
            <w:r w:rsidRPr="004A658F">
              <w:rPr>
                <w:rFonts w:ascii="Open Sans" w:hAnsi="Open Sans" w:cs="Open Sans"/>
                <w:b/>
                <w:bCs/>
                <w:sz w:val="22"/>
                <w:szCs w:val="22"/>
              </w:rPr>
              <w:t>CTSO connection(s)</w:t>
            </w:r>
          </w:p>
        </w:tc>
        <w:tc>
          <w:tcPr>
            <w:tcW w:w="7848" w:type="dxa"/>
            <w:shd w:val="clear" w:color="auto" w:fill="auto"/>
          </w:tcPr>
          <w:p w14:paraId="1D6673BF" w14:textId="1D1BF65E" w:rsidR="00B3350C" w:rsidRPr="004A658F" w:rsidRDefault="007C5AE8" w:rsidP="00DC4B23">
            <w:pPr>
              <w:spacing w:before="120" w:after="120"/>
              <w:rPr>
                <w:rFonts w:ascii="Open Sans" w:hAnsi="Open Sans" w:cs="Open Sans"/>
                <w:sz w:val="22"/>
                <w:szCs w:val="22"/>
                <w:lang w:val="es-MX"/>
              </w:rPr>
            </w:pPr>
            <w:r w:rsidRPr="004A658F">
              <w:rPr>
                <w:rFonts w:ascii="Open Sans" w:hAnsi="Open Sans" w:cs="Open Sans"/>
                <w:sz w:val="22"/>
                <w:szCs w:val="22"/>
                <w:lang w:val="es-MX"/>
              </w:rPr>
              <w:t>SkillsUSA, TSA</w:t>
            </w:r>
          </w:p>
        </w:tc>
      </w:tr>
      <w:tr w:rsidR="00B3350C" w:rsidRPr="004A658F" w14:paraId="2288B088" w14:textId="77777777" w:rsidTr="66BE2960">
        <w:trPr>
          <w:trHeight w:val="305"/>
        </w:trPr>
        <w:tc>
          <w:tcPr>
            <w:tcW w:w="2952" w:type="dxa"/>
            <w:shd w:val="clear" w:color="auto" w:fill="auto"/>
          </w:tcPr>
          <w:p w14:paraId="2077A7AD" w14:textId="452D5E10" w:rsidR="00B3350C" w:rsidRPr="004A658F" w:rsidRDefault="00B3350C" w:rsidP="00DC4B23">
            <w:pPr>
              <w:spacing w:before="120" w:after="120"/>
              <w:jc w:val="center"/>
              <w:rPr>
                <w:rFonts w:ascii="Open Sans" w:hAnsi="Open Sans" w:cs="Open Sans"/>
                <w:b/>
                <w:noProof/>
                <w:sz w:val="22"/>
                <w:szCs w:val="22"/>
              </w:rPr>
            </w:pPr>
            <w:r w:rsidRPr="004A658F">
              <w:rPr>
                <w:rFonts w:ascii="Open Sans" w:hAnsi="Open Sans" w:cs="Open Sans"/>
                <w:b/>
                <w:noProof/>
                <w:sz w:val="22"/>
                <w:szCs w:val="22"/>
              </w:rPr>
              <w:t>Service Learning Projects</w:t>
            </w:r>
          </w:p>
        </w:tc>
        <w:tc>
          <w:tcPr>
            <w:tcW w:w="7848" w:type="dxa"/>
            <w:shd w:val="clear" w:color="auto" w:fill="auto"/>
          </w:tcPr>
          <w:p w14:paraId="296854C4" w14:textId="77777777" w:rsidR="00B3350C" w:rsidRPr="004A658F" w:rsidRDefault="00B3350C" w:rsidP="00DC4B23">
            <w:pPr>
              <w:spacing w:before="120" w:after="120"/>
              <w:rPr>
                <w:rFonts w:ascii="Open Sans" w:hAnsi="Open Sans" w:cs="Open Sans"/>
                <w:sz w:val="22"/>
                <w:szCs w:val="22"/>
              </w:rPr>
            </w:pPr>
          </w:p>
        </w:tc>
      </w:tr>
      <w:tr w:rsidR="001B2F76" w:rsidRPr="004A658F" w14:paraId="680EB37A" w14:textId="77777777" w:rsidTr="66BE2960">
        <w:trPr>
          <w:trHeight w:val="305"/>
        </w:trPr>
        <w:tc>
          <w:tcPr>
            <w:tcW w:w="2952" w:type="dxa"/>
            <w:shd w:val="clear" w:color="auto" w:fill="auto"/>
          </w:tcPr>
          <w:p w14:paraId="06EE8551" w14:textId="6B7E5A7D" w:rsidR="001B2F76" w:rsidRPr="004A658F" w:rsidRDefault="00BB45D6" w:rsidP="00DC4B23">
            <w:pPr>
              <w:spacing w:before="120" w:after="120"/>
              <w:jc w:val="center"/>
              <w:rPr>
                <w:rFonts w:ascii="Open Sans" w:hAnsi="Open Sans" w:cs="Open Sans"/>
                <w:b/>
                <w:noProof/>
                <w:sz w:val="22"/>
                <w:szCs w:val="22"/>
              </w:rPr>
            </w:pPr>
            <w:r w:rsidRPr="004A658F">
              <w:rPr>
                <w:rFonts w:ascii="Open Sans" w:hAnsi="Open Sans" w:cs="Open Sans"/>
                <w:b/>
                <w:noProof/>
                <w:sz w:val="22"/>
                <w:szCs w:val="22"/>
              </w:rPr>
              <w:t xml:space="preserve">Lesson </w:t>
            </w:r>
            <w:r w:rsidR="001B2F76" w:rsidRPr="004A658F">
              <w:rPr>
                <w:rFonts w:ascii="Open Sans" w:hAnsi="Open Sans" w:cs="Open Sans"/>
                <w:b/>
                <w:noProof/>
                <w:sz w:val="22"/>
                <w:szCs w:val="22"/>
              </w:rPr>
              <w:t>Notes</w:t>
            </w:r>
          </w:p>
        </w:tc>
        <w:tc>
          <w:tcPr>
            <w:tcW w:w="7848" w:type="dxa"/>
            <w:shd w:val="clear" w:color="auto" w:fill="auto"/>
          </w:tcPr>
          <w:p w14:paraId="077D2C07" w14:textId="77777777" w:rsidR="001B2F76" w:rsidRPr="004A658F" w:rsidRDefault="001B2F76" w:rsidP="00DC4B23">
            <w:pPr>
              <w:spacing w:before="120" w:after="120"/>
              <w:rPr>
                <w:rFonts w:ascii="Open Sans" w:hAnsi="Open Sans" w:cs="Open Sans"/>
                <w:sz w:val="22"/>
                <w:szCs w:val="22"/>
              </w:rPr>
            </w:pPr>
          </w:p>
        </w:tc>
      </w:tr>
    </w:tbl>
    <w:p w14:paraId="70E91643" w14:textId="58D2A55B" w:rsidR="003A5AF5" w:rsidRPr="004A658F" w:rsidRDefault="003A5AF5" w:rsidP="00CE1964">
      <w:pPr>
        <w:rPr>
          <w:rFonts w:ascii="Open Sans" w:hAnsi="Open Sans" w:cs="Open Sans"/>
          <w:sz w:val="22"/>
          <w:szCs w:val="22"/>
        </w:rPr>
      </w:pPr>
    </w:p>
    <w:sectPr w:rsidR="003A5AF5" w:rsidRPr="004A658F" w:rsidSect="002B1169">
      <w:headerReference w:type="even" r:id="rId22"/>
      <w:headerReference w:type="default" r:id="rId23"/>
      <w:footerReference w:type="even"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12E39" w14:textId="77777777" w:rsidR="009B03C3" w:rsidRDefault="009B03C3" w:rsidP="00B3350C">
      <w:r>
        <w:separator/>
      </w:r>
    </w:p>
  </w:endnote>
  <w:endnote w:type="continuationSeparator" w:id="0">
    <w:p w14:paraId="6E3495DE" w14:textId="77777777" w:rsidR="009B03C3" w:rsidRDefault="009B03C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p w14:paraId="19AF6027" w14:textId="77777777" w:rsidR="00931A14" w:rsidRDefault="00931A14"/>
  <w:p w14:paraId="79F79BE1" w14:textId="77777777" w:rsidR="00931A14" w:rsidRDefault="00931A14"/>
  <w:p w14:paraId="3D0618EF" w14:textId="77777777" w:rsidR="00931A14" w:rsidRDefault="00931A14"/>
  <w:p w14:paraId="73737580" w14:textId="77777777" w:rsidR="00931A14" w:rsidRDefault="00931A14"/>
  <w:p w14:paraId="22F4A627" w14:textId="77777777" w:rsidR="00931A14" w:rsidRDefault="00931A14"/>
  <w:p w14:paraId="615C0AB6" w14:textId="77777777" w:rsidR="00931A14" w:rsidRDefault="00931A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45FC498C" w14:textId="49805F8A"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80201D" w:rsidRPr="66BE2960">
              <w:rPr>
                <w:rFonts w:ascii="Open Sans" w:hAnsi="Open Sans" w:cs="Open Sans"/>
                <w:b/>
                <w:bCs/>
                <w:noProof/>
                <w:sz w:val="16"/>
                <w:szCs w:val="16"/>
              </w:rPr>
              <w:fldChar w:fldCharType="separate"/>
            </w:r>
            <w:r w:rsidR="00137D61">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80201D"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80201D" w:rsidRPr="66BE2960">
              <w:rPr>
                <w:rFonts w:ascii="Open Sans" w:hAnsi="Open Sans" w:cs="Open Sans"/>
                <w:b/>
                <w:bCs/>
                <w:noProof/>
                <w:sz w:val="16"/>
                <w:szCs w:val="16"/>
              </w:rPr>
              <w:fldChar w:fldCharType="separate"/>
            </w:r>
            <w:r w:rsidR="00137D61">
              <w:rPr>
                <w:rFonts w:ascii="Open Sans" w:hAnsi="Open Sans" w:cs="Open Sans"/>
                <w:b/>
                <w:bCs/>
                <w:noProof/>
                <w:sz w:val="16"/>
                <w:szCs w:val="16"/>
              </w:rPr>
              <w:t>1</w:t>
            </w:r>
            <w:r w:rsidR="0080201D"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F6DF414" w14:textId="43AFAFE9" w:rsidR="00B3350C" w:rsidRDefault="00B3350C" w:rsidP="003C1DA3"/>
  <w:p w14:paraId="546FBD59" w14:textId="77777777" w:rsidR="00931A14" w:rsidRDefault="00931A14"/>
  <w:p w14:paraId="25B27C38" w14:textId="77777777" w:rsidR="00931A14" w:rsidRDefault="00931A14"/>
  <w:p w14:paraId="3DF3933B" w14:textId="77777777" w:rsidR="00931A14" w:rsidRDefault="00931A14"/>
  <w:p w14:paraId="764750EA" w14:textId="77777777" w:rsidR="00931A14" w:rsidRDefault="00931A14"/>
  <w:p w14:paraId="1204403C" w14:textId="77777777" w:rsidR="00931A14" w:rsidRDefault="00931A14"/>
  <w:p w14:paraId="1B50722D" w14:textId="77777777" w:rsidR="00931A14" w:rsidRDefault="00931A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0C57E" w14:textId="77777777" w:rsidR="009B03C3" w:rsidRDefault="009B03C3" w:rsidP="00B3350C">
      <w:bookmarkStart w:id="0" w:name="_Hlk484955581"/>
      <w:bookmarkEnd w:id="0"/>
      <w:r>
        <w:separator/>
      </w:r>
    </w:p>
  </w:footnote>
  <w:footnote w:type="continuationSeparator" w:id="0">
    <w:p w14:paraId="7A032ED0" w14:textId="77777777" w:rsidR="009B03C3" w:rsidRDefault="009B03C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p w14:paraId="295D7A4F" w14:textId="77777777" w:rsidR="00931A14" w:rsidRDefault="00931A14"/>
  <w:p w14:paraId="3F09725D" w14:textId="77777777" w:rsidR="00931A14" w:rsidRDefault="00931A14"/>
  <w:p w14:paraId="0AA10498" w14:textId="77777777" w:rsidR="00931A14" w:rsidRDefault="00931A14"/>
  <w:p w14:paraId="32F0AB77" w14:textId="77777777" w:rsidR="00931A14" w:rsidRDefault="00931A14"/>
  <w:p w14:paraId="7BC3B1FE" w14:textId="77777777" w:rsidR="00931A14" w:rsidRDefault="00931A14"/>
  <w:p w14:paraId="6A30A22C" w14:textId="77777777" w:rsidR="00931A14" w:rsidRDefault="00931A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0BF4" w14:textId="4844CC27" w:rsidR="00931A14" w:rsidRDefault="00A206B7" w:rsidP="00E605C9">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14:anchorId="0750626E" wp14:editId="6C1CF791">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p w14:paraId="420ED8F9" w14:textId="77777777" w:rsidR="00931A14" w:rsidRDefault="00931A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D4"/>
    <w:multiLevelType w:val="hybridMultilevel"/>
    <w:tmpl w:val="0AF6E876"/>
    <w:lvl w:ilvl="0" w:tplc="AFB65072">
      <w:start w:val="1"/>
      <w:numFmt w:val="bullet"/>
      <w:lvlText w:val=""/>
      <w:lvlJc w:val="left"/>
    </w:lvl>
    <w:lvl w:ilvl="1" w:tplc="A760962A">
      <w:numFmt w:val="decimal"/>
      <w:lvlText w:val=""/>
      <w:lvlJc w:val="left"/>
    </w:lvl>
    <w:lvl w:ilvl="2" w:tplc="707822B8">
      <w:numFmt w:val="decimal"/>
      <w:lvlText w:val=""/>
      <w:lvlJc w:val="left"/>
    </w:lvl>
    <w:lvl w:ilvl="3" w:tplc="74A205EC">
      <w:numFmt w:val="decimal"/>
      <w:lvlText w:val=""/>
      <w:lvlJc w:val="left"/>
    </w:lvl>
    <w:lvl w:ilvl="4" w:tplc="AE707D2E">
      <w:numFmt w:val="decimal"/>
      <w:lvlText w:val=""/>
      <w:lvlJc w:val="left"/>
    </w:lvl>
    <w:lvl w:ilvl="5" w:tplc="BDEC7BF6">
      <w:numFmt w:val="decimal"/>
      <w:lvlText w:val=""/>
      <w:lvlJc w:val="left"/>
    </w:lvl>
    <w:lvl w:ilvl="6" w:tplc="0E645AAC">
      <w:numFmt w:val="decimal"/>
      <w:lvlText w:val=""/>
      <w:lvlJc w:val="left"/>
    </w:lvl>
    <w:lvl w:ilvl="7" w:tplc="D366A962">
      <w:numFmt w:val="decimal"/>
      <w:lvlText w:val=""/>
      <w:lvlJc w:val="left"/>
    </w:lvl>
    <w:lvl w:ilvl="8" w:tplc="9904BF4A">
      <w:numFmt w:val="decimal"/>
      <w:lvlText w:val=""/>
      <w:lvlJc w:val="left"/>
    </w:lvl>
  </w:abstractNum>
  <w:abstractNum w:abstractNumId="1" w15:restartNumberingAfterBreak="0">
    <w:nsid w:val="00002213"/>
    <w:multiLevelType w:val="hybridMultilevel"/>
    <w:tmpl w:val="913C1C38"/>
    <w:lvl w:ilvl="0" w:tplc="DAA6C8F8">
      <w:start w:val="1"/>
      <w:numFmt w:val="bullet"/>
      <w:lvlText w:val=""/>
      <w:lvlJc w:val="left"/>
    </w:lvl>
    <w:lvl w:ilvl="1" w:tplc="4EEAD9F6">
      <w:numFmt w:val="decimal"/>
      <w:lvlText w:val=""/>
      <w:lvlJc w:val="left"/>
    </w:lvl>
    <w:lvl w:ilvl="2" w:tplc="715AF034">
      <w:numFmt w:val="decimal"/>
      <w:lvlText w:val=""/>
      <w:lvlJc w:val="left"/>
    </w:lvl>
    <w:lvl w:ilvl="3" w:tplc="9956214E">
      <w:numFmt w:val="decimal"/>
      <w:lvlText w:val=""/>
      <w:lvlJc w:val="left"/>
    </w:lvl>
    <w:lvl w:ilvl="4" w:tplc="1DA801C6">
      <w:numFmt w:val="decimal"/>
      <w:lvlText w:val=""/>
      <w:lvlJc w:val="left"/>
    </w:lvl>
    <w:lvl w:ilvl="5" w:tplc="6FA816F2">
      <w:numFmt w:val="decimal"/>
      <w:lvlText w:val=""/>
      <w:lvlJc w:val="left"/>
    </w:lvl>
    <w:lvl w:ilvl="6" w:tplc="8884C622">
      <w:numFmt w:val="decimal"/>
      <w:lvlText w:val=""/>
      <w:lvlJc w:val="left"/>
    </w:lvl>
    <w:lvl w:ilvl="7" w:tplc="94A03E2C">
      <w:numFmt w:val="decimal"/>
      <w:lvlText w:val=""/>
      <w:lvlJc w:val="left"/>
    </w:lvl>
    <w:lvl w:ilvl="8" w:tplc="A9B65584">
      <w:numFmt w:val="decimal"/>
      <w:lvlText w:val=""/>
      <w:lvlJc w:val="left"/>
    </w:lvl>
  </w:abstractNum>
  <w:abstractNum w:abstractNumId="2" w15:restartNumberingAfterBreak="0">
    <w:nsid w:val="0000260D"/>
    <w:multiLevelType w:val="hybridMultilevel"/>
    <w:tmpl w:val="0C2A0812"/>
    <w:lvl w:ilvl="0" w:tplc="1DBE70AA">
      <w:start w:val="1"/>
      <w:numFmt w:val="bullet"/>
      <w:lvlText w:val=""/>
      <w:lvlJc w:val="left"/>
    </w:lvl>
    <w:lvl w:ilvl="1" w:tplc="85B04F46">
      <w:numFmt w:val="decimal"/>
      <w:lvlText w:val=""/>
      <w:lvlJc w:val="left"/>
    </w:lvl>
    <w:lvl w:ilvl="2" w:tplc="9FF646F6">
      <w:numFmt w:val="decimal"/>
      <w:lvlText w:val=""/>
      <w:lvlJc w:val="left"/>
    </w:lvl>
    <w:lvl w:ilvl="3" w:tplc="BE20428C">
      <w:numFmt w:val="decimal"/>
      <w:lvlText w:val=""/>
      <w:lvlJc w:val="left"/>
    </w:lvl>
    <w:lvl w:ilvl="4" w:tplc="70EC8884">
      <w:numFmt w:val="decimal"/>
      <w:lvlText w:val=""/>
      <w:lvlJc w:val="left"/>
    </w:lvl>
    <w:lvl w:ilvl="5" w:tplc="A1E077AA">
      <w:numFmt w:val="decimal"/>
      <w:lvlText w:val=""/>
      <w:lvlJc w:val="left"/>
    </w:lvl>
    <w:lvl w:ilvl="6" w:tplc="4BEAD934">
      <w:numFmt w:val="decimal"/>
      <w:lvlText w:val=""/>
      <w:lvlJc w:val="left"/>
    </w:lvl>
    <w:lvl w:ilvl="7" w:tplc="32568E16">
      <w:numFmt w:val="decimal"/>
      <w:lvlText w:val=""/>
      <w:lvlJc w:val="left"/>
    </w:lvl>
    <w:lvl w:ilvl="8" w:tplc="5E72CC44">
      <w:numFmt w:val="decimal"/>
      <w:lvlText w:val=""/>
      <w:lvlJc w:val="left"/>
    </w:lvl>
  </w:abstractNum>
  <w:abstractNum w:abstractNumId="3" w15:restartNumberingAfterBreak="0">
    <w:nsid w:val="00002D12"/>
    <w:multiLevelType w:val="hybridMultilevel"/>
    <w:tmpl w:val="CD4C890C"/>
    <w:lvl w:ilvl="0" w:tplc="2CFE5004">
      <w:start w:val="1"/>
      <w:numFmt w:val="bullet"/>
      <w:lvlText w:val=""/>
      <w:lvlJc w:val="left"/>
    </w:lvl>
    <w:lvl w:ilvl="1" w:tplc="FDEAAA3C">
      <w:numFmt w:val="decimal"/>
      <w:lvlText w:val=""/>
      <w:lvlJc w:val="left"/>
    </w:lvl>
    <w:lvl w:ilvl="2" w:tplc="6AB65C50">
      <w:numFmt w:val="decimal"/>
      <w:lvlText w:val=""/>
      <w:lvlJc w:val="left"/>
    </w:lvl>
    <w:lvl w:ilvl="3" w:tplc="E54ADF9E">
      <w:numFmt w:val="decimal"/>
      <w:lvlText w:val=""/>
      <w:lvlJc w:val="left"/>
    </w:lvl>
    <w:lvl w:ilvl="4" w:tplc="3D6249C4">
      <w:numFmt w:val="decimal"/>
      <w:lvlText w:val=""/>
      <w:lvlJc w:val="left"/>
    </w:lvl>
    <w:lvl w:ilvl="5" w:tplc="3FF04930">
      <w:numFmt w:val="decimal"/>
      <w:lvlText w:val=""/>
      <w:lvlJc w:val="left"/>
    </w:lvl>
    <w:lvl w:ilvl="6" w:tplc="0680D42E">
      <w:numFmt w:val="decimal"/>
      <w:lvlText w:val=""/>
      <w:lvlJc w:val="left"/>
    </w:lvl>
    <w:lvl w:ilvl="7" w:tplc="9432C27C">
      <w:numFmt w:val="decimal"/>
      <w:lvlText w:val=""/>
      <w:lvlJc w:val="left"/>
    </w:lvl>
    <w:lvl w:ilvl="8" w:tplc="BE3C9E46">
      <w:numFmt w:val="decimal"/>
      <w:lvlText w:val=""/>
      <w:lvlJc w:val="left"/>
    </w:lvl>
  </w:abstractNum>
  <w:abstractNum w:abstractNumId="4" w15:restartNumberingAfterBreak="0">
    <w:nsid w:val="0000323B"/>
    <w:multiLevelType w:val="hybridMultilevel"/>
    <w:tmpl w:val="E6C23112"/>
    <w:lvl w:ilvl="0" w:tplc="E24CF91E">
      <w:start w:val="1"/>
      <w:numFmt w:val="bullet"/>
      <w:lvlText w:val=""/>
      <w:lvlJc w:val="left"/>
    </w:lvl>
    <w:lvl w:ilvl="1" w:tplc="8AD48236">
      <w:numFmt w:val="decimal"/>
      <w:lvlText w:val=""/>
      <w:lvlJc w:val="left"/>
    </w:lvl>
    <w:lvl w:ilvl="2" w:tplc="C926740A">
      <w:numFmt w:val="decimal"/>
      <w:lvlText w:val=""/>
      <w:lvlJc w:val="left"/>
    </w:lvl>
    <w:lvl w:ilvl="3" w:tplc="2576ABC2">
      <w:numFmt w:val="decimal"/>
      <w:lvlText w:val=""/>
      <w:lvlJc w:val="left"/>
    </w:lvl>
    <w:lvl w:ilvl="4" w:tplc="B32AE8DA">
      <w:numFmt w:val="decimal"/>
      <w:lvlText w:val=""/>
      <w:lvlJc w:val="left"/>
    </w:lvl>
    <w:lvl w:ilvl="5" w:tplc="A1281CE8">
      <w:numFmt w:val="decimal"/>
      <w:lvlText w:val=""/>
      <w:lvlJc w:val="left"/>
    </w:lvl>
    <w:lvl w:ilvl="6" w:tplc="67F0BE5E">
      <w:numFmt w:val="decimal"/>
      <w:lvlText w:val=""/>
      <w:lvlJc w:val="left"/>
    </w:lvl>
    <w:lvl w:ilvl="7" w:tplc="C980C40C">
      <w:numFmt w:val="decimal"/>
      <w:lvlText w:val=""/>
      <w:lvlJc w:val="left"/>
    </w:lvl>
    <w:lvl w:ilvl="8" w:tplc="9ED840E8">
      <w:numFmt w:val="decimal"/>
      <w:lvlText w:val=""/>
      <w:lvlJc w:val="left"/>
    </w:lvl>
  </w:abstractNum>
  <w:abstractNum w:abstractNumId="5" w15:restartNumberingAfterBreak="0">
    <w:nsid w:val="00004E45"/>
    <w:multiLevelType w:val="hybridMultilevel"/>
    <w:tmpl w:val="43E40972"/>
    <w:lvl w:ilvl="0" w:tplc="D0CA88AA">
      <w:start w:val="1"/>
      <w:numFmt w:val="decimal"/>
      <w:lvlText w:val="%1."/>
      <w:lvlJc w:val="left"/>
    </w:lvl>
    <w:lvl w:ilvl="1" w:tplc="70B8D824">
      <w:numFmt w:val="decimal"/>
      <w:lvlText w:val=""/>
      <w:lvlJc w:val="left"/>
    </w:lvl>
    <w:lvl w:ilvl="2" w:tplc="565A31EA">
      <w:numFmt w:val="decimal"/>
      <w:lvlText w:val=""/>
      <w:lvlJc w:val="left"/>
    </w:lvl>
    <w:lvl w:ilvl="3" w:tplc="47306F5C">
      <w:numFmt w:val="decimal"/>
      <w:lvlText w:val=""/>
      <w:lvlJc w:val="left"/>
    </w:lvl>
    <w:lvl w:ilvl="4" w:tplc="90D6C4EA">
      <w:numFmt w:val="decimal"/>
      <w:lvlText w:val=""/>
      <w:lvlJc w:val="left"/>
    </w:lvl>
    <w:lvl w:ilvl="5" w:tplc="C2DAE028">
      <w:numFmt w:val="decimal"/>
      <w:lvlText w:val=""/>
      <w:lvlJc w:val="left"/>
    </w:lvl>
    <w:lvl w:ilvl="6" w:tplc="02A6FF52">
      <w:numFmt w:val="decimal"/>
      <w:lvlText w:val=""/>
      <w:lvlJc w:val="left"/>
    </w:lvl>
    <w:lvl w:ilvl="7" w:tplc="936297E8">
      <w:numFmt w:val="decimal"/>
      <w:lvlText w:val=""/>
      <w:lvlJc w:val="left"/>
    </w:lvl>
    <w:lvl w:ilvl="8" w:tplc="4746AE14">
      <w:numFmt w:val="decimal"/>
      <w:lvlText w:val=""/>
      <w:lvlJc w:val="left"/>
    </w:lvl>
  </w:abstractNum>
  <w:abstractNum w:abstractNumId="6" w15:restartNumberingAfterBreak="0">
    <w:nsid w:val="000063CB"/>
    <w:multiLevelType w:val="hybridMultilevel"/>
    <w:tmpl w:val="0BA29FBE"/>
    <w:lvl w:ilvl="0" w:tplc="B7ACF54C">
      <w:start w:val="1"/>
      <w:numFmt w:val="bullet"/>
      <w:lvlText w:val=""/>
      <w:lvlJc w:val="left"/>
    </w:lvl>
    <w:lvl w:ilvl="1" w:tplc="0BD6565E">
      <w:numFmt w:val="decimal"/>
      <w:lvlText w:val=""/>
      <w:lvlJc w:val="left"/>
    </w:lvl>
    <w:lvl w:ilvl="2" w:tplc="DEC48108">
      <w:numFmt w:val="decimal"/>
      <w:lvlText w:val=""/>
      <w:lvlJc w:val="left"/>
    </w:lvl>
    <w:lvl w:ilvl="3" w:tplc="7430B6F6">
      <w:numFmt w:val="decimal"/>
      <w:lvlText w:val=""/>
      <w:lvlJc w:val="left"/>
    </w:lvl>
    <w:lvl w:ilvl="4" w:tplc="937C7B18">
      <w:numFmt w:val="decimal"/>
      <w:lvlText w:val=""/>
      <w:lvlJc w:val="left"/>
    </w:lvl>
    <w:lvl w:ilvl="5" w:tplc="E80A48EC">
      <w:numFmt w:val="decimal"/>
      <w:lvlText w:val=""/>
      <w:lvlJc w:val="left"/>
    </w:lvl>
    <w:lvl w:ilvl="6" w:tplc="F85ECF7A">
      <w:numFmt w:val="decimal"/>
      <w:lvlText w:val=""/>
      <w:lvlJc w:val="left"/>
    </w:lvl>
    <w:lvl w:ilvl="7" w:tplc="0CA21E10">
      <w:numFmt w:val="decimal"/>
      <w:lvlText w:val=""/>
      <w:lvlJc w:val="left"/>
    </w:lvl>
    <w:lvl w:ilvl="8" w:tplc="AD16D6C2">
      <w:numFmt w:val="decimal"/>
      <w:lvlText w:val=""/>
      <w:lvlJc w:val="left"/>
    </w:lvl>
  </w:abstractNum>
  <w:abstractNum w:abstractNumId="7" w15:restartNumberingAfterBreak="0">
    <w:nsid w:val="00006BFC"/>
    <w:multiLevelType w:val="hybridMultilevel"/>
    <w:tmpl w:val="650013E6"/>
    <w:lvl w:ilvl="0" w:tplc="A5FE79C8">
      <w:start w:val="1"/>
      <w:numFmt w:val="bullet"/>
      <w:lvlText w:val=""/>
      <w:lvlJc w:val="left"/>
    </w:lvl>
    <w:lvl w:ilvl="1" w:tplc="84727754">
      <w:numFmt w:val="decimal"/>
      <w:lvlText w:val=""/>
      <w:lvlJc w:val="left"/>
    </w:lvl>
    <w:lvl w:ilvl="2" w:tplc="6C707ACA">
      <w:numFmt w:val="decimal"/>
      <w:lvlText w:val=""/>
      <w:lvlJc w:val="left"/>
    </w:lvl>
    <w:lvl w:ilvl="3" w:tplc="0D0CE7E6">
      <w:numFmt w:val="decimal"/>
      <w:lvlText w:val=""/>
      <w:lvlJc w:val="left"/>
    </w:lvl>
    <w:lvl w:ilvl="4" w:tplc="FBA21944">
      <w:numFmt w:val="decimal"/>
      <w:lvlText w:val=""/>
      <w:lvlJc w:val="left"/>
    </w:lvl>
    <w:lvl w:ilvl="5" w:tplc="AD425C7E">
      <w:numFmt w:val="decimal"/>
      <w:lvlText w:val=""/>
      <w:lvlJc w:val="left"/>
    </w:lvl>
    <w:lvl w:ilvl="6" w:tplc="DF3E0FD6">
      <w:numFmt w:val="decimal"/>
      <w:lvlText w:val=""/>
      <w:lvlJc w:val="left"/>
    </w:lvl>
    <w:lvl w:ilvl="7" w:tplc="C9AED1F6">
      <w:numFmt w:val="decimal"/>
      <w:lvlText w:val=""/>
      <w:lvlJc w:val="left"/>
    </w:lvl>
    <w:lvl w:ilvl="8" w:tplc="4C20DA3C">
      <w:numFmt w:val="decimal"/>
      <w:lvlText w:val=""/>
      <w:lvlJc w:val="left"/>
    </w:lvl>
  </w:abstractNum>
  <w:abstractNum w:abstractNumId="8" w15:restartNumberingAfterBreak="0">
    <w:nsid w:val="00006E5D"/>
    <w:multiLevelType w:val="hybridMultilevel"/>
    <w:tmpl w:val="C26ACF78"/>
    <w:lvl w:ilvl="0" w:tplc="B3CE5200">
      <w:start w:val="1"/>
      <w:numFmt w:val="bullet"/>
      <w:lvlText w:val=""/>
      <w:lvlJc w:val="left"/>
    </w:lvl>
    <w:lvl w:ilvl="1" w:tplc="2402E6CC">
      <w:numFmt w:val="decimal"/>
      <w:lvlText w:val=""/>
      <w:lvlJc w:val="left"/>
    </w:lvl>
    <w:lvl w:ilvl="2" w:tplc="C0CCC5BC">
      <w:numFmt w:val="decimal"/>
      <w:lvlText w:val=""/>
      <w:lvlJc w:val="left"/>
    </w:lvl>
    <w:lvl w:ilvl="3" w:tplc="648CECDA">
      <w:numFmt w:val="decimal"/>
      <w:lvlText w:val=""/>
      <w:lvlJc w:val="left"/>
    </w:lvl>
    <w:lvl w:ilvl="4" w:tplc="28325EFA">
      <w:numFmt w:val="decimal"/>
      <w:lvlText w:val=""/>
      <w:lvlJc w:val="left"/>
    </w:lvl>
    <w:lvl w:ilvl="5" w:tplc="31C25942">
      <w:numFmt w:val="decimal"/>
      <w:lvlText w:val=""/>
      <w:lvlJc w:val="left"/>
    </w:lvl>
    <w:lvl w:ilvl="6" w:tplc="B0E863F0">
      <w:numFmt w:val="decimal"/>
      <w:lvlText w:val=""/>
      <w:lvlJc w:val="left"/>
    </w:lvl>
    <w:lvl w:ilvl="7" w:tplc="724C3180">
      <w:numFmt w:val="decimal"/>
      <w:lvlText w:val=""/>
      <w:lvlJc w:val="left"/>
    </w:lvl>
    <w:lvl w:ilvl="8" w:tplc="630C2E8C">
      <w:numFmt w:val="decimal"/>
      <w:lvlText w:val=""/>
      <w:lvlJc w:val="left"/>
    </w:lvl>
  </w:abstractNum>
  <w:abstractNum w:abstractNumId="9" w15:restartNumberingAfterBreak="0">
    <w:nsid w:val="00007F96"/>
    <w:multiLevelType w:val="hybridMultilevel"/>
    <w:tmpl w:val="D6203CBC"/>
    <w:lvl w:ilvl="0" w:tplc="4B6CBC0C">
      <w:start w:val="1"/>
      <w:numFmt w:val="bullet"/>
      <w:lvlText w:val="-"/>
      <w:lvlJc w:val="left"/>
    </w:lvl>
    <w:lvl w:ilvl="1" w:tplc="C20C0216">
      <w:numFmt w:val="decimal"/>
      <w:lvlText w:val=""/>
      <w:lvlJc w:val="left"/>
    </w:lvl>
    <w:lvl w:ilvl="2" w:tplc="761A33C6">
      <w:numFmt w:val="decimal"/>
      <w:lvlText w:val=""/>
      <w:lvlJc w:val="left"/>
    </w:lvl>
    <w:lvl w:ilvl="3" w:tplc="A57628D4">
      <w:numFmt w:val="decimal"/>
      <w:lvlText w:val=""/>
      <w:lvlJc w:val="left"/>
    </w:lvl>
    <w:lvl w:ilvl="4" w:tplc="C07E2A68">
      <w:numFmt w:val="decimal"/>
      <w:lvlText w:val=""/>
      <w:lvlJc w:val="left"/>
    </w:lvl>
    <w:lvl w:ilvl="5" w:tplc="44828958">
      <w:numFmt w:val="decimal"/>
      <w:lvlText w:val=""/>
      <w:lvlJc w:val="left"/>
    </w:lvl>
    <w:lvl w:ilvl="6" w:tplc="66041322">
      <w:numFmt w:val="decimal"/>
      <w:lvlText w:val=""/>
      <w:lvlJc w:val="left"/>
    </w:lvl>
    <w:lvl w:ilvl="7" w:tplc="6728CF1A">
      <w:numFmt w:val="decimal"/>
      <w:lvlText w:val=""/>
      <w:lvlJc w:val="left"/>
    </w:lvl>
    <w:lvl w:ilvl="8" w:tplc="B902F6C2">
      <w:numFmt w:val="decimal"/>
      <w:lvlText w:val=""/>
      <w:lvlJc w:val="left"/>
    </w:lvl>
  </w:abstractNum>
  <w:abstractNum w:abstractNumId="10" w15:restartNumberingAfterBreak="0">
    <w:nsid w:val="07516FF0"/>
    <w:multiLevelType w:val="hybridMultilevel"/>
    <w:tmpl w:val="4FCA6ED8"/>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B056BF"/>
    <w:multiLevelType w:val="hybridMultilevel"/>
    <w:tmpl w:val="530A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F6F02"/>
    <w:multiLevelType w:val="hybridMultilevel"/>
    <w:tmpl w:val="CDFA99EC"/>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8431E"/>
    <w:multiLevelType w:val="hybridMultilevel"/>
    <w:tmpl w:val="2128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F2ADF"/>
    <w:multiLevelType w:val="hybridMultilevel"/>
    <w:tmpl w:val="ADA2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0218B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4F302058"/>
    <w:multiLevelType w:val="hybridMultilevel"/>
    <w:tmpl w:val="23167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40958"/>
    <w:multiLevelType w:val="hybridMultilevel"/>
    <w:tmpl w:val="54C0C810"/>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2"/>
  </w:num>
  <w:num w:numId="4">
    <w:abstractNumId w:val="22"/>
  </w:num>
  <w:num w:numId="5">
    <w:abstractNumId w:val="14"/>
  </w:num>
  <w:num w:numId="6">
    <w:abstractNumId w:val="3"/>
  </w:num>
  <w:num w:numId="7">
    <w:abstractNumId w:val="8"/>
  </w:num>
  <w:num w:numId="8">
    <w:abstractNumId w:val="0"/>
  </w:num>
  <w:num w:numId="9">
    <w:abstractNumId w:val="6"/>
  </w:num>
  <w:num w:numId="10">
    <w:abstractNumId w:val="7"/>
  </w:num>
  <w:num w:numId="11">
    <w:abstractNumId w:val="19"/>
  </w:num>
  <w:num w:numId="12">
    <w:abstractNumId w:val="9"/>
  </w:num>
  <w:num w:numId="13">
    <w:abstractNumId w:val="5"/>
  </w:num>
  <w:num w:numId="14">
    <w:abstractNumId w:val="4"/>
  </w:num>
  <w:num w:numId="15">
    <w:abstractNumId w:val="1"/>
  </w:num>
  <w:num w:numId="16">
    <w:abstractNumId w:val="2"/>
  </w:num>
  <w:num w:numId="17">
    <w:abstractNumId w:val="17"/>
  </w:num>
  <w:num w:numId="18">
    <w:abstractNumId w:val="15"/>
  </w:num>
  <w:num w:numId="19">
    <w:abstractNumId w:val="18"/>
  </w:num>
  <w:num w:numId="20">
    <w:abstractNumId w:val="21"/>
  </w:num>
  <w:num w:numId="21">
    <w:abstractNumId w:val="10"/>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37D61"/>
    <w:rsid w:val="001471B7"/>
    <w:rsid w:val="001505B8"/>
    <w:rsid w:val="00156CDF"/>
    <w:rsid w:val="0016751A"/>
    <w:rsid w:val="001A599E"/>
    <w:rsid w:val="001B2F76"/>
    <w:rsid w:val="001B49BC"/>
    <w:rsid w:val="001C6069"/>
    <w:rsid w:val="001D459A"/>
    <w:rsid w:val="001E4D9F"/>
    <w:rsid w:val="001E5B7D"/>
    <w:rsid w:val="001F77E6"/>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6C0F"/>
    <w:rsid w:val="004A658F"/>
    <w:rsid w:val="004C57ED"/>
    <w:rsid w:val="004C5C79"/>
    <w:rsid w:val="004C6DEB"/>
    <w:rsid w:val="004D64F6"/>
    <w:rsid w:val="004E1321"/>
    <w:rsid w:val="004F05F4"/>
    <w:rsid w:val="005046FC"/>
    <w:rsid w:val="0050552F"/>
    <w:rsid w:val="00511C4E"/>
    <w:rsid w:val="00531C58"/>
    <w:rsid w:val="00545EC8"/>
    <w:rsid w:val="00546A5D"/>
    <w:rsid w:val="00555ED2"/>
    <w:rsid w:val="00564B6C"/>
    <w:rsid w:val="00575F93"/>
    <w:rsid w:val="00584A48"/>
    <w:rsid w:val="00593DE3"/>
    <w:rsid w:val="005965D9"/>
    <w:rsid w:val="005A32CC"/>
    <w:rsid w:val="005C0439"/>
    <w:rsid w:val="005C25D4"/>
    <w:rsid w:val="005D1DCA"/>
    <w:rsid w:val="005D558A"/>
    <w:rsid w:val="005D68D4"/>
    <w:rsid w:val="005E6852"/>
    <w:rsid w:val="005F482A"/>
    <w:rsid w:val="005F4A59"/>
    <w:rsid w:val="006006A5"/>
    <w:rsid w:val="006052AA"/>
    <w:rsid w:val="00621D0A"/>
    <w:rsid w:val="00626ACF"/>
    <w:rsid w:val="00636FC0"/>
    <w:rsid w:val="006503E0"/>
    <w:rsid w:val="00666D74"/>
    <w:rsid w:val="00667DF9"/>
    <w:rsid w:val="006716BE"/>
    <w:rsid w:val="00692317"/>
    <w:rsid w:val="0069356F"/>
    <w:rsid w:val="00697712"/>
    <w:rsid w:val="006A02B5"/>
    <w:rsid w:val="006B1BA8"/>
    <w:rsid w:val="006B6D02"/>
    <w:rsid w:val="006C6339"/>
    <w:rsid w:val="006C73FA"/>
    <w:rsid w:val="006F1C95"/>
    <w:rsid w:val="006F6A38"/>
    <w:rsid w:val="006F7D04"/>
    <w:rsid w:val="00700A55"/>
    <w:rsid w:val="0071181D"/>
    <w:rsid w:val="00713D68"/>
    <w:rsid w:val="0071599E"/>
    <w:rsid w:val="00717B55"/>
    <w:rsid w:val="00726356"/>
    <w:rsid w:val="007271B5"/>
    <w:rsid w:val="00741F1F"/>
    <w:rsid w:val="00743CD9"/>
    <w:rsid w:val="00754DDE"/>
    <w:rsid w:val="0076427D"/>
    <w:rsid w:val="00770C42"/>
    <w:rsid w:val="00774681"/>
    <w:rsid w:val="007750CF"/>
    <w:rsid w:val="00794DBE"/>
    <w:rsid w:val="00796BAE"/>
    <w:rsid w:val="007A6834"/>
    <w:rsid w:val="007B0DF4"/>
    <w:rsid w:val="007C5AE8"/>
    <w:rsid w:val="007E2201"/>
    <w:rsid w:val="007E2BA7"/>
    <w:rsid w:val="0080201D"/>
    <w:rsid w:val="00804D79"/>
    <w:rsid w:val="0082093E"/>
    <w:rsid w:val="0082093F"/>
    <w:rsid w:val="00825BCA"/>
    <w:rsid w:val="00826629"/>
    <w:rsid w:val="00826D88"/>
    <w:rsid w:val="00831AAC"/>
    <w:rsid w:val="008321A5"/>
    <w:rsid w:val="0085202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1A14"/>
    <w:rsid w:val="00933992"/>
    <w:rsid w:val="00947122"/>
    <w:rsid w:val="009476D7"/>
    <w:rsid w:val="0095450C"/>
    <w:rsid w:val="00955F58"/>
    <w:rsid w:val="009601D8"/>
    <w:rsid w:val="00960C36"/>
    <w:rsid w:val="00970224"/>
    <w:rsid w:val="0098417A"/>
    <w:rsid w:val="00993ABB"/>
    <w:rsid w:val="009A2812"/>
    <w:rsid w:val="009A2A59"/>
    <w:rsid w:val="009B03C3"/>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C5DAF"/>
    <w:rsid w:val="00AD3125"/>
    <w:rsid w:val="00AE5509"/>
    <w:rsid w:val="00AF25FF"/>
    <w:rsid w:val="00AF4439"/>
    <w:rsid w:val="00B02D69"/>
    <w:rsid w:val="00B208A7"/>
    <w:rsid w:val="00B318DE"/>
    <w:rsid w:val="00B3350C"/>
    <w:rsid w:val="00B3672C"/>
    <w:rsid w:val="00B567BD"/>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039B"/>
    <w:rsid w:val="00C71ECB"/>
    <w:rsid w:val="00C8058D"/>
    <w:rsid w:val="00C82882"/>
    <w:rsid w:val="00C83D04"/>
    <w:rsid w:val="00CA2242"/>
    <w:rsid w:val="00CA24D5"/>
    <w:rsid w:val="00CA393C"/>
    <w:rsid w:val="00CC341B"/>
    <w:rsid w:val="00CC7157"/>
    <w:rsid w:val="00CD0AFC"/>
    <w:rsid w:val="00CD1FCF"/>
    <w:rsid w:val="00CE1964"/>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6B45"/>
    <w:rsid w:val="00E605C9"/>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A43F8"/>
    <w:rsid w:val="00FB0837"/>
    <w:rsid w:val="00FB6313"/>
    <w:rsid w:val="00FC20F2"/>
    <w:rsid w:val="00FC67E8"/>
    <w:rsid w:val="00FC7A3A"/>
    <w:rsid w:val="00FD0F5B"/>
    <w:rsid w:val="00FD1D4E"/>
    <w:rsid w:val="00FF2FEF"/>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5ED2"/>
    <w:pPr>
      <w:keepNext/>
      <w:keepLines/>
      <w:numPr>
        <w:numId w:val="1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5ED2"/>
    <w:pPr>
      <w:keepNext/>
      <w:keepLines/>
      <w:numPr>
        <w:ilvl w:val="1"/>
        <w:numId w:val="1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55ED2"/>
    <w:pPr>
      <w:keepNext/>
      <w:keepLines/>
      <w:numPr>
        <w:ilvl w:val="2"/>
        <w:numId w:val="1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55ED2"/>
    <w:pPr>
      <w:keepNext/>
      <w:keepLines/>
      <w:numPr>
        <w:ilvl w:val="3"/>
        <w:numId w:val="1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55ED2"/>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55ED2"/>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55ED2"/>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55ED2"/>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5ED2"/>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Heading1Char">
    <w:name w:val="Heading 1 Char"/>
    <w:basedOn w:val="DefaultParagraphFont"/>
    <w:link w:val="Heading1"/>
    <w:uiPriority w:val="9"/>
    <w:rsid w:val="00555E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5ED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55ED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55ED2"/>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555ED2"/>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555ED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555ED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555ED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55ED2"/>
    <w:rPr>
      <w:rFonts w:asciiTheme="majorHAnsi" w:eastAsiaTheme="majorEastAsia" w:hAnsiTheme="majorHAnsi" w:cstheme="majorBidi"/>
      <w:i/>
      <w:iCs/>
      <w:color w:val="272727" w:themeColor="text1" w:themeTint="D8"/>
      <w:sz w:val="21"/>
      <w:szCs w:val="21"/>
    </w:rPr>
  </w:style>
  <w:style w:type="paragraph" w:customStyle="1" w:styleId="PARAGRAPH1">
    <w:name w:val="*PARAGRAPH (1)"/>
    <w:link w:val="PARAGRAPH1Char"/>
    <w:rsid w:val="00E605C9"/>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E605C9"/>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E605C9"/>
    <w:rPr>
      <w:rFonts w:ascii="Calibri" w:eastAsia="Calibri" w:hAnsi="Calibri" w:cs="Times New Roman"/>
    </w:rPr>
  </w:style>
  <w:style w:type="character" w:customStyle="1" w:styleId="PARAGRAPH1Char">
    <w:name w:val="*PARAGRAPH (1) Char"/>
    <w:link w:val="PARAGRAPH1"/>
    <w:rsid w:val="00E605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ccupationalinfo.org/" TargetMode="External"/><Relationship Id="rId18" Type="http://schemas.openxmlformats.org/officeDocument/2006/relationships/hyperlink" Target="http://www.occupationalinfo.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ia.org/" TargetMode="External"/><Relationship Id="rId7" Type="http://schemas.openxmlformats.org/officeDocument/2006/relationships/settings" Target="settings.xml"/><Relationship Id="rId12" Type="http://schemas.openxmlformats.org/officeDocument/2006/relationships/hyperlink" Target="http://online.onetcenter.org/" TargetMode="External"/><Relationship Id="rId17" Type="http://schemas.openxmlformats.org/officeDocument/2006/relationships/hyperlink" Target="http://online.onetcenter.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ia.org/" TargetMode="External"/><Relationship Id="rId20" Type="http://schemas.openxmlformats.org/officeDocument/2006/relationships/hyperlink" Target="http://www.c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e.or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aeane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eanet.org/"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3.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E37C9B-851D-4D4C-A228-A1B3C5EF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2017-08-23T18:08:00Z</dcterms:created>
  <dcterms:modified xsi:type="dcterms:W3CDTF">2018-01-23T22:41:00Z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