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650"/>
      </w:tblGrid>
      <w:tr w:rsidR="00B3350C" w:rsidRPr="00165899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F83676C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65899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290F7A" w:rsidRPr="00165899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65899" w:rsidRDefault="00A46AD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16589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16589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6589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65899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165899" w14:paraId="68975472" w14:textId="77777777" w:rsidTr="00771C2B">
        <w:trPr>
          <w:trHeight w:val="170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14:paraId="4DD11173" w14:textId="06FB4ADA" w:rsidR="00B3350C" w:rsidRPr="00165899" w:rsidRDefault="00C839FE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S</w:t>
            </w:r>
            <w:r w:rsidR="009D27DE">
              <w:rPr>
                <w:rFonts w:ascii="Open Sans" w:hAnsi="Open Sans" w:cs="Open Sans"/>
                <w:sz w:val="22"/>
                <w:szCs w:val="22"/>
              </w:rPr>
              <w:t xml:space="preserve">cience, 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>T</w:t>
            </w:r>
            <w:r w:rsidR="009D27DE">
              <w:rPr>
                <w:rFonts w:ascii="Open Sans" w:hAnsi="Open Sans" w:cs="Open Sans"/>
                <w:sz w:val="22"/>
                <w:szCs w:val="22"/>
              </w:rPr>
              <w:t xml:space="preserve">echnology, 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9D27DE">
              <w:rPr>
                <w:rFonts w:ascii="Open Sans" w:hAnsi="Open Sans" w:cs="Open Sans"/>
                <w:sz w:val="22"/>
                <w:szCs w:val="22"/>
              </w:rPr>
              <w:t xml:space="preserve">ngineering &amp; 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>M</w:t>
            </w:r>
            <w:r w:rsidR="009D27DE">
              <w:rPr>
                <w:rFonts w:ascii="Open Sans" w:hAnsi="Open Sans" w:cs="Open Sans"/>
                <w:sz w:val="22"/>
                <w:szCs w:val="22"/>
              </w:rPr>
              <w:t>athematics</w:t>
            </w:r>
          </w:p>
        </w:tc>
      </w:tr>
      <w:tr w:rsidR="00B3350C" w:rsidRPr="00165899" w14:paraId="6E5988F1" w14:textId="77777777" w:rsidTr="00771C2B">
        <w:tc>
          <w:tcPr>
            <w:tcW w:w="3150" w:type="dxa"/>
            <w:shd w:val="clear" w:color="auto" w:fill="auto"/>
          </w:tcPr>
          <w:p w14:paraId="108F9A4B" w14:textId="22F7B5E3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650" w:type="dxa"/>
            <w:shd w:val="clear" w:color="auto" w:fill="auto"/>
          </w:tcPr>
          <w:p w14:paraId="701EF2E7" w14:textId="665ABD23" w:rsidR="00B3350C" w:rsidRPr="00165899" w:rsidRDefault="00C839FE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Engineering Design and Presentation</w:t>
            </w:r>
          </w:p>
        </w:tc>
      </w:tr>
      <w:tr w:rsidR="00B3350C" w:rsidRPr="00165899" w14:paraId="16A9422A" w14:textId="77777777" w:rsidTr="00771C2B">
        <w:tc>
          <w:tcPr>
            <w:tcW w:w="3150" w:type="dxa"/>
            <w:shd w:val="clear" w:color="auto" w:fill="auto"/>
          </w:tcPr>
          <w:p w14:paraId="7BE77DA8" w14:textId="45B679E2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650" w:type="dxa"/>
            <w:shd w:val="clear" w:color="auto" w:fill="auto"/>
          </w:tcPr>
          <w:p w14:paraId="7ACC9CD3" w14:textId="4C9C874C" w:rsidR="00B3350C" w:rsidRPr="00165899" w:rsidRDefault="00771C2B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Portfolio—P</w:t>
            </w:r>
            <w:r w:rsidR="00C839FE" w:rsidRPr="00165899">
              <w:rPr>
                <w:rFonts w:ascii="Open Sans" w:hAnsi="Open Sans" w:cs="Open Sans"/>
                <w:sz w:val="22"/>
                <w:szCs w:val="22"/>
              </w:rPr>
              <w:t>art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839FE" w:rsidRPr="00165899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65899" w14:paraId="7029DC65" w14:textId="77777777" w:rsidTr="00771C2B">
        <w:trPr>
          <w:trHeight w:val="135"/>
        </w:trPr>
        <w:tc>
          <w:tcPr>
            <w:tcW w:w="3150" w:type="dxa"/>
            <w:shd w:val="clear" w:color="auto" w:fill="auto"/>
          </w:tcPr>
          <w:p w14:paraId="765C144E" w14:textId="4CCD2C10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650" w:type="dxa"/>
            <w:shd w:val="clear" w:color="auto" w:fill="auto"/>
          </w:tcPr>
          <w:p w14:paraId="6F2399D6" w14:textId="21DE9AB1" w:rsidR="00290F7A" w:rsidRPr="00165899" w:rsidRDefault="00FF1961" w:rsidP="00771C2B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sz w:val="22"/>
                <w:szCs w:val="22"/>
              </w:rPr>
              <w:t>130.410</w:t>
            </w:r>
            <w:r w:rsidR="00771C2B" w:rsidRPr="00165899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Pr="00165899">
              <w:rPr>
                <w:rFonts w:ascii="Open Sans" w:hAnsi="Open Sans" w:cs="Open Sans"/>
                <w:b/>
                <w:sz w:val="22"/>
                <w:szCs w:val="22"/>
              </w:rPr>
              <w:t xml:space="preserve"> (c</w:t>
            </w:r>
            <w:r w:rsidR="00C839FE" w:rsidRPr="00165899">
              <w:rPr>
                <w:rFonts w:ascii="Open Sans" w:hAnsi="Open Sans" w:cs="Open Sans"/>
                <w:b/>
                <w:sz w:val="22"/>
                <w:szCs w:val="22"/>
              </w:rPr>
              <w:t>)</w:t>
            </w:r>
            <w:r w:rsidR="00290F7A" w:rsidRPr="00165899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7B306278" w14:textId="556A91C0" w:rsidR="00290F7A" w:rsidRPr="00165899" w:rsidRDefault="00FF1961" w:rsidP="00771C2B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 xml:space="preserve">(2) </w:t>
            </w:r>
            <w:r w:rsidRPr="00165899">
              <w:rPr>
                <w:rFonts w:ascii="Open Sans" w:hAnsi="Open Sans" w:cs="Open Sans"/>
              </w:rPr>
              <w:tab/>
            </w:r>
            <w:r w:rsidR="00290F7A" w:rsidRPr="00165899">
              <w:rPr>
                <w:rFonts w:ascii="Open Sans" w:hAnsi="Open Sans" w:cs="Open Sans"/>
              </w:rPr>
              <w:t>The student gains knowledge of and demonstrates the skills necessary for success in the workplace. The student is expected to:</w:t>
            </w:r>
          </w:p>
          <w:p w14:paraId="0A3E986C" w14:textId="0200741E" w:rsidR="00290F7A" w:rsidRPr="00165899" w:rsidRDefault="00290F7A" w:rsidP="00771C2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(E)</w:t>
            </w:r>
            <w:r w:rsidRPr="00165899">
              <w:rPr>
                <w:rFonts w:ascii="Open Sans" w:hAnsi="Open Sans" w:cs="Open Sans"/>
              </w:rPr>
              <w:tab/>
              <w:t xml:space="preserve">identify </w:t>
            </w:r>
            <w:r w:rsidR="00165899">
              <w:rPr>
                <w:rFonts w:ascii="Open Sans" w:hAnsi="Open Sans" w:cs="Open Sans"/>
              </w:rPr>
              <w:t>and use appropriate work habits</w:t>
            </w:r>
          </w:p>
          <w:p w14:paraId="4C9A8FC2" w14:textId="77777777" w:rsidR="00290F7A" w:rsidRPr="00165899" w:rsidRDefault="00290F7A" w:rsidP="00771C2B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(4)</w:t>
            </w:r>
            <w:r w:rsidRPr="00165899">
              <w:rPr>
                <w:rFonts w:ascii="Open Sans" w:hAnsi="Open Sans" w:cs="Open Sans"/>
              </w:rPr>
              <w:tab/>
              <w:t>The student develops skills for managing a project. The student is expected to:</w:t>
            </w:r>
          </w:p>
          <w:p w14:paraId="6089DE7D" w14:textId="28C6B7B1" w:rsidR="00290F7A" w:rsidRPr="00165899" w:rsidRDefault="00290F7A" w:rsidP="00771C2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(A)</w:t>
            </w:r>
            <w:r w:rsidRPr="00165899">
              <w:rPr>
                <w:rFonts w:ascii="Open Sans" w:hAnsi="Open Sans" w:cs="Open Sans"/>
              </w:rPr>
              <w:tab/>
              <w:t xml:space="preserve">implement project management methodologies, including </w:t>
            </w:r>
            <w:r w:rsidRPr="00165899">
              <w:rPr>
                <w:rStyle w:val="Clear"/>
                <w:rFonts w:ascii="Open Sans" w:hAnsi="Open Sans" w:cs="Open Sans"/>
              </w:rPr>
              <w:t xml:space="preserve">initiating, planning, executing, </w:t>
            </w:r>
            <w:r w:rsidR="00702580" w:rsidRPr="00165899">
              <w:rPr>
                <w:rStyle w:val="Clear"/>
                <w:rFonts w:ascii="Open Sans" w:hAnsi="Open Sans" w:cs="Open Sans"/>
              </w:rPr>
              <w:t>monitoring,</w:t>
            </w:r>
            <w:r w:rsidRPr="00165899">
              <w:rPr>
                <w:rStyle w:val="Clear"/>
                <w:rFonts w:ascii="Open Sans" w:hAnsi="Open Sans" w:cs="Open Sans"/>
              </w:rPr>
              <w:t xml:space="preserve"> and controlling, and closing</w:t>
            </w:r>
            <w:r w:rsidR="00165899">
              <w:rPr>
                <w:rFonts w:ascii="Open Sans" w:hAnsi="Open Sans" w:cs="Open Sans"/>
              </w:rPr>
              <w:t xml:space="preserve"> a project</w:t>
            </w:r>
          </w:p>
          <w:p w14:paraId="24295986" w14:textId="1818F6B7" w:rsidR="00290F7A" w:rsidRPr="00165899" w:rsidRDefault="00290F7A" w:rsidP="00771C2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(B)</w:t>
            </w:r>
            <w:r w:rsidRPr="00165899">
              <w:rPr>
                <w:rFonts w:ascii="Open Sans" w:hAnsi="Open Sans" w:cs="Open Sans"/>
              </w:rPr>
              <w:tab/>
              <w:t>develop a project schedule and complete work ac</w:t>
            </w:r>
            <w:r w:rsidR="00165899">
              <w:rPr>
                <w:rFonts w:ascii="Open Sans" w:hAnsi="Open Sans" w:cs="Open Sans"/>
              </w:rPr>
              <w:t>cording to established criteria</w:t>
            </w:r>
          </w:p>
          <w:p w14:paraId="41D1ADFF" w14:textId="77777777" w:rsidR="00290F7A" w:rsidRPr="00165899" w:rsidRDefault="00290F7A" w:rsidP="00771C2B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(7)</w:t>
            </w:r>
            <w:r w:rsidRPr="00165899">
              <w:rPr>
                <w:rFonts w:ascii="Open Sans" w:hAnsi="Open Sans" w:cs="Open Sans"/>
              </w:rPr>
              <w:tab/>
              <w:t>The student uses engineering design methodologies. The student is expected to:</w:t>
            </w:r>
          </w:p>
          <w:p w14:paraId="4E6FC403" w14:textId="59745D52" w:rsidR="00290F7A" w:rsidRPr="00165899" w:rsidRDefault="00290F7A" w:rsidP="00771C2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 xml:space="preserve"> (F)</w:t>
            </w:r>
            <w:r w:rsidRPr="00165899">
              <w:rPr>
                <w:rFonts w:ascii="Open Sans" w:hAnsi="Open Sans" w:cs="Open Sans"/>
              </w:rPr>
              <w:tab/>
              <w:t>use an engineering notebook and portfolio to record the final design, construction, and ma</w:t>
            </w:r>
            <w:r w:rsidR="00165899">
              <w:rPr>
                <w:rFonts w:ascii="Open Sans" w:hAnsi="Open Sans" w:cs="Open Sans"/>
              </w:rPr>
              <w:t>nipulation of finished projects</w:t>
            </w:r>
          </w:p>
          <w:p w14:paraId="2FAAB784" w14:textId="77777777" w:rsidR="00290F7A" w:rsidRPr="00165899" w:rsidRDefault="00290F7A" w:rsidP="00771C2B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(8)</w:t>
            </w:r>
            <w:r w:rsidRPr="00165899">
              <w:rPr>
                <w:rFonts w:ascii="Open Sans" w:hAnsi="Open Sans" w:cs="Open Sans"/>
              </w:rPr>
              <w:tab/>
              <w:t>The student applies concepts of engineering to specific problems. The student is expected to:</w:t>
            </w:r>
          </w:p>
          <w:p w14:paraId="3B2103F9" w14:textId="4710A51C" w:rsidR="00290F7A" w:rsidRPr="00165899" w:rsidRDefault="00290F7A" w:rsidP="00771C2B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 xml:space="preserve"> (D)</w:t>
            </w:r>
            <w:r w:rsidRPr="00165899">
              <w:rPr>
                <w:rFonts w:ascii="Open Sans" w:hAnsi="Open Sans" w:cs="Open Sans"/>
              </w:rPr>
              <w:tab/>
              <w:t>use multiple software applica</w:t>
            </w:r>
            <w:r w:rsidR="00165899">
              <w:rPr>
                <w:rFonts w:ascii="Open Sans" w:hAnsi="Open Sans" w:cs="Open Sans"/>
              </w:rPr>
              <w:t>tions for concept presentations</w:t>
            </w:r>
          </w:p>
          <w:p w14:paraId="17A5CD51" w14:textId="77777777" w:rsidR="00290F7A" w:rsidRPr="00165899" w:rsidRDefault="00290F7A" w:rsidP="00771C2B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>(9)</w:t>
            </w:r>
            <w:r w:rsidRPr="00165899">
              <w:rPr>
                <w:rFonts w:ascii="Open Sans" w:hAnsi="Open Sans" w:cs="Open Sans"/>
              </w:rPr>
              <w:tab/>
              <w:t>The student designs products using appropriate design processes and techniques. The student is expected to:</w:t>
            </w:r>
          </w:p>
          <w:p w14:paraId="4583E660" w14:textId="12C5364F" w:rsidR="00C839FE" w:rsidRPr="00165899" w:rsidRDefault="00290F7A" w:rsidP="00702580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 w:rsidRPr="00165899">
              <w:rPr>
                <w:rFonts w:ascii="Open Sans" w:hAnsi="Open Sans" w:cs="Open Sans"/>
              </w:rPr>
              <w:t xml:space="preserve"> (D)</w:t>
            </w:r>
            <w:r w:rsidRPr="00165899">
              <w:rPr>
                <w:rFonts w:ascii="Open Sans" w:hAnsi="Open Sans" w:cs="Open Sans"/>
              </w:rPr>
              <w:tab/>
              <w:t>produce engineering dra</w:t>
            </w:r>
            <w:r w:rsidR="00165899">
              <w:rPr>
                <w:rFonts w:ascii="Open Sans" w:hAnsi="Open Sans" w:cs="Open Sans"/>
              </w:rPr>
              <w:t>wings to industry standards</w:t>
            </w:r>
          </w:p>
        </w:tc>
      </w:tr>
      <w:tr w:rsidR="00B3350C" w:rsidRPr="00165899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57C15905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16589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16589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165899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65899" w14:paraId="49CA021C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3E12574F" w14:textId="76204C22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650" w:type="dxa"/>
            <w:shd w:val="clear" w:color="auto" w:fill="auto"/>
          </w:tcPr>
          <w:p w14:paraId="7B1A6498" w14:textId="77777777" w:rsidR="00C839FE" w:rsidRPr="00165899" w:rsidRDefault="00C839FE" w:rsidP="00C839FE">
            <w:pPr>
              <w:spacing w:line="1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BE348F" w14:textId="1D69F471" w:rsidR="00771C2B" w:rsidRPr="00165899" w:rsidRDefault="00771C2B" w:rsidP="00771C2B">
            <w:pPr>
              <w:tabs>
                <w:tab w:val="left" w:pos="720"/>
                <w:tab w:val="left" w:pos="1890"/>
              </w:tabs>
              <w:spacing w:line="239" w:lineRule="auto"/>
              <w:ind w:right="1660"/>
              <w:rPr>
                <w:rFonts w:ascii="Open Sans" w:eastAsia="Symbol" w:hAnsi="Open Sans" w:cs="Open Sans"/>
                <w:sz w:val="22"/>
                <w:szCs w:val="22"/>
              </w:rPr>
            </w:pPr>
            <w:r w:rsidRPr="00165899">
              <w:rPr>
                <w:rFonts w:ascii="Open Sans" w:eastAsia="Symbol" w:hAnsi="Open Sans" w:cs="Open Sans"/>
                <w:sz w:val="22"/>
                <w:szCs w:val="22"/>
              </w:rPr>
              <w:t>Students will be able to:</w:t>
            </w:r>
          </w:p>
          <w:p w14:paraId="3E922743" w14:textId="651377F9" w:rsidR="00C839FE" w:rsidRPr="00165899" w:rsidRDefault="00C839FE" w:rsidP="00771C2B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1890"/>
              </w:tabs>
              <w:spacing w:line="239" w:lineRule="auto"/>
              <w:ind w:right="1660"/>
              <w:rPr>
                <w:rFonts w:ascii="Open Sans" w:eastAsia="Symbo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Review the Portfolio Order and Checklist and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(Digital Portfolio) Rubric and make rec</w:t>
            </w:r>
            <w:r w:rsidR="00165899">
              <w:rPr>
                <w:rFonts w:ascii="Open Sans" w:eastAsia="Arial" w:hAnsi="Open Sans" w:cs="Open Sans"/>
                <w:sz w:val="22"/>
                <w:szCs w:val="22"/>
              </w:rPr>
              <w:t>ommendations for changes needed</w:t>
            </w:r>
          </w:p>
          <w:p w14:paraId="07F8FB8D" w14:textId="1CDD128D" w:rsidR="00C839FE" w:rsidRPr="00165899" w:rsidRDefault="00C839FE" w:rsidP="00771C2B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Discuss what they may have any questions about </w:t>
            </w:r>
            <w:r w:rsidR="00165899">
              <w:rPr>
                <w:rFonts w:ascii="Open Sans" w:eastAsia="Arial" w:hAnsi="Open Sans" w:cs="Open Sans"/>
                <w:sz w:val="22"/>
                <w:szCs w:val="22"/>
              </w:rPr>
              <w:t>or feel needs to be shared</w:t>
            </w:r>
          </w:p>
          <w:p w14:paraId="75D70B43" w14:textId="160F9E9C" w:rsidR="00C839FE" w:rsidRPr="00165899" w:rsidRDefault="00C839FE" w:rsidP="00771C2B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spacing w:line="239" w:lineRule="auto"/>
              <w:ind w:right="1900"/>
              <w:rPr>
                <w:rFonts w:ascii="Open Sans" w:eastAsia="Symbo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Apply requirements in the Portfolio and Order Checklist and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</w:t>
            </w:r>
            <w:r w:rsidR="00165899">
              <w:rPr>
                <w:rFonts w:ascii="Open Sans" w:eastAsia="Arial" w:hAnsi="Open Sans" w:cs="Open Sans"/>
                <w:sz w:val="22"/>
                <w:szCs w:val="22"/>
              </w:rPr>
              <w:t>olio</w:t>
            </w:r>
            <w:proofErr w:type="spellEnd"/>
            <w:r w:rsidR="00165899">
              <w:rPr>
                <w:rFonts w:ascii="Open Sans" w:eastAsia="Arial" w:hAnsi="Open Sans" w:cs="Open Sans"/>
                <w:sz w:val="22"/>
                <w:szCs w:val="22"/>
              </w:rPr>
              <w:t xml:space="preserve"> (Digital Portfolio) Rubric</w:t>
            </w:r>
          </w:p>
          <w:p w14:paraId="60AC3715" w14:textId="43CD1AAA" w:rsidR="00B3350C" w:rsidRPr="00165899" w:rsidRDefault="00C839FE" w:rsidP="008902B2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spacing w:line="258" w:lineRule="auto"/>
              <w:ind w:right="1440"/>
              <w:rPr>
                <w:rFonts w:ascii="Open Sans" w:eastAsia="Symbo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Compile the artifacts into an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using one of the fre</w:t>
            </w:r>
            <w:r w:rsidR="00165899">
              <w:rPr>
                <w:rFonts w:ascii="Open Sans" w:eastAsia="Arial" w:hAnsi="Open Sans" w:cs="Open Sans"/>
                <w:sz w:val="22"/>
                <w:szCs w:val="22"/>
              </w:rPr>
              <w:t>e web designers of their choice</w:t>
            </w:r>
          </w:p>
        </w:tc>
      </w:tr>
      <w:tr w:rsidR="00B3350C" w:rsidRPr="00165899" w14:paraId="741CD4A0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65BFD213" w14:textId="6A49AE17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650" w:type="dxa"/>
            <w:shd w:val="clear" w:color="auto" w:fill="auto"/>
          </w:tcPr>
          <w:p w14:paraId="0AEAFDF2" w14:textId="741D4556" w:rsidR="00B3350C" w:rsidRPr="00165899" w:rsidRDefault="00C839FE" w:rsidP="00771C2B">
            <w:pPr>
              <w:spacing w:line="257" w:lineRule="auto"/>
              <w:ind w:right="166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Upon completion of this lesson the student will be able to apply </w:t>
            </w:r>
            <w:r w:rsidR="00702580" w:rsidRPr="00165899">
              <w:rPr>
                <w:rFonts w:ascii="Open Sans" w:eastAsia="Arial" w:hAnsi="Open Sans" w:cs="Open Sans"/>
                <w:sz w:val="22"/>
                <w:szCs w:val="22"/>
              </w:rPr>
              <w:t>all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the knowledge and skills they have learned about two types of portfolios (traditional print and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) and will create an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that meets the criteria given in the rubrics and/or examples given.</w:t>
            </w:r>
          </w:p>
        </w:tc>
      </w:tr>
      <w:tr w:rsidR="00B3350C" w:rsidRPr="00165899" w14:paraId="46AD6D97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1115E24F" w14:textId="27A88A37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650" w:type="dxa"/>
            <w:shd w:val="clear" w:color="auto" w:fill="auto"/>
          </w:tcPr>
          <w:p w14:paraId="0F979EA2" w14:textId="08DAB23E" w:rsidR="00B3350C" w:rsidRPr="00165899" w:rsidRDefault="00C839FE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 xml:space="preserve">Two to Three </w:t>
            </w:r>
            <w:r w:rsidR="00702580" w:rsidRPr="00165899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="006F06A3" w:rsidRPr="00165899">
              <w:rPr>
                <w:rFonts w:ascii="Open Sans" w:hAnsi="Open Sans" w:cs="Open Sans"/>
                <w:sz w:val="22"/>
                <w:szCs w:val="22"/>
              </w:rPr>
              <w:t xml:space="preserve"> periods</w:t>
            </w:r>
          </w:p>
        </w:tc>
      </w:tr>
      <w:tr w:rsidR="00B3350C" w:rsidRPr="00165899" w14:paraId="3F56A797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0652114D" w14:textId="17A22D30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16589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650" w:type="dxa"/>
            <w:shd w:val="clear" w:color="auto" w:fill="auto"/>
          </w:tcPr>
          <w:p w14:paraId="36F1AC16" w14:textId="77777777" w:rsidR="00771C2B" w:rsidRPr="00165899" w:rsidRDefault="00771C2B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Portfolio</w:t>
            </w:r>
          </w:p>
          <w:p w14:paraId="25F3C774" w14:textId="77777777" w:rsidR="00771C2B" w:rsidRPr="00165899" w:rsidRDefault="00771C2B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Research</w:t>
            </w:r>
          </w:p>
          <w:p w14:paraId="281FB5AA" w14:textId="77777777" w:rsidR="00771C2B" w:rsidRPr="00165899" w:rsidRDefault="00771C2B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Portfolio rubric</w:t>
            </w:r>
          </w:p>
          <w:p w14:paraId="59F8C3D8" w14:textId="77777777" w:rsidR="00771C2B" w:rsidRPr="00165899" w:rsidRDefault="00771C2B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Artifacts</w:t>
            </w:r>
          </w:p>
          <w:p w14:paraId="47D13121" w14:textId="40AE227B" w:rsidR="00B3350C" w:rsidRPr="00165899" w:rsidRDefault="00771C2B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6589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591D05" w:rsidRPr="00165899">
              <w:rPr>
                <w:rFonts w:ascii="Open Sans" w:hAnsi="Open Sans" w:cs="Open Sans"/>
                <w:sz w:val="22"/>
                <w:szCs w:val="22"/>
              </w:rPr>
              <w:t>Portfolio</w:t>
            </w:r>
            <w:proofErr w:type="spellEnd"/>
          </w:p>
        </w:tc>
      </w:tr>
      <w:tr w:rsidR="00B3350C" w:rsidRPr="00165899" w14:paraId="2AB98FD6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7A681535" w14:textId="1FBBFA88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650" w:type="dxa"/>
            <w:shd w:val="clear" w:color="auto" w:fill="auto"/>
          </w:tcPr>
          <w:p w14:paraId="77FBAC31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0D09C2EC" w14:textId="77777777" w:rsidR="00591D05" w:rsidRPr="00165899" w:rsidRDefault="00591D05" w:rsidP="00591D05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A879999" w14:textId="77777777" w:rsidR="00591D05" w:rsidRPr="00165899" w:rsidRDefault="00591D05" w:rsidP="00165899">
            <w:pPr>
              <w:numPr>
                <w:ilvl w:val="0"/>
                <w:numId w:val="16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Internet</w:t>
            </w:r>
          </w:p>
          <w:p w14:paraId="0879AC1D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3ECC7E0C" w14:textId="77777777" w:rsidR="00591D05" w:rsidRPr="00165899" w:rsidRDefault="00591D05" w:rsidP="00165899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Portfolio and Order Checklist handout for each student</w:t>
            </w:r>
          </w:p>
          <w:p w14:paraId="460C5DF6" w14:textId="77777777" w:rsidR="00591D05" w:rsidRPr="00165899" w:rsidRDefault="00591D05" w:rsidP="00165899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(Digital Portfolio) Rubric (Option 1 or Option 2) handout for each student</w:t>
            </w:r>
          </w:p>
          <w:p w14:paraId="1815EC00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1C0B6BE2" w14:textId="77777777" w:rsidR="00591D05" w:rsidRPr="00165899" w:rsidRDefault="00591D05" w:rsidP="00591D05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D367332" w14:textId="77777777" w:rsidR="00591D05" w:rsidRPr="00165899" w:rsidRDefault="00591D05" w:rsidP="00165899">
            <w:pPr>
              <w:numPr>
                <w:ilvl w:val="0"/>
                <w:numId w:val="18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Computer with internet access and printer</w:t>
            </w:r>
          </w:p>
          <w:p w14:paraId="06028BCB" w14:textId="048AC342" w:rsidR="00B3350C" w:rsidRPr="00165899" w:rsidRDefault="00591D05" w:rsidP="00165899">
            <w:pPr>
              <w:numPr>
                <w:ilvl w:val="0"/>
                <w:numId w:val="18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Data projector</w:t>
            </w:r>
          </w:p>
        </w:tc>
      </w:tr>
      <w:tr w:rsidR="00B3350C" w:rsidRPr="00165899" w14:paraId="4B28B3C8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6A576075" w14:textId="77777777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16589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650" w:type="dxa"/>
            <w:shd w:val="clear" w:color="auto" w:fill="auto"/>
          </w:tcPr>
          <w:p w14:paraId="766F3B7F" w14:textId="4A4C7C5D" w:rsidR="00591D05" w:rsidRPr="00165899" w:rsidRDefault="00771C2B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Introduction</w:t>
            </w:r>
            <w:r w:rsidR="00591D05"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:</w:t>
            </w:r>
          </w:p>
          <w:p w14:paraId="244A7E62" w14:textId="77777777" w:rsidR="00591D05" w:rsidRPr="00165899" w:rsidRDefault="00591D05" w:rsidP="00591D05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8DF4A32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Today we are going to start making your own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092E3CC7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The Portfolio Order and Checklist and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(Digital Portfolio) Rubric.</w:t>
            </w:r>
          </w:p>
          <w:p w14:paraId="4DDE6540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Is there anything you think we need to add to the checklist or rubric?</w:t>
            </w:r>
          </w:p>
          <w:p w14:paraId="67DF229D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We will make changes if the whole class feels something is missing or wrong with it.</w:t>
            </w:r>
          </w:p>
          <w:p w14:paraId="763FBD1E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We want student ownership in this capstone unit.</w:t>
            </w:r>
          </w:p>
          <w:p w14:paraId="6FBCBA5B" w14:textId="77777777" w:rsidR="00702580" w:rsidRPr="00165899" w:rsidRDefault="00591D05" w:rsidP="00591D05">
            <w:pPr>
              <w:spacing w:line="239" w:lineRule="auto"/>
              <w:ind w:right="1520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How should you organize your portfolio? (The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questions are all Socratic in design. </w:t>
            </w:r>
            <w:r w:rsidR="00702580" w:rsidRPr="00165899">
              <w:rPr>
                <w:rFonts w:ascii="Open Sans" w:eastAsia="Arial" w:hAnsi="Open Sans" w:cs="Open Sans"/>
                <w:sz w:val="22"/>
                <w:szCs w:val="22"/>
              </w:rPr>
              <w:t>If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the students participate and can explain WHY they feel that way, it is correct.) </w:t>
            </w:r>
          </w:p>
          <w:p w14:paraId="74360F77" w14:textId="0693D0C5" w:rsidR="00591D05" w:rsidRPr="00165899" w:rsidRDefault="00591D05" w:rsidP="00591D05">
            <w:pPr>
              <w:spacing w:line="239" w:lineRule="auto"/>
              <w:ind w:right="15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What web design method should you use?</w:t>
            </w:r>
          </w:p>
          <w:p w14:paraId="58FC480F" w14:textId="77777777" w:rsidR="00591D05" w:rsidRPr="00165899" w:rsidRDefault="00591D05" w:rsidP="00591D05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1653CCA" w14:textId="77777777" w:rsidR="00591D05" w:rsidRPr="00165899" w:rsidRDefault="00591D05" w:rsidP="00591D05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You get to select which free version you use.</w:t>
            </w:r>
          </w:p>
          <w:p w14:paraId="03DA0D51" w14:textId="77777777" w:rsidR="00591D05" w:rsidRPr="00165899" w:rsidRDefault="00591D05" w:rsidP="00591D05">
            <w:pPr>
              <w:ind w:right="178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By the end of class today you need to have decided which method you will use and</w:t>
            </w: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show me the account you’ve made so that you can create it.</w:t>
            </w:r>
          </w:p>
          <w:p w14:paraId="6019719E" w14:textId="2C4E1845" w:rsidR="00B3350C" w:rsidRPr="00165899" w:rsidRDefault="00591D05" w:rsidP="00771C2B">
            <w:pPr>
              <w:spacing w:line="257" w:lineRule="auto"/>
              <w:ind w:right="13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Good luck and I will be helping you as you need it over the next 3-5 days as you create</w:t>
            </w: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your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. Once you have a URL web address for your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, email me that URL link so I can grade it off this site.</w:t>
            </w:r>
          </w:p>
        </w:tc>
      </w:tr>
      <w:tr w:rsidR="00B3350C" w:rsidRPr="00165899" w14:paraId="14C1CDAA" w14:textId="77777777" w:rsidTr="00771C2B">
        <w:trPr>
          <w:trHeight w:val="440"/>
        </w:trPr>
        <w:tc>
          <w:tcPr>
            <w:tcW w:w="3150" w:type="dxa"/>
            <w:shd w:val="clear" w:color="auto" w:fill="auto"/>
          </w:tcPr>
          <w:p w14:paraId="72711DBC" w14:textId="622EE681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650" w:type="dxa"/>
            <w:shd w:val="clear" w:color="auto" w:fill="auto"/>
          </w:tcPr>
          <w:p w14:paraId="0321B36A" w14:textId="6E30BD52" w:rsidR="00CF2E7E" w:rsidRPr="00165899" w:rsidRDefault="0096563C" w:rsidP="00290F7A">
            <w:pPr>
              <w:spacing w:line="245" w:lineRule="auto"/>
              <w:ind w:right="224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Instructors can use</w:t>
            </w:r>
            <w:r w:rsidR="00591D05"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handouts, and note pages in conjunction with the following outline</w:t>
            </w:r>
          </w:p>
          <w:p w14:paraId="26FA6DE8" w14:textId="77777777" w:rsidR="00771C2B" w:rsidRPr="00165899" w:rsidRDefault="00771C2B" w:rsidP="00771C2B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608CEEB6" w14:textId="76B2086E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Cs/>
                <w:sz w:val="22"/>
                <w:szCs w:val="22"/>
              </w:rPr>
              <w:t xml:space="preserve">Week 1: 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>(1-5 days)</w:t>
            </w:r>
          </w:p>
          <w:p w14:paraId="5ABB7E2A" w14:textId="77777777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Day 1 = Complete the Portfolio Scavenger Hunt handout.</w:t>
            </w:r>
          </w:p>
          <w:p w14:paraId="65E3FB81" w14:textId="5EDBD791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Days 2-5 = Hand back the Portfolio Scavenger Hunt handout. Begin to gather and select artifacts as outlined in checklist and rubric.</w:t>
            </w:r>
          </w:p>
          <w:p w14:paraId="7634736E" w14:textId="77777777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3D2E8F" w14:textId="77777777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Cs/>
                <w:sz w:val="22"/>
                <w:szCs w:val="22"/>
              </w:rPr>
              <w:t xml:space="preserve">Week 2: 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>(3-5 days)</w:t>
            </w:r>
          </w:p>
          <w:p w14:paraId="76368AEA" w14:textId="77777777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Days 6-10 = Create, organize, and compile the traditional print portfolio (per rubric) and examples the teacher provides. Give everyone a copy of the checklist and rubric. Gather the artifacts to be used.</w:t>
            </w:r>
          </w:p>
          <w:p w14:paraId="4D62F214" w14:textId="77777777" w:rsidR="00771C2B" w:rsidRPr="00165899" w:rsidRDefault="00771C2B" w:rsidP="00771C2B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257C33A9" w14:textId="4EAFE7F8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Cs/>
                <w:sz w:val="22"/>
                <w:szCs w:val="22"/>
              </w:rPr>
              <w:t xml:space="preserve">Week 3: </w:t>
            </w:r>
            <w:r w:rsidRPr="00165899">
              <w:rPr>
                <w:rFonts w:ascii="Open Sans" w:hAnsi="Open Sans" w:cs="Open Sans"/>
                <w:sz w:val="22"/>
                <w:szCs w:val="22"/>
              </w:rPr>
              <w:t>(3-5 days)</w:t>
            </w:r>
          </w:p>
          <w:p w14:paraId="4F1AFB7C" w14:textId="77777777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 xml:space="preserve">Days 11-15 = Create, organize, and compile the </w:t>
            </w:r>
            <w:proofErr w:type="spellStart"/>
            <w:r w:rsidRPr="00165899">
              <w:rPr>
                <w:rFonts w:ascii="Open Sans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hAnsi="Open Sans" w:cs="Open Sans"/>
                <w:sz w:val="22"/>
                <w:szCs w:val="22"/>
              </w:rPr>
              <w:t xml:space="preserve"> (per rubric) and examples the teacher provides using one of the free web designers.</w:t>
            </w:r>
          </w:p>
          <w:p w14:paraId="0CBFFD1F" w14:textId="77777777" w:rsidR="00771C2B" w:rsidRPr="00165899" w:rsidRDefault="00771C2B" w:rsidP="00290F7A">
            <w:pPr>
              <w:spacing w:line="245" w:lineRule="auto"/>
              <w:ind w:right="2240"/>
              <w:rPr>
                <w:rFonts w:ascii="Open Sans" w:hAnsi="Open Sans" w:cs="Open Sans"/>
                <w:sz w:val="22"/>
                <w:szCs w:val="22"/>
              </w:rPr>
            </w:pPr>
          </w:p>
          <w:p w14:paraId="345AA265" w14:textId="77777777" w:rsidR="001921A3" w:rsidRPr="00165899" w:rsidRDefault="00FF1961" w:rsidP="00591D0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</w:t>
            </w:r>
            <w:r w:rsidR="00771C2B"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:</w:t>
            </w:r>
          </w:p>
          <w:p w14:paraId="788EAE4E" w14:textId="60E60A42" w:rsidR="00771C2B" w:rsidRPr="00165899" w:rsidRDefault="00771C2B" w:rsidP="00591D0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65899" w14:paraId="07580D23" w14:textId="77777777" w:rsidTr="00771C2B">
        <w:trPr>
          <w:trHeight w:val="27"/>
        </w:trPr>
        <w:tc>
          <w:tcPr>
            <w:tcW w:w="3150" w:type="dxa"/>
            <w:shd w:val="clear" w:color="auto" w:fill="auto"/>
          </w:tcPr>
          <w:p w14:paraId="78EDFD65" w14:textId="249361E5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650" w:type="dxa"/>
            <w:shd w:val="clear" w:color="auto" w:fill="auto"/>
          </w:tcPr>
          <w:p w14:paraId="7B19A93E" w14:textId="77777777" w:rsidR="001921A3" w:rsidRPr="00165899" w:rsidRDefault="001921A3" w:rsidP="001921A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78705B6" w14:textId="77777777" w:rsidR="00CF2E7E" w:rsidRPr="00165899" w:rsidRDefault="001921A3" w:rsidP="00771C2B">
            <w:pPr>
              <w:spacing w:line="274" w:lineRule="auto"/>
              <w:ind w:right="1820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The classroom discussion about the Portfolio Order and Checklist handout and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(Digital Portfolio) Rubric.</w:t>
            </w:r>
          </w:p>
          <w:p w14:paraId="024679A4" w14:textId="77777777" w:rsidR="00FF1961" w:rsidRPr="00165899" w:rsidRDefault="00FF1961" w:rsidP="00771C2B">
            <w:pPr>
              <w:spacing w:line="274" w:lineRule="auto"/>
              <w:ind w:right="18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</w:t>
            </w:r>
          </w:p>
          <w:p w14:paraId="5D1EF2DE" w14:textId="31917A7F" w:rsidR="00771C2B" w:rsidRPr="00165899" w:rsidRDefault="00771C2B" w:rsidP="00771C2B">
            <w:pPr>
              <w:spacing w:line="274" w:lineRule="auto"/>
              <w:ind w:right="1820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65899" w14:paraId="2BB1B0A1" w14:textId="77777777" w:rsidTr="00771C2B">
        <w:trPr>
          <w:trHeight w:val="395"/>
        </w:trPr>
        <w:tc>
          <w:tcPr>
            <w:tcW w:w="3150" w:type="dxa"/>
            <w:shd w:val="clear" w:color="auto" w:fill="auto"/>
          </w:tcPr>
          <w:p w14:paraId="1388253E" w14:textId="6EA2F42B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650" w:type="dxa"/>
            <w:shd w:val="clear" w:color="auto" w:fill="auto"/>
          </w:tcPr>
          <w:p w14:paraId="5C4FC400" w14:textId="1297B381" w:rsidR="00CF2E7E" w:rsidRPr="00165899" w:rsidRDefault="00771C2B" w:rsidP="00771C2B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Students create</w:t>
            </w:r>
            <w:r w:rsidR="001921A3"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their own </w:t>
            </w:r>
            <w:proofErr w:type="spellStart"/>
            <w:r w:rsidR="001921A3"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7B1F0CDD" w14:textId="77777777" w:rsidR="00FF1961" w:rsidRPr="00165899" w:rsidRDefault="00FF1961" w:rsidP="00771C2B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40DFA99" w14:textId="77777777" w:rsidR="00FF1961" w:rsidRPr="00165899" w:rsidRDefault="00FF1961" w:rsidP="00771C2B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</w:t>
            </w:r>
          </w:p>
          <w:p w14:paraId="69097A9C" w14:textId="24B845C5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65899" w14:paraId="50863A81" w14:textId="77777777" w:rsidTr="00771C2B">
        <w:tc>
          <w:tcPr>
            <w:tcW w:w="3150" w:type="dxa"/>
            <w:shd w:val="clear" w:color="auto" w:fill="auto"/>
          </w:tcPr>
          <w:p w14:paraId="3E48F608" w14:textId="5EE824C9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650" w:type="dxa"/>
            <w:shd w:val="clear" w:color="auto" w:fill="auto"/>
          </w:tcPr>
          <w:p w14:paraId="5530208B" w14:textId="77777777" w:rsidR="001921A3" w:rsidRPr="00165899" w:rsidRDefault="001921A3" w:rsidP="001921A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5D67E3" w14:textId="77777777" w:rsidR="001921A3" w:rsidRPr="00165899" w:rsidRDefault="001921A3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Why would you want to have an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to show in this “day and age”?</w:t>
            </w:r>
          </w:p>
          <w:p w14:paraId="44673ED0" w14:textId="77777777" w:rsidR="001921A3" w:rsidRPr="00165899" w:rsidRDefault="001921A3" w:rsidP="001921A3">
            <w:pPr>
              <w:spacing w:line="25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300DF4C0" w:rsidR="00B3350C" w:rsidRPr="00165899" w:rsidRDefault="001921A3" w:rsidP="00771C2B">
            <w:pPr>
              <w:spacing w:line="258" w:lineRule="auto"/>
              <w:ind w:right="166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Many colleges now expect students to be able to use multiple delivery</w:t>
            </w: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methods and will not even consider enrolling you unless you can show </w:t>
            </w:r>
            <w:r w:rsidR="00702580" w:rsidRPr="00165899">
              <w:rPr>
                <w:rFonts w:ascii="Open Sans" w:eastAsia="Arial" w:hAnsi="Open Sans" w:cs="Open Sans"/>
                <w:sz w:val="22"/>
                <w:szCs w:val="22"/>
              </w:rPr>
              <w:t>all</w:t>
            </w: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the skills you have.</w:t>
            </w:r>
          </w:p>
        </w:tc>
      </w:tr>
      <w:tr w:rsidR="00B3350C" w:rsidRPr="00165899" w14:paraId="09F5B5CB" w14:textId="77777777" w:rsidTr="00771C2B">
        <w:trPr>
          <w:trHeight w:val="135"/>
        </w:trPr>
        <w:tc>
          <w:tcPr>
            <w:tcW w:w="3150" w:type="dxa"/>
            <w:shd w:val="clear" w:color="auto" w:fill="auto"/>
          </w:tcPr>
          <w:p w14:paraId="5374FB7C" w14:textId="72C5F722" w:rsidR="0080201D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16589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650" w:type="dxa"/>
            <w:shd w:val="clear" w:color="auto" w:fill="auto"/>
          </w:tcPr>
          <w:p w14:paraId="651CD59F" w14:textId="1DC32D24" w:rsidR="001921A3" w:rsidRPr="00165899" w:rsidRDefault="001921A3" w:rsidP="00FF1961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</w:t>
            </w:r>
            <w:r w:rsidR="00771C2B"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Assessment</w:t>
            </w: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:</w:t>
            </w:r>
          </w:p>
          <w:p w14:paraId="1E3C1340" w14:textId="77777777" w:rsidR="001921A3" w:rsidRPr="00165899" w:rsidRDefault="001921A3" w:rsidP="001921A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1BB339A" w14:textId="77777777" w:rsidR="001921A3" w:rsidRPr="00165899" w:rsidRDefault="001921A3" w:rsidP="00771C2B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Class discussion about the checklist and rubric.</w:t>
            </w:r>
          </w:p>
          <w:p w14:paraId="5EFD1806" w14:textId="77777777" w:rsidR="001921A3" w:rsidRPr="00165899" w:rsidRDefault="001921A3" w:rsidP="001921A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0890E210" w14:textId="6BCA813F" w:rsidR="001921A3" w:rsidRPr="00165899" w:rsidRDefault="001921A3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</w:t>
            </w:r>
            <w:r w:rsidR="00771C2B"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ssessment</w:t>
            </w:r>
            <w:r w:rsidRPr="0016589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:</w:t>
            </w:r>
          </w:p>
          <w:p w14:paraId="393D3A1C" w14:textId="77777777" w:rsidR="001921A3" w:rsidRPr="00165899" w:rsidRDefault="001921A3" w:rsidP="001921A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FFC3A8D" w14:textId="77777777" w:rsidR="00CF2E7E" w:rsidRPr="00165899" w:rsidRDefault="001921A3" w:rsidP="00771C2B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Create an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is a major grade.</w:t>
            </w:r>
          </w:p>
          <w:p w14:paraId="5A5EF36F" w14:textId="77777777" w:rsidR="00FF1961" w:rsidRPr="00165899" w:rsidRDefault="00FF1961" w:rsidP="001921A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0E6C0B7" w14:textId="77777777" w:rsidR="00FF1961" w:rsidRPr="00165899" w:rsidRDefault="00FF1961" w:rsidP="00771C2B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</w:t>
            </w:r>
          </w:p>
          <w:p w14:paraId="4CB6555D" w14:textId="5CF46686" w:rsidR="00771C2B" w:rsidRPr="00165899" w:rsidRDefault="00771C2B" w:rsidP="00771C2B">
            <w:pPr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65899" w14:paraId="02913EF1" w14:textId="77777777" w:rsidTr="00771C2B">
        <w:trPr>
          <w:trHeight w:val="135"/>
        </w:trPr>
        <w:tc>
          <w:tcPr>
            <w:tcW w:w="3150" w:type="dxa"/>
            <w:shd w:val="clear" w:color="auto" w:fill="auto"/>
          </w:tcPr>
          <w:p w14:paraId="4088E830" w14:textId="1EED3378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650" w:type="dxa"/>
            <w:shd w:val="clear" w:color="auto" w:fill="auto"/>
          </w:tcPr>
          <w:p w14:paraId="0F4CF553" w14:textId="77777777" w:rsidR="006B45D4" w:rsidRPr="00165899" w:rsidRDefault="006B45D4" w:rsidP="006B45D4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4C4F518" w14:textId="77777777" w:rsidR="00771C2B" w:rsidRPr="00165899" w:rsidRDefault="006B45D4" w:rsidP="00771C2B">
            <w:pPr>
              <w:pStyle w:val="ListParagraph"/>
              <w:numPr>
                <w:ilvl w:val="0"/>
                <w:numId w:val="15"/>
              </w:numPr>
              <w:spacing w:line="274" w:lineRule="auto"/>
              <w:ind w:right="2200"/>
              <w:rPr>
                <w:rFonts w:ascii="Open Sans" w:eastAsia="Arial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Refer to the</w:t>
            </w:r>
            <w:r w:rsidR="00771C2B"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Portfolio and Order Checklist</w:t>
            </w:r>
          </w:p>
          <w:p w14:paraId="230B4636" w14:textId="364C9EBF" w:rsidR="00B3350C" w:rsidRPr="00D25DEB" w:rsidRDefault="006B45D4" w:rsidP="00D25DEB">
            <w:pPr>
              <w:pStyle w:val="ListParagraph"/>
              <w:numPr>
                <w:ilvl w:val="0"/>
                <w:numId w:val="15"/>
              </w:numPr>
              <w:spacing w:line="274" w:lineRule="auto"/>
              <w:ind w:right="2200"/>
              <w:rPr>
                <w:rFonts w:ascii="Open Sans" w:eastAsia="Arial" w:hAnsi="Open Sans" w:cs="Open Sans"/>
                <w:sz w:val="22"/>
                <w:szCs w:val="22"/>
              </w:rPr>
            </w:pP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(Dig</w:t>
            </w:r>
            <w:r w:rsidR="00771C2B" w:rsidRPr="00165899">
              <w:rPr>
                <w:rFonts w:ascii="Open Sans" w:eastAsia="Arial" w:hAnsi="Open Sans" w:cs="Open Sans"/>
                <w:sz w:val="22"/>
                <w:szCs w:val="22"/>
              </w:rPr>
              <w:t>ital Portfolio) Rubric</w:t>
            </w:r>
          </w:p>
        </w:tc>
      </w:tr>
      <w:tr w:rsidR="00B3350C" w:rsidRPr="00165899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65899" w14:paraId="17A4CF5D" w14:textId="77777777" w:rsidTr="00771C2B">
        <w:trPr>
          <w:trHeight w:val="485"/>
        </w:trPr>
        <w:tc>
          <w:tcPr>
            <w:tcW w:w="3150" w:type="dxa"/>
            <w:shd w:val="clear" w:color="auto" w:fill="auto"/>
          </w:tcPr>
          <w:p w14:paraId="07A69FE4" w14:textId="4678019B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650" w:type="dxa"/>
            <w:shd w:val="clear" w:color="auto" w:fill="auto"/>
          </w:tcPr>
          <w:p w14:paraId="1E50AA5F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13D42D07" w14:textId="77777777" w:rsidTr="00771C2B">
        <w:trPr>
          <w:trHeight w:val="737"/>
        </w:trPr>
        <w:tc>
          <w:tcPr>
            <w:tcW w:w="3150" w:type="dxa"/>
            <w:shd w:val="clear" w:color="auto" w:fill="auto"/>
          </w:tcPr>
          <w:p w14:paraId="28B3D5E3" w14:textId="0171714D" w:rsidR="00B3350C" w:rsidRPr="00165899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16589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650" w:type="dxa"/>
            <w:shd w:val="clear" w:color="auto" w:fill="auto"/>
          </w:tcPr>
          <w:p w14:paraId="16213AA9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65899" w14:paraId="15010D4A" w14:textId="77777777" w:rsidTr="00771C2B">
        <w:trPr>
          <w:trHeight w:val="512"/>
        </w:trPr>
        <w:tc>
          <w:tcPr>
            <w:tcW w:w="3150" w:type="dxa"/>
            <w:shd w:val="clear" w:color="auto" w:fill="auto"/>
          </w:tcPr>
          <w:p w14:paraId="57BD3680" w14:textId="519E0340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650" w:type="dxa"/>
            <w:shd w:val="clear" w:color="auto" w:fill="auto"/>
          </w:tcPr>
          <w:p w14:paraId="10E0A405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1B8F084A" w14:textId="77777777" w:rsidTr="00771C2B">
        <w:trPr>
          <w:trHeight w:val="530"/>
        </w:trPr>
        <w:tc>
          <w:tcPr>
            <w:tcW w:w="3150" w:type="dxa"/>
            <w:shd w:val="clear" w:color="auto" w:fill="auto"/>
          </w:tcPr>
          <w:p w14:paraId="64678F92" w14:textId="35EF84B8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650" w:type="dxa"/>
            <w:shd w:val="clear" w:color="auto" w:fill="auto"/>
          </w:tcPr>
          <w:p w14:paraId="73FBBD03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01ABF569" w14:textId="77777777" w:rsidTr="00771C2B">
        <w:trPr>
          <w:trHeight w:val="1160"/>
        </w:trPr>
        <w:tc>
          <w:tcPr>
            <w:tcW w:w="3150" w:type="dxa"/>
            <w:shd w:val="clear" w:color="auto" w:fill="auto"/>
          </w:tcPr>
          <w:p w14:paraId="593DBD72" w14:textId="40C351D9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3099B1F4" w14:textId="74E6B804" w:rsidR="00B3350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650" w:type="dxa"/>
            <w:shd w:val="clear" w:color="auto" w:fill="auto"/>
          </w:tcPr>
          <w:p w14:paraId="134CBAEE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258F6118" w14:textId="77777777" w:rsidTr="00D25DEB">
        <w:trPr>
          <w:trHeight w:val="1403"/>
        </w:trPr>
        <w:tc>
          <w:tcPr>
            <w:tcW w:w="3150" w:type="dxa"/>
            <w:shd w:val="clear" w:color="auto" w:fill="auto"/>
          </w:tcPr>
          <w:p w14:paraId="3CF2726B" w14:textId="2731C9C8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</w:t>
            </w:r>
            <w:bookmarkStart w:id="1" w:name="_GoBack"/>
            <w:bookmarkEnd w:id="1"/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dout</w:t>
            </w:r>
          </w:p>
        </w:tc>
        <w:tc>
          <w:tcPr>
            <w:tcW w:w="7650" w:type="dxa"/>
            <w:shd w:val="clear" w:color="auto" w:fill="auto"/>
          </w:tcPr>
          <w:p w14:paraId="53284B4C" w14:textId="77777777" w:rsidR="001921A3" w:rsidRPr="00165899" w:rsidRDefault="001921A3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CDB89AA" w14:textId="77777777" w:rsidR="001921A3" w:rsidRPr="00165899" w:rsidRDefault="001921A3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5C4FC57" w14:textId="77777777" w:rsidR="001921A3" w:rsidRPr="00165899" w:rsidRDefault="001921A3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11168C6" w14:textId="5474C7D1" w:rsidR="001921A3" w:rsidRPr="00165899" w:rsidRDefault="001921A3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3ED6598" w14:textId="77777777" w:rsidR="001921A3" w:rsidRPr="00165899" w:rsidRDefault="001921A3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55F671C" w14:textId="77777777" w:rsidR="001921A3" w:rsidRPr="00165899" w:rsidRDefault="001921A3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C3C7A76" w14:textId="77777777" w:rsidR="006B45D4" w:rsidRPr="00165899" w:rsidRDefault="006B45D4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2A24B1C9" w14:textId="77777777" w:rsidR="006B45D4" w:rsidRPr="00165899" w:rsidRDefault="006B45D4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5CC5238A" w14:textId="1D0DE618" w:rsidR="006B45D4" w:rsidRPr="00165899" w:rsidRDefault="006B45D4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11F155D4" w14:textId="1F226CE0" w:rsidR="006B45D4" w:rsidRPr="00165899" w:rsidRDefault="006B45D4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27660AF" w14:textId="77777777" w:rsidR="006B45D4" w:rsidRPr="00165899" w:rsidRDefault="006B45D4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267FC08" w14:textId="77777777" w:rsidR="006B45D4" w:rsidRPr="00165899" w:rsidRDefault="006B45D4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C1C5255" w14:textId="54A56EFE" w:rsidR="006B45D4" w:rsidRPr="00165899" w:rsidRDefault="006B45D4" w:rsidP="006B45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4E7081C3" w14:textId="77777777" w:rsidTr="00771C2B">
        <w:trPr>
          <w:trHeight w:val="135"/>
        </w:trPr>
        <w:tc>
          <w:tcPr>
            <w:tcW w:w="3150" w:type="dxa"/>
            <w:shd w:val="clear" w:color="auto" w:fill="auto"/>
          </w:tcPr>
          <w:p w14:paraId="088CA3DF" w14:textId="40561318" w:rsidR="00B3350C" w:rsidRPr="00165899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165899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650" w:type="dxa"/>
            <w:shd w:val="clear" w:color="auto" w:fill="auto"/>
          </w:tcPr>
          <w:p w14:paraId="7DAF7034" w14:textId="5F054B20" w:rsidR="00392521" w:rsidRPr="00165899" w:rsidRDefault="00392521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165899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689A5521" w14:textId="77777777" w:rsidTr="00771C2B">
        <w:trPr>
          <w:trHeight w:val="135"/>
        </w:trPr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65899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65899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6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65899" w14:paraId="2F92C5B5" w14:textId="77777777" w:rsidTr="00771C2B">
        <w:trPr>
          <w:trHeight w:val="404"/>
        </w:trPr>
        <w:tc>
          <w:tcPr>
            <w:tcW w:w="3150" w:type="dxa"/>
            <w:shd w:val="clear" w:color="auto" w:fill="auto"/>
          </w:tcPr>
          <w:p w14:paraId="3DB02087" w14:textId="77777777" w:rsidR="009C0DFC" w:rsidRPr="0016589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6589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650" w:type="dxa"/>
            <w:shd w:val="clear" w:color="auto" w:fill="auto"/>
          </w:tcPr>
          <w:p w14:paraId="56485286" w14:textId="571AEC0B" w:rsidR="00B3350C" w:rsidRPr="00165899" w:rsidRDefault="001921A3" w:rsidP="00771C2B">
            <w:pPr>
              <w:spacing w:line="274" w:lineRule="auto"/>
              <w:ind w:right="76"/>
              <w:rPr>
                <w:rFonts w:ascii="Open Sans" w:hAnsi="Open Sans" w:cs="Open Sans"/>
                <w:sz w:val="22"/>
                <w:szCs w:val="22"/>
              </w:rPr>
            </w:pPr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Have students create an </w:t>
            </w:r>
            <w:proofErr w:type="spellStart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>ePortfolio</w:t>
            </w:r>
            <w:proofErr w:type="spellEnd"/>
            <w:r w:rsidRPr="00165899">
              <w:rPr>
                <w:rFonts w:ascii="Open Sans" w:eastAsia="Arial" w:hAnsi="Open Sans" w:cs="Open Sans"/>
                <w:sz w:val="22"/>
                <w:szCs w:val="22"/>
              </w:rPr>
              <w:t xml:space="preserve"> for the capstone engineering design project they did in class as a team. Allow them to work together as a team on this if they so wish.</w:t>
            </w:r>
          </w:p>
        </w:tc>
      </w:tr>
      <w:tr w:rsidR="00B3350C" w:rsidRPr="00165899" w14:paraId="7A48E1E2" w14:textId="77777777" w:rsidTr="00771C2B">
        <w:tc>
          <w:tcPr>
            <w:tcW w:w="3150" w:type="dxa"/>
            <w:shd w:val="clear" w:color="auto" w:fill="auto"/>
          </w:tcPr>
          <w:p w14:paraId="2CB7813A" w14:textId="3ED2529B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650" w:type="dxa"/>
            <w:shd w:val="clear" w:color="auto" w:fill="auto"/>
          </w:tcPr>
          <w:p w14:paraId="16E56B0F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65899" w14:paraId="7E731849" w14:textId="77777777" w:rsidTr="00771C2B">
        <w:trPr>
          <w:trHeight w:val="548"/>
        </w:trPr>
        <w:tc>
          <w:tcPr>
            <w:tcW w:w="3150" w:type="dxa"/>
            <w:shd w:val="clear" w:color="auto" w:fill="auto"/>
          </w:tcPr>
          <w:p w14:paraId="590E8739" w14:textId="09BDFA6F" w:rsidR="00B3350C" w:rsidRPr="0016589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D6673BF" w14:textId="4D28FA5B" w:rsidR="00B3350C" w:rsidRPr="00165899" w:rsidRDefault="00702580" w:rsidP="00771C2B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65899">
              <w:rPr>
                <w:rFonts w:ascii="Open Sans" w:hAnsi="Open Sans" w:cs="Open Sans"/>
                <w:sz w:val="22"/>
                <w:szCs w:val="22"/>
                <w:lang w:val="es-MX"/>
              </w:rPr>
              <w:t>SkillsUSA, Technology Student Association (TSA)</w:t>
            </w:r>
          </w:p>
        </w:tc>
      </w:tr>
      <w:tr w:rsidR="00B3350C" w:rsidRPr="00165899" w14:paraId="2288B088" w14:textId="77777777" w:rsidTr="00771C2B">
        <w:trPr>
          <w:trHeight w:val="305"/>
        </w:trPr>
        <w:tc>
          <w:tcPr>
            <w:tcW w:w="3150" w:type="dxa"/>
            <w:shd w:val="clear" w:color="auto" w:fill="auto"/>
          </w:tcPr>
          <w:p w14:paraId="2077A7AD" w14:textId="452D5E10" w:rsidR="00B3350C" w:rsidRPr="00165899" w:rsidRDefault="00B3350C" w:rsidP="00C839F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650" w:type="dxa"/>
            <w:shd w:val="clear" w:color="auto" w:fill="auto"/>
          </w:tcPr>
          <w:p w14:paraId="296854C4" w14:textId="77777777" w:rsidR="00B3350C" w:rsidRPr="00165899" w:rsidRDefault="00B3350C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65899" w14:paraId="680EB37A" w14:textId="77777777" w:rsidTr="00771C2B">
        <w:trPr>
          <w:trHeight w:val="305"/>
        </w:trPr>
        <w:tc>
          <w:tcPr>
            <w:tcW w:w="3150" w:type="dxa"/>
            <w:shd w:val="clear" w:color="auto" w:fill="auto"/>
          </w:tcPr>
          <w:p w14:paraId="06EE8551" w14:textId="6B7E5A7D" w:rsidR="001B2F76" w:rsidRPr="00165899" w:rsidRDefault="00BB45D6" w:rsidP="00C839F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6589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16589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650" w:type="dxa"/>
            <w:shd w:val="clear" w:color="auto" w:fill="auto"/>
          </w:tcPr>
          <w:p w14:paraId="077D2C07" w14:textId="77777777" w:rsidR="001B2F76" w:rsidRPr="00165899" w:rsidRDefault="001B2F76" w:rsidP="00C839F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8026" w14:textId="77777777" w:rsidR="00A46ADB" w:rsidRDefault="00A46ADB" w:rsidP="00B3350C">
      <w:r>
        <w:separator/>
      </w:r>
    </w:p>
  </w:endnote>
  <w:endnote w:type="continuationSeparator" w:id="0">
    <w:p w14:paraId="4FAE6EAE" w14:textId="77777777" w:rsidR="00A46ADB" w:rsidRDefault="00A46AD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1921A3" w:rsidRDefault="00192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1921A3" w:rsidRPr="00754DDE" w:rsidRDefault="001921A3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1777F395" w:rsidR="001921A3" w:rsidRDefault="001921A3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6563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6563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1921A3" w:rsidRDefault="001921A3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1921A3" w:rsidRDefault="00192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F31A" w14:textId="77777777" w:rsidR="00A46ADB" w:rsidRDefault="00A46ADB" w:rsidP="00B3350C">
      <w:bookmarkStart w:id="0" w:name="_Hlk484955581"/>
      <w:bookmarkEnd w:id="0"/>
      <w:r>
        <w:separator/>
      </w:r>
    </w:p>
  </w:footnote>
  <w:footnote w:type="continuationSeparator" w:id="0">
    <w:p w14:paraId="38F58670" w14:textId="77777777" w:rsidR="00A46ADB" w:rsidRDefault="00A46ADB" w:rsidP="00B3350C">
      <w:r>
        <w:continuationSeparator/>
      </w:r>
    </w:p>
  </w:footnote>
  <w:footnote w:id="1">
    <w:p w14:paraId="7814498C" w14:textId="03764860" w:rsidR="001921A3" w:rsidRDefault="001921A3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1921A3" w:rsidRDefault="00192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921A3" w:rsidRDefault="001921A3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1921A3" w:rsidRDefault="00192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73E56AA"/>
    <w:lvl w:ilvl="0" w:tplc="50B8FBC2">
      <w:start w:val="1"/>
      <w:numFmt w:val="bullet"/>
      <w:lvlText w:val=""/>
      <w:lvlJc w:val="left"/>
    </w:lvl>
    <w:lvl w:ilvl="1" w:tplc="0DF0F544">
      <w:numFmt w:val="decimal"/>
      <w:lvlText w:val=""/>
      <w:lvlJc w:val="left"/>
    </w:lvl>
    <w:lvl w:ilvl="2" w:tplc="D2DE0F44">
      <w:numFmt w:val="decimal"/>
      <w:lvlText w:val=""/>
      <w:lvlJc w:val="left"/>
    </w:lvl>
    <w:lvl w:ilvl="3" w:tplc="283CD34E">
      <w:numFmt w:val="decimal"/>
      <w:lvlText w:val=""/>
      <w:lvlJc w:val="left"/>
    </w:lvl>
    <w:lvl w:ilvl="4" w:tplc="FC3AFC60">
      <w:numFmt w:val="decimal"/>
      <w:lvlText w:val=""/>
      <w:lvlJc w:val="left"/>
    </w:lvl>
    <w:lvl w:ilvl="5" w:tplc="9CC84CEE">
      <w:numFmt w:val="decimal"/>
      <w:lvlText w:val=""/>
      <w:lvlJc w:val="left"/>
    </w:lvl>
    <w:lvl w:ilvl="6" w:tplc="C21C23B2">
      <w:numFmt w:val="decimal"/>
      <w:lvlText w:val=""/>
      <w:lvlJc w:val="left"/>
    </w:lvl>
    <w:lvl w:ilvl="7" w:tplc="BCBADBC4">
      <w:numFmt w:val="decimal"/>
      <w:lvlText w:val=""/>
      <w:lvlJc w:val="left"/>
    </w:lvl>
    <w:lvl w:ilvl="8" w:tplc="6A48DD12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38C66134"/>
    <w:lvl w:ilvl="0" w:tplc="8E0E3574">
      <w:start w:val="1"/>
      <w:numFmt w:val="bullet"/>
      <w:lvlText w:val=""/>
      <w:lvlJc w:val="left"/>
    </w:lvl>
    <w:lvl w:ilvl="1" w:tplc="F0CEAB1C">
      <w:start w:val="1"/>
      <w:numFmt w:val="lowerRoman"/>
      <w:lvlText w:val="(%2)"/>
      <w:lvlJc w:val="left"/>
    </w:lvl>
    <w:lvl w:ilvl="2" w:tplc="D11CB5F0">
      <w:numFmt w:val="decimal"/>
      <w:lvlText w:val=""/>
      <w:lvlJc w:val="left"/>
    </w:lvl>
    <w:lvl w:ilvl="3" w:tplc="3F587CCE">
      <w:numFmt w:val="decimal"/>
      <w:lvlText w:val=""/>
      <w:lvlJc w:val="left"/>
    </w:lvl>
    <w:lvl w:ilvl="4" w:tplc="6D780256">
      <w:numFmt w:val="decimal"/>
      <w:lvlText w:val=""/>
      <w:lvlJc w:val="left"/>
    </w:lvl>
    <w:lvl w:ilvl="5" w:tplc="D430C612">
      <w:numFmt w:val="decimal"/>
      <w:lvlText w:val=""/>
      <w:lvlJc w:val="left"/>
    </w:lvl>
    <w:lvl w:ilvl="6" w:tplc="437A355C">
      <w:numFmt w:val="decimal"/>
      <w:lvlText w:val=""/>
      <w:lvlJc w:val="left"/>
    </w:lvl>
    <w:lvl w:ilvl="7" w:tplc="6608A0F0">
      <w:numFmt w:val="decimal"/>
      <w:lvlText w:val=""/>
      <w:lvlJc w:val="left"/>
    </w:lvl>
    <w:lvl w:ilvl="8" w:tplc="89FA9E78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CFAEE9B8"/>
    <w:lvl w:ilvl="0" w:tplc="CA78E5A0">
      <w:start w:val="1"/>
      <w:numFmt w:val="bullet"/>
      <w:lvlText w:val=""/>
      <w:lvlJc w:val="left"/>
    </w:lvl>
    <w:lvl w:ilvl="1" w:tplc="C5886938">
      <w:numFmt w:val="decimal"/>
      <w:lvlText w:val=""/>
      <w:lvlJc w:val="left"/>
    </w:lvl>
    <w:lvl w:ilvl="2" w:tplc="F75ADBF4">
      <w:numFmt w:val="decimal"/>
      <w:lvlText w:val=""/>
      <w:lvlJc w:val="left"/>
    </w:lvl>
    <w:lvl w:ilvl="3" w:tplc="A5509A3C">
      <w:numFmt w:val="decimal"/>
      <w:lvlText w:val=""/>
      <w:lvlJc w:val="left"/>
    </w:lvl>
    <w:lvl w:ilvl="4" w:tplc="94BA4542">
      <w:numFmt w:val="decimal"/>
      <w:lvlText w:val=""/>
      <w:lvlJc w:val="left"/>
    </w:lvl>
    <w:lvl w:ilvl="5" w:tplc="7F50A5AC">
      <w:numFmt w:val="decimal"/>
      <w:lvlText w:val=""/>
      <w:lvlJc w:val="left"/>
    </w:lvl>
    <w:lvl w:ilvl="6" w:tplc="287C7FEA">
      <w:numFmt w:val="decimal"/>
      <w:lvlText w:val=""/>
      <w:lvlJc w:val="left"/>
    </w:lvl>
    <w:lvl w:ilvl="7" w:tplc="9FF86BEC">
      <w:numFmt w:val="decimal"/>
      <w:lvlText w:val=""/>
      <w:lvlJc w:val="left"/>
    </w:lvl>
    <w:lvl w:ilvl="8" w:tplc="C6740800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08A29CA0"/>
    <w:lvl w:ilvl="0" w:tplc="310293F2">
      <w:start w:val="1"/>
      <w:numFmt w:val="decimal"/>
      <w:lvlText w:val="%1."/>
      <w:lvlJc w:val="left"/>
    </w:lvl>
    <w:lvl w:ilvl="1" w:tplc="46FEED30">
      <w:numFmt w:val="decimal"/>
      <w:lvlText w:val=""/>
      <w:lvlJc w:val="left"/>
    </w:lvl>
    <w:lvl w:ilvl="2" w:tplc="ED4E8D98">
      <w:numFmt w:val="decimal"/>
      <w:lvlText w:val=""/>
      <w:lvlJc w:val="left"/>
    </w:lvl>
    <w:lvl w:ilvl="3" w:tplc="9E883B80">
      <w:numFmt w:val="decimal"/>
      <w:lvlText w:val=""/>
      <w:lvlJc w:val="left"/>
    </w:lvl>
    <w:lvl w:ilvl="4" w:tplc="F392AA88">
      <w:numFmt w:val="decimal"/>
      <w:lvlText w:val=""/>
      <w:lvlJc w:val="left"/>
    </w:lvl>
    <w:lvl w:ilvl="5" w:tplc="AF8AEBE6">
      <w:numFmt w:val="decimal"/>
      <w:lvlText w:val=""/>
      <w:lvlJc w:val="left"/>
    </w:lvl>
    <w:lvl w:ilvl="6" w:tplc="98E2AF92">
      <w:numFmt w:val="decimal"/>
      <w:lvlText w:val=""/>
      <w:lvlJc w:val="left"/>
    </w:lvl>
    <w:lvl w:ilvl="7" w:tplc="E2BE21BE">
      <w:numFmt w:val="decimal"/>
      <w:lvlText w:val=""/>
      <w:lvlJc w:val="left"/>
    </w:lvl>
    <w:lvl w:ilvl="8" w:tplc="B84481F0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4FC83D92"/>
    <w:lvl w:ilvl="0" w:tplc="6BCCFC44">
      <w:start w:val="1"/>
      <w:numFmt w:val="decimal"/>
      <w:lvlText w:val="%1."/>
      <w:lvlJc w:val="left"/>
    </w:lvl>
    <w:lvl w:ilvl="1" w:tplc="596CE21A">
      <w:numFmt w:val="decimal"/>
      <w:lvlText w:val=""/>
      <w:lvlJc w:val="left"/>
    </w:lvl>
    <w:lvl w:ilvl="2" w:tplc="83CCC1E4">
      <w:numFmt w:val="decimal"/>
      <w:lvlText w:val=""/>
      <w:lvlJc w:val="left"/>
    </w:lvl>
    <w:lvl w:ilvl="3" w:tplc="D9E6CF24">
      <w:numFmt w:val="decimal"/>
      <w:lvlText w:val=""/>
      <w:lvlJc w:val="left"/>
    </w:lvl>
    <w:lvl w:ilvl="4" w:tplc="48F41D52">
      <w:numFmt w:val="decimal"/>
      <w:lvlText w:val=""/>
      <w:lvlJc w:val="left"/>
    </w:lvl>
    <w:lvl w:ilvl="5" w:tplc="1FCC5EB6">
      <w:numFmt w:val="decimal"/>
      <w:lvlText w:val=""/>
      <w:lvlJc w:val="left"/>
    </w:lvl>
    <w:lvl w:ilvl="6" w:tplc="D17C1704">
      <w:numFmt w:val="decimal"/>
      <w:lvlText w:val=""/>
      <w:lvlJc w:val="left"/>
    </w:lvl>
    <w:lvl w:ilvl="7" w:tplc="4D9E2474">
      <w:numFmt w:val="decimal"/>
      <w:lvlText w:val=""/>
      <w:lvlJc w:val="left"/>
    </w:lvl>
    <w:lvl w:ilvl="8" w:tplc="E406686C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7E2A85C6"/>
    <w:lvl w:ilvl="0" w:tplc="5E16E4E6">
      <w:start w:val="1"/>
      <w:numFmt w:val="decimal"/>
      <w:lvlText w:val="%1."/>
      <w:lvlJc w:val="left"/>
    </w:lvl>
    <w:lvl w:ilvl="1" w:tplc="F7645A32">
      <w:numFmt w:val="decimal"/>
      <w:lvlText w:val=""/>
      <w:lvlJc w:val="left"/>
    </w:lvl>
    <w:lvl w:ilvl="2" w:tplc="8640CEB8">
      <w:numFmt w:val="decimal"/>
      <w:lvlText w:val=""/>
      <w:lvlJc w:val="left"/>
    </w:lvl>
    <w:lvl w:ilvl="3" w:tplc="12FCAC6A">
      <w:numFmt w:val="decimal"/>
      <w:lvlText w:val=""/>
      <w:lvlJc w:val="left"/>
    </w:lvl>
    <w:lvl w:ilvl="4" w:tplc="F3860D3A">
      <w:numFmt w:val="decimal"/>
      <w:lvlText w:val=""/>
      <w:lvlJc w:val="left"/>
    </w:lvl>
    <w:lvl w:ilvl="5" w:tplc="B0F4FC76">
      <w:numFmt w:val="decimal"/>
      <w:lvlText w:val=""/>
      <w:lvlJc w:val="left"/>
    </w:lvl>
    <w:lvl w:ilvl="6" w:tplc="EC343E22">
      <w:numFmt w:val="decimal"/>
      <w:lvlText w:val=""/>
      <w:lvlJc w:val="left"/>
    </w:lvl>
    <w:lvl w:ilvl="7" w:tplc="0318EE5C">
      <w:numFmt w:val="decimal"/>
      <w:lvlText w:val=""/>
      <w:lvlJc w:val="left"/>
    </w:lvl>
    <w:lvl w:ilvl="8" w:tplc="C09A4658">
      <w:numFmt w:val="decimal"/>
      <w:lvlText w:val=""/>
      <w:lvlJc w:val="left"/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71C9"/>
    <w:multiLevelType w:val="hybridMultilevel"/>
    <w:tmpl w:val="DA384B6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7645A32">
      <w:numFmt w:val="decimal"/>
      <w:lvlText w:val=""/>
      <w:lvlJc w:val="left"/>
    </w:lvl>
    <w:lvl w:ilvl="2" w:tplc="8640CEB8">
      <w:numFmt w:val="decimal"/>
      <w:lvlText w:val=""/>
      <w:lvlJc w:val="left"/>
    </w:lvl>
    <w:lvl w:ilvl="3" w:tplc="12FCAC6A">
      <w:numFmt w:val="decimal"/>
      <w:lvlText w:val=""/>
      <w:lvlJc w:val="left"/>
    </w:lvl>
    <w:lvl w:ilvl="4" w:tplc="F3860D3A">
      <w:numFmt w:val="decimal"/>
      <w:lvlText w:val=""/>
      <w:lvlJc w:val="left"/>
    </w:lvl>
    <w:lvl w:ilvl="5" w:tplc="B0F4FC76">
      <w:numFmt w:val="decimal"/>
      <w:lvlText w:val=""/>
      <w:lvlJc w:val="left"/>
    </w:lvl>
    <w:lvl w:ilvl="6" w:tplc="EC343E22">
      <w:numFmt w:val="decimal"/>
      <w:lvlText w:val=""/>
      <w:lvlJc w:val="left"/>
    </w:lvl>
    <w:lvl w:ilvl="7" w:tplc="0318EE5C">
      <w:numFmt w:val="decimal"/>
      <w:lvlText w:val=""/>
      <w:lvlJc w:val="left"/>
    </w:lvl>
    <w:lvl w:ilvl="8" w:tplc="C09A4658">
      <w:numFmt w:val="decimal"/>
      <w:lvlText w:val=""/>
      <w:lvlJc w:val="left"/>
    </w:lvl>
  </w:abstractNum>
  <w:abstractNum w:abstractNumId="1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9F4"/>
    <w:multiLevelType w:val="hybridMultilevel"/>
    <w:tmpl w:val="3BE8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416D7"/>
    <w:multiLevelType w:val="hybridMultilevel"/>
    <w:tmpl w:val="C1DC8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612438"/>
    <w:multiLevelType w:val="hybridMultilevel"/>
    <w:tmpl w:val="4F527C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E518DA"/>
    <w:multiLevelType w:val="hybridMultilevel"/>
    <w:tmpl w:val="4FE430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6FEED30">
      <w:numFmt w:val="decimal"/>
      <w:lvlText w:val=""/>
      <w:lvlJc w:val="left"/>
    </w:lvl>
    <w:lvl w:ilvl="2" w:tplc="ED4E8D98">
      <w:numFmt w:val="decimal"/>
      <w:lvlText w:val=""/>
      <w:lvlJc w:val="left"/>
    </w:lvl>
    <w:lvl w:ilvl="3" w:tplc="9E883B80">
      <w:numFmt w:val="decimal"/>
      <w:lvlText w:val=""/>
      <w:lvlJc w:val="left"/>
    </w:lvl>
    <w:lvl w:ilvl="4" w:tplc="F392AA88">
      <w:numFmt w:val="decimal"/>
      <w:lvlText w:val=""/>
      <w:lvlJc w:val="left"/>
    </w:lvl>
    <w:lvl w:ilvl="5" w:tplc="AF8AEBE6">
      <w:numFmt w:val="decimal"/>
      <w:lvlText w:val=""/>
      <w:lvlJc w:val="left"/>
    </w:lvl>
    <w:lvl w:ilvl="6" w:tplc="98E2AF92">
      <w:numFmt w:val="decimal"/>
      <w:lvlText w:val=""/>
      <w:lvlJc w:val="left"/>
    </w:lvl>
    <w:lvl w:ilvl="7" w:tplc="E2BE21BE">
      <w:numFmt w:val="decimal"/>
      <w:lvlText w:val=""/>
      <w:lvlJc w:val="left"/>
    </w:lvl>
    <w:lvl w:ilvl="8" w:tplc="B84481F0">
      <w:numFmt w:val="decimal"/>
      <w:lvlText w:val=""/>
      <w:lvlJc w:val="left"/>
    </w:lvl>
  </w:abstractNum>
  <w:abstractNum w:abstractNumId="15" w15:restartNumberingAfterBreak="0">
    <w:nsid w:val="4FDE2AAF"/>
    <w:multiLevelType w:val="hybridMultilevel"/>
    <w:tmpl w:val="849234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96CE21A">
      <w:numFmt w:val="decimal"/>
      <w:lvlText w:val=""/>
      <w:lvlJc w:val="left"/>
    </w:lvl>
    <w:lvl w:ilvl="2" w:tplc="83CCC1E4">
      <w:numFmt w:val="decimal"/>
      <w:lvlText w:val=""/>
      <w:lvlJc w:val="left"/>
    </w:lvl>
    <w:lvl w:ilvl="3" w:tplc="D9E6CF24">
      <w:numFmt w:val="decimal"/>
      <w:lvlText w:val=""/>
      <w:lvlJc w:val="left"/>
    </w:lvl>
    <w:lvl w:ilvl="4" w:tplc="48F41D52">
      <w:numFmt w:val="decimal"/>
      <w:lvlText w:val=""/>
      <w:lvlJc w:val="left"/>
    </w:lvl>
    <w:lvl w:ilvl="5" w:tplc="1FCC5EB6">
      <w:numFmt w:val="decimal"/>
      <w:lvlText w:val=""/>
      <w:lvlJc w:val="left"/>
    </w:lvl>
    <w:lvl w:ilvl="6" w:tplc="D17C1704">
      <w:numFmt w:val="decimal"/>
      <w:lvlText w:val=""/>
      <w:lvlJc w:val="left"/>
    </w:lvl>
    <w:lvl w:ilvl="7" w:tplc="4D9E2474">
      <w:numFmt w:val="decimal"/>
      <w:lvlText w:val=""/>
      <w:lvlJc w:val="left"/>
    </w:lvl>
    <w:lvl w:ilvl="8" w:tplc="E406686C">
      <w:numFmt w:val="decimal"/>
      <w:lvlText w:val=""/>
      <w:lvlJc w:val="left"/>
    </w:lvl>
  </w:abstractNum>
  <w:abstractNum w:abstractNumId="16" w15:restartNumberingAfterBreak="0">
    <w:nsid w:val="57FD3F9B"/>
    <w:multiLevelType w:val="hybridMultilevel"/>
    <w:tmpl w:val="B0E82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5899"/>
    <w:rsid w:val="0016751A"/>
    <w:rsid w:val="001921A3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0F7A"/>
    <w:rsid w:val="00292A95"/>
    <w:rsid w:val="00294FC7"/>
    <w:rsid w:val="002B1169"/>
    <w:rsid w:val="002B3EEA"/>
    <w:rsid w:val="002B41A9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0BC7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1D05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45D4"/>
    <w:rsid w:val="006B6D02"/>
    <w:rsid w:val="006C6339"/>
    <w:rsid w:val="006C73FA"/>
    <w:rsid w:val="006F06A3"/>
    <w:rsid w:val="006F1C95"/>
    <w:rsid w:val="006F6A38"/>
    <w:rsid w:val="006F7D04"/>
    <w:rsid w:val="00700A55"/>
    <w:rsid w:val="00702580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1C2B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563C"/>
    <w:rsid w:val="00970224"/>
    <w:rsid w:val="00993ABB"/>
    <w:rsid w:val="009A2812"/>
    <w:rsid w:val="009A2A59"/>
    <w:rsid w:val="009C0DFC"/>
    <w:rsid w:val="009C34CE"/>
    <w:rsid w:val="009C49AB"/>
    <w:rsid w:val="009D1E54"/>
    <w:rsid w:val="009D27DE"/>
    <w:rsid w:val="009D68DD"/>
    <w:rsid w:val="009E6C15"/>
    <w:rsid w:val="009F6CA1"/>
    <w:rsid w:val="009F7791"/>
    <w:rsid w:val="00A044EA"/>
    <w:rsid w:val="00A06D3E"/>
    <w:rsid w:val="00A206B7"/>
    <w:rsid w:val="00A3064F"/>
    <w:rsid w:val="00A46ADB"/>
    <w:rsid w:val="00A501F4"/>
    <w:rsid w:val="00A52C36"/>
    <w:rsid w:val="00A571A0"/>
    <w:rsid w:val="00A602A5"/>
    <w:rsid w:val="00A97251"/>
    <w:rsid w:val="00AD3125"/>
    <w:rsid w:val="00AE5509"/>
    <w:rsid w:val="00AF25FF"/>
    <w:rsid w:val="00AF6F20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9FE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5DEB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13359"/>
    <w:rsid w:val="00E25A40"/>
    <w:rsid w:val="00E36775"/>
    <w:rsid w:val="00E4022E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1961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7545EE0C-2CB4-42DB-BFCC-8AF2685A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*PARAGRAPH (1)"/>
    <w:link w:val="PARAGRAPH1Char"/>
    <w:rsid w:val="00290F7A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290F7A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290F7A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290F7A"/>
    <w:rPr>
      <w:rFonts w:ascii="Calibri" w:eastAsia="Calibri" w:hAnsi="Calibri" w:cs="Times New Roman"/>
    </w:rPr>
  </w:style>
  <w:style w:type="character" w:customStyle="1" w:styleId="Clear">
    <w:name w:val="Clear"/>
    <w:uiPriority w:val="1"/>
    <w:qFormat/>
    <w:rsid w:val="00290F7A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CE259-C4AF-3A40-A62B-F5835A8E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2017-08-06T23:10:00Z</dcterms:created>
  <dcterms:modified xsi:type="dcterms:W3CDTF">2018-02-12T22:18:00Z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