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808E8" w:rsidTr="173F7DB3">
        <w:tc>
          <w:tcPr>
            <w:tcW w:w="10800" w:type="dxa"/>
            <w:gridSpan w:val="2"/>
            <w:tcBorders>
              <w:top w:val="nil"/>
              <w:left w:val="nil"/>
              <w:bottom w:val="single" w:sz="4" w:space="0" w:color="auto"/>
              <w:right w:val="nil"/>
            </w:tcBorders>
            <w:shd w:val="clear" w:color="auto" w:fill="auto"/>
          </w:tcPr>
          <w:p w:rsidR="00B3350C" w:rsidRPr="005808E8" w:rsidRDefault="00602419" w:rsidP="003D5621">
            <w:pPr>
              <w:jc w:val="center"/>
              <w:rPr>
                <w:rFonts w:ascii="Open Sans" w:hAnsi="Open Sans" w:cs="Open Sans"/>
                <w:b/>
              </w:rPr>
            </w:pPr>
            <w:r w:rsidRPr="005808E8">
              <w:rPr>
                <w:rFonts w:ascii="Open Sans" w:hAnsi="Open Sans" w:cs="Open Sans"/>
                <w:b/>
                <w:sz w:val="22"/>
                <w:szCs w:val="22"/>
              </w:rPr>
              <w:t>TEXAS CTE LESSON PLAN</w:t>
            </w:r>
          </w:p>
          <w:p w:rsidR="00B3350C" w:rsidRPr="005808E8" w:rsidRDefault="00897174" w:rsidP="003D5621">
            <w:pPr>
              <w:jc w:val="center"/>
              <w:rPr>
                <w:rFonts w:ascii="Open Sans" w:hAnsi="Open Sans" w:cs="Open Sans"/>
                <w:b/>
              </w:rPr>
            </w:pPr>
            <w:hyperlink r:id="rId11" w:history="1">
              <w:r w:rsidR="002D294D" w:rsidRPr="005808E8">
                <w:rPr>
                  <w:rStyle w:val="Hyperlink"/>
                  <w:rFonts w:ascii="Open Sans" w:hAnsi="Open Sans" w:cs="Open Sans"/>
                  <w:sz w:val="22"/>
                  <w:szCs w:val="22"/>
                </w:rPr>
                <w:t>www.txcte.org</w:t>
              </w:r>
            </w:hyperlink>
          </w:p>
          <w:p w:rsidR="003D5621" w:rsidRPr="005808E8" w:rsidRDefault="003D5621" w:rsidP="003D5621">
            <w:pPr>
              <w:jc w:val="center"/>
              <w:rPr>
                <w:rFonts w:ascii="Open Sans" w:hAnsi="Open Sans" w:cs="Open Sans"/>
                <w:b/>
              </w:rPr>
            </w:pPr>
          </w:p>
        </w:tc>
      </w:tr>
      <w:tr w:rsidR="00B3350C" w:rsidRPr="005808E8"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5808E8" w:rsidRDefault="00B3350C" w:rsidP="00001828">
            <w:pPr>
              <w:spacing w:before="120" w:after="120"/>
              <w:jc w:val="center"/>
              <w:rPr>
                <w:rFonts w:ascii="Open Sans" w:hAnsi="Open Sans" w:cs="Open Sans"/>
                <w:b/>
              </w:rPr>
            </w:pPr>
            <w:r w:rsidRPr="005808E8">
              <w:rPr>
                <w:rFonts w:ascii="Open Sans" w:hAnsi="Open Sans" w:cs="Open Sans"/>
                <w:b/>
                <w:sz w:val="22"/>
                <w:szCs w:val="22"/>
              </w:rPr>
              <w:t>Lesson Identification and TEKS Addressed</w:t>
            </w:r>
          </w:p>
        </w:tc>
      </w:tr>
      <w:tr w:rsidR="00B3350C" w:rsidRPr="005808E8" w:rsidTr="173F7DB3">
        <w:trPr>
          <w:trHeight w:val="170"/>
        </w:trPr>
        <w:tc>
          <w:tcPr>
            <w:tcW w:w="2952" w:type="dxa"/>
            <w:tcBorders>
              <w:top w:val="single" w:sz="4" w:space="0" w:color="auto"/>
            </w:tcBorders>
            <w:shd w:val="clear" w:color="auto" w:fill="auto"/>
          </w:tcPr>
          <w:p w:rsidR="00B3350C" w:rsidRPr="005808E8" w:rsidRDefault="00B3350C" w:rsidP="00001828">
            <w:pPr>
              <w:spacing w:before="120" w:after="120"/>
              <w:jc w:val="center"/>
              <w:rPr>
                <w:rFonts w:ascii="Open Sans" w:hAnsi="Open Sans" w:cs="Open Sans"/>
                <w:b/>
              </w:rPr>
            </w:pPr>
            <w:r w:rsidRPr="005808E8">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5808E8" w:rsidRDefault="002C6B3B" w:rsidP="00001828">
            <w:pPr>
              <w:spacing w:before="120" w:after="120"/>
              <w:rPr>
                <w:rFonts w:ascii="Open Sans" w:hAnsi="Open Sans" w:cs="Open Sans"/>
              </w:rPr>
            </w:pPr>
            <w:r w:rsidRPr="005808E8">
              <w:rPr>
                <w:rFonts w:ascii="Open Sans" w:hAnsi="Open Sans" w:cs="Open Sans"/>
                <w:sz w:val="22"/>
                <w:szCs w:val="22"/>
              </w:rPr>
              <w:t>Human Services</w:t>
            </w:r>
          </w:p>
        </w:tc>
      </w:tr>
      <w:tr w:rsidR="00B3350C" w:rsidRPr="005808E8" w:rsidTr="173F7DB3">
        <w:tc>
          <w:tcPr>
            <w:tcW w:w="2952" w:type="dxa"/>
            <w:shd w:val="clear" w:color="auto" w:fill="auto"/>
          </w:tcPr>
          <w:p w:rsidR="00B3350C" w:rsidRPr="005808E8" w:rsidRDefault="00B3350C" w:rsidP="00001828">
            <w:pPr>
              <w:spacing w:before="120" w:after="120"/>
              <w:jc w:val="center"/>
              <w:rPr>
                <w:rFonts w:ascii="Open Sans" w:hAnsi="Open Sans" w:cs="Open Sans"/>
                <w:b/>
              </w:rPr>
            </w:pPr>
            <w:r w:rsidRPr="005808E8">
              <w:rPr>
                <w:rFonts w:ascii="Open Sans" w:hAnsi="Open Sans" w:cs="Open Sans"/>
                <w:b/>
                <w:sz w:val="22"/>
                <w:szCs w:val="22"/>
              </w:rPr>
              <w:t>Course Name</w:t>
            </w:r>
          </w:p>
        </w:tc>
        <w:tc>
          <w:tcPr>
            <w:tcW w:w="7848" w:type="dxa"/>
            <w:shd w:val="clear" w:color="auto" w:fill="auto"/>
          </w:tcPr>
          <w:p w:rsidR="00B3350C" w:rsidRPr="005808E8" w:rsidRDefault="000003B9" w:rsidP="00001828">
            <w:pPr>
              <w:spacing w:before="120" w:after="120"/>
              <w:rPr>
                <w:rFonts w:ascii="Open Sans" w:hAnsi="Open Sans" w:cs="Open Sans"/>
              </w:rPr>
            </w:pPr>
            <w:r w:rsidRPr="005808E8">
              <w:rPr>
                <w:rFonts w:ascii="Open Sans" w:hAnsi="Open Sans" w:cs="Open Sans"/>
                <w:sz w:val="22"/>
                <w:szCs w:val="22"/>
              </w:rPr>
              <w:t>Dollars and Sense</w:t>
            </w:r>
          </w:p>
        </w:tc>
      </w:tr>
      <w:tr w:rsidR="00B3350C" w:rsidRPr="005808E8" w:rsidTr="173F7DB3">
        <w:tc>
          <w:tcPr>
            <w:tcW w:w="2952" w:type="dxa"/>
            <w:shd w:val="clear" w:color="auto" w:fill="auto"/>
          </w:tcPr>
          <w:p w:rsidR="00B3350C" w:rsidRPr="005808E8" w:rsidRDefault="173F7DB3" w:rsidP="173F7DB3">
            <w:pPr>
              <w:spacing w:before="120" w:after="120"/>
              <w:jc w:val="center"/>
              <w:rPr>
                <w:rFonts w:ascii="Open Sans" w:hAnsi="Open Sans" w:cs="Open Sans"/>
                <w:b/>
                <w:bCs/>
              </w:rPr>
            </w:pPr>
            <w:r w:rsidRPr="005808E8">
              <w:rPr>
                <w:rFonts w:ascii="Open Sans" w:hAnsi="Open Sans" w:cs="Open Sans"/>
                <w:b/>
                <w:bCs/>
                <w:sz w:val="22"/>
                <w:szCs w:val="22"/>
              </w:rPr>
              <w:t>Lesson/Unit Title</w:t>
            </w:r>
          </w:p>
        </w:tc>
        <w:tc>
          <w:tcPr>
            <w:tcW w:w="7848" w:type="dxa"/>
            <w:shd w:val="clear" w:color="auto" w:fill="auto"/>
          </w:tcPr>
          <w:p w:rsidR="00B3350C" w:rsidRPr="005808E8" w:rsidRDefault="002B6A08" w:rsidP="008166ED">
            <w:pPr>
              <w:spacing w:before="120" w:after="120"/>
              <w:rPr>
                <w:rFonts w:ascii="Open Sans" w:hAnsi="Open Sans" w:cs="Open Sans"/>
              </w:rPr>
            </w:pPr>
            <w:r w:rsidRPr="005808E8">
              <w:rPr>
                <w:rFonts w:ascii="Open Sans" w:hAnsi="Open Sans" w:cs="Open Sans"/>
                <w:sz w:val="22"/>
                <w:szCs w:val="22"/>
              </w:rPr>
              <w:t>Laws, Regulations and Taxes That Impact Consumers</w:t>
            </w:r>
          </w:p>
        </w:tc>
      </w:tr>
      <w:tr w:rsidR="00B3350C" w:rsidRPr="005808E8" w:rsidTr="173F7DB3">
        <w:trPr>
          <w:trHeight w:val="135"/>
        </w:trPr>
        <w:tc>
          <w:tcPr>
            <w:tcW w:w="2952" w:type="dxa"/>
            <w:shd w:val="clear" w:color="auto" w:fill="auto"/>
          </w:tcPr>
          <w:p w:rsidR="00B3350C" w:rsidRPr="005808E8" w:rsidRDefault="00B3350C" w:rsidP="00001828">
            <w:pPr>
              <w:spacing w:before="120" w:after="120"/>
              <w:jc w:val="center"/>
              <w:rPr>
                <w:rFonts w:ascii="Open Sans" w:hAnsi="Open Sans" w:cs="Open Sans"/>
                <w:b/>
              </w:rPr>
            </w:pPr>
            <w:r w:rsidRPr="005808E8">
              <w:rPr>
                <w:rFonts w:ascii="Open Sans" w:hAnsi="Open Sans" w:cs="Open Sans"/>
                <w:b/>
                <w:sz w:val="22"/>
                <w:szCs w:val="22"/>
              </w:rPr>
              <w:t>TEKS Student Expectations</w:t>
            </w:r>
          </w:p>
        </w:tc>
        <w:tc>
          <w:tcPr>
            <w:tcW w:w="7848" w:type="dxa"/>
            <w:shd w:val="clear" w:color="auto" w:fill="auto"/>
          </w:tcPr>
          <w:p w:rsidR="005808E8" w:rsidRPr="005808E8" w:rsidRDefault="005808E8" w:rsidP="005808E8">
            <w:pPr>
              <w:spacing w:before="120" w:after="120"/>
              <w:rPr>
                <w:rFonts w:ascii="Open Sans" w:hAnsi="Open Sans" w:cs="Open Sans"/>
                <w:b/>
              </w:rPr>
            </w:pPr>
            <w:r w:rsidRPr="005808E8">
              <w:rPr>
                <w:rFonts w:ascii="Open Sans" w:hAnsi="Open Sans" w:cs="Open Sans"/>
                <w:b/>
                <w:sz w:val="22"/>
                <w:szCs w:val="22"/>
              </w:rPr>
              <w:t>130.273. (c) Knowledge and Skills</w:t>
            </w:r>
          </w:p>
          <w:p w:rsidR="005808E8" w:rsidRDefault="005808E8" w:rsidP="005808E8">
            <w:pPr>
              <w:spacing w:before="120" w:after="120"/>
              <w:ind w:left="720"/>
              <w:rPr>
                <w:rFonts w:ascii="Open Sans" w:hAnsi="Open Sans" w:cs="Open Sans"/>
              </w:rPr>
            </w:pPr>
            <w:r>
              <w:rPr>
                <w:rFonts w:ascii="Open Sans" w:hAnsi="Open Sans" w:cs="Open Sans"/>
                <w:sz w:val="22"/>
                <w:szCs w:val="22"/>
              </w:rPr>
              <w:t>(6)</w:t>
            </w:r>
            <w:r w:rsidRPr="005808E8">
              <w:rPr>
                <w:rFonts w:ascii="Open Sans" w:hAnsi="Open Sans" w:cs="Open Sans"/>
                <w:sz w:val="22"/>
                <w:szCs w:val="22"/>
              </w:rPr>
              <w:t xml:space="preserve"> The student analyzes relationships between the economic system and consumer actions. The student is expected to</w:t>
            </w:r>
            <w:r>
              <w:rPr>
                <w:rFonts w:ascii="Open Sans" w:hAnsi="Open Sans" w:cs="Open Sans"/>
                <w:sz w:val="22"/>
                <w:szCs w:val="22"/>
              </w:rPr>
              <w:t>:</w:t>
            </w:r>
          </w:p>
          <w:p w:rsidR="005808E8" w:rsidRPr="005808E8" w:rsidRDefault="005808E8" w:rsidP="005808E8">
            <w:pPr>
              <w:spacing w:before="120" w:after="120"/>
              <w:ind w:left="1440"/>
              <w:rPr>
                <w:rFonts w:ascii="Open Sans" w:hAnsi="Open Sans" w:cs="Open Sans"/>
              </w:rPr>
            </w:pPr>
            <w:r>
              <w:rPr>
                <w:rFonts w:ascii="Open Sans" w:hAnsi="Open Sans" w:cs="Open Sans"/>
                <w:sz w:val="22"/>
                <w:szCs w:val="22"/>
              </w:rPr>
              <w:t>(A)</w:t>
            </w:r>
            <w:r w:rsidRPr="005808E8">
              <w:rPr>
                <w:rFonts w:ascii="Open Sans" w:hAnsi="Open Sans" w:cs="Open Sans"/>
                <w:sz w:val="22"/>
                <w:szCs w:val="22"/>
              </w:rPr>
              <w:t xml:space="preserve"> analyze economic effects of laws and regulations that pertain to consume</w:t>
            </w:r>
            <w:r>
              <w:rPr>
                <w:rFonts w:ascii="Open Sans" w:hAnsi="Open Sans" w:cs="Open Sans"/>
                <w:sz w:val="22"/>
                <w:szCs w:val="22"/>
              </w:rPr>
              <w:t>rs and providers of services</w:t>
            </w:r>
          </w:p>
          <w:p w:rsidR="00B3350C" w:rsidRPr="005808E8" w:rsidRDefault="005808E8" w:rsidP="005808E8">
            <w:pPr>
              <w:spacing w:before="120" w:after="120"/>
              <w:ind w:left="1440"/>
              <w:rPr>
                <w:rFonts w:ascii="Open Sans" w:hAnsi="Open Sans" w:cs="Open Sans"/>
              </w:rPr>
            </w:pPr>
            <w:r w:rsidRPr="005808E8">
              <w:rPr>
                <w:rFonts w:ascii="Open Sans" w:hAnsi="Open Sans" w:cs="Open Sans"/>
                <w:sz w:val="22"/>
                <w:szCs w:val="22"/>
              </w:rPr>
              <w:t xml:space="preserve">(B) identify types of taxes at the local, state, and national levels and </w:t>
            </w:r>
            <w:r>
              <w:rPr>
                <w:rFonts w:ascii="Open Sans" w:hAnsi="Open Sans" w:cs="Open Sans"/>
                <w:sz w:val="22"/>
                <w:szCs w:val="22"/>
              </w:rPr>
              <w:t>the economic importance of each</w:t>
            </w:r>
          </w:p>
        </w:tc>
      </w:tr>
      <w:tr w:rsidR="00B3350C" w:rsidRPr="005808E8" w:rsidTr="173F7DB3">
        <w:trPr>
          <w:trHeight w:val="1133"/>
        </w:trPr>
        <w:tc>
          <w:tcPr>
            <w:tcW w:w="10800" w:type="dxa"/>
            <w:gridSpan w:val="2"/>
            <w:shd w:val="clear" w:color="auto" w:fill="D9D9D9" w:themeFill="background1" w:themeFillShade="D9"/>
          </w:tcPr>
          <w:p w:rsidR="00B3350C" w:rsidRPr="005808E8" w:rsidRDefault="00B3350C" w:rsidP="00001828">
            <w:pPr>
              <w:spacing w:before="120" w:after="120"/>
              <w:jc w:val="center"/>
              <w:rPr>
                <w:rFonts w:ascii="Open Sans" w:hAnsi="Open Sans" w:cs="Open Sans"/>
                <w:b/>
              </w:rPr>
            </w:pPr>
            <w:r w:rsidRPr="005808E8">
              <w:rPr>
                <w:rFonts w:ascii="Open Sans" w:hAnsi="Open Sans" w:cs="Open Sans"/>
                <w:b/>
                <w:sz w:val="22"/>
                <w:szCs w:val="22"/>
              </w:rPr>
              <w:t>Basic Direct Teach Lesson</w:t>
            </w:r>
          </w:p>
          <w:p w:rsidR="00B3350C" w:rsidRPr="005808E8" w:rsidRDefault="006052AA" w:rsidP="00001828">
            <w:pPr>
              <w:jc w:val="center"/>
              <w:rPr>
                <w:rFonts w:ascii="Open Sans" w:hAnsi="Open Sans" w:cs="Open Sans"/>
              </w:rPr>
            </w:pPr>
            <w:r w:rsidRPr="005808E8">
              <w:rPr>
                <w:rFonts w:ascii="Open Sans" w:hAnsi="Open Sans" w:cs="Open Sans"/>
                <w:sz w:val="22"/>
                <w:szCs w:val="22"/>
              </w:rPr>
              <w:t xml:space="preserve">(Includes </w:t>
            </w:r>
            <w:r w:rsidR="00B3350C" w:rsidRPr="005808E8">
              <w:rPr>
                <w:rFonts w:ascii="Open Sans" w:hAnsi="Open Sans" w:cs="Open Sans"/>
                <w:sz w:val="22"/>
                <w:szCs w:val="22"/>
              </w:rPr>
              <w:t xml:space="preserve">Special Education Modifications/Accommodations and </w:t>
            </w:r>
          </w:p>
          <w:p w:rsidR="00B3350C" w:rsidRPr="005808E8" w:rsidRDefault="00B3350C" w:rsidP="00D0097D">
            <w:pPr>
              <w:jc w:val="center"/>
              <w:rPr>
                <w:rFonts w:ascii="Open Sans" w:hAnsi="Open Sans" w:cs="Open Sans"/>
              </w:rPr>
            </w:pPr>
            <w:r w:rsidRPr="005808E8">
              <w:rPr>
                <w:rFonts w:ascii="Open Sans" w:hAnsi="Open Sans" w:cs="Open Sans"/>
                <w:sz w:val="22"/>
                <w:szCs w:val="22"/>
              </w:rPr>
              <w:t>one English Language Proficiency Standards (ELPS) Strategy</w:t>
            </w:r>
            <w:r w:rsidR="006052AA" w:rsidRPr="005808E8">
              <w:rPr>
                <w:rFonts w:ascii="Open Sans" w:hAnsi="Open Sans" w:cs="Open Sans"/>
                <w:sz w:val="22"/>
                <w:szCs w:val="22"/>
              </w:rPr>
              <w:t>)</w:t>
            </w:r>
          </w:p>
          <w:p w:rsidR="00D0097D" w:rsidRPr="005808E8" w:rsidRDefault="00D0097D" w:rsidP="00D0097D">
            <w:pPr>
              <w:jc w:val="center"/>
              <w:rPr>
                <w:rFonts w:ascii="Open Sans" w:hAnsi="Open Sans" w:cs="Open Sans"/>
                <w:b/>
              </w:rPr>
            </w:pPr>
          </w:p>
        </w:tc>
      </w:tr>
      <w:tr w:rsidR="002E6DBC" w:rsidRPr="005808E8" w:rsidTr="00001828">
        <w:trPr>
          <w:trHeight w:val="27"/>
        </w:trPr>
        <w:tc>
          <w:tcPr>
            <w:tcW w:w="2952" w:type="dxa"/>
            <w:shd w:val="clear" w:color="auto" w:fill="auto"/>
          </w:tcPr>
          <w:p w:rsidR="002E6DBC" w:rsidRPr="005808E8" w:rsidRDefault="002E6DBC" w:rsidP="00001828">
            <w:pPr>
              <w:spacing w:before="120" w:after="120"/>
              <w:jc w:val="center"/>
              <w:rPr>
                <w:rFonts w:ascii="Open Sans" w:hAnsi="Open Sans" w:cs="Open Sans"/>
                <w:b/>
              </w:rPr>
            </w:pPr>
            <w:r w:rsidRPr="005808E8">
              <w:rPr>
                <w:rFonts w:ascii="Open Sans" w:hAnsi="Open Sans" w:cs="Open Sans"/>
                <w:b/>
                <w:sz w:val="22"/>
                <w:szCs w:val="22"/>
              </w:rPr>
              <w:t>Instructional Objectives</w:t>
            </w:r>
          </w:p>
        </w:tc>
        <w:tc>
          <w:tcPr>
            <w:tcW w:w="7848" w:type="dxa"/>
            <w:shd w:val="clear" w:color="auto" w:fill="auto"/>
            <w:vAlign w:val="center"/>
          </w:tcPr>
          <w:p w:rsidR="002E6DBC" w:rsidRPr="005808E8" w:rsidRDefault="002E6DBC" w:rsidP="002F623B">
            <w:pPr>
              <w:spacing w:before="120" w:after="120"/>
              <w:rPr>
                <w:rFonts w:ascii="Open Sans" w:hAnsi="Open Sans" w:cs="Open Sans"/>
                <w:b/>
                <w:color w:val="000000"/>
                <w:position w:val="-3"/>
              </w:rPr>
            </w:pPr>
            <w:r w:rsidRPr="005808E8">
              <w:rPr>
                <w:rFonts w:ascii="Open Sans" w:hAnsi="Open Sans" w:cs="Open Sans"/>
                <w:b/>
                <w:color w:val="000000"/>
                <w:position w:val="-3"/>
                <w:sz w:val="22"/>
                <w:szCs w:val="22"/>
              </w:rPr>
              <w:t>Students will:</w:t>
            </w:r>
          </w:p>
          <w:p w:rsidR="002E6DBC" w:rsidRPr="005808E8" w:rsidRDefault="00A5421E"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Identify local, </w:t>
            </w:r>
            <w:r w:rsidR="00B77C87" w:rsidRPr="005808E8">
              <w:rPr>
                <w:rFonts w:ascii="Open Sans" w:hAnsi="Open Sans" w:cs="Open Sans"/>
                <w:color w:val="000000"/>
                <w:position w:val="-3"/>
                <w:sz w:val="22"/>
                <w:szCs w:val="22"/>
              </w:rPr>
              <w:t>state,</w:t>
            </w:r>
            <w:r w:rsidRPr="005808E8">
              <w:rPr>
                <w:rFonts w:ascii="Open Sans" w:hAnsi="Open Sans" w:cs="Open Sans"/>
                <w:color w:val="000000"/>
                <w:position w:val="-3"/>
                <w:sz w:val="22"/>
                <w:szCs w:val="22"/>
              </w:rPr>
              <w:t xml:space="preserve"> and national government services affecting the consumer</w:t>
            </w:r>
          </w:p>
          <w:p w:rsidR="002E6DBC" w:rsidRPr="005808E8" w:rsidRDefault="00A5421E"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Assess current laws and the impact </w:t>
            </w:r>
            <w:r w:rsidR="002E6DBC" w:rsidRPr="005808E8">
              <w:rPr>
                <w:rFonts w:ascii="Open Sans" w:hAnsi="Open Sans" w:cs="Open Sans"/>
                <w:color w:val="000000"/>
                <w:position w:val="-3"/>
                <w:sz w:val="22"/>
                <w:szCs w:val="22"/>
              </w:rPr>
              <w:t>on rights and responsibilities of the consumer</w:t>
            </w:r>
          </w:p>
          <w:p w:rsidR="002E6DBC" w:rsidRPr="005808E8" w:rsidRDefault="00A5421E"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Describe protection policies and practices</w:t>
            </w:r>
          </w:p>
          <w:p w:rsidR="002E6DBC" w:rsidRPr="005808E8" w:rsidRDefault="00A5421E" w:rsidP="007E482E">
            <w:pPr>
              <w:pStyle w:val="ListParagraph"/>
              <w:numPr>
                <w:ilvl w:val="0"/>
                <w:numId w:val="6"/>
              </w:numPr>
              <w:tabs>
                <w:tab w:val="left" w:pos="1640"/>
              </w:tabs>
              <w:rPr>
                <w:rFonts w:ascii="Open Sans" w:hAnsi="Open Sans" w:cs="Open Sans"/>
                <w:color w:val="333333"/>
              </w:rPr>
            </w:pPr>
            <w:r w:rsidRPr="005808E8">
              <w:rPr>
                <w:rFonts w:ascii="Open Sans" w:hAnsi="Open Sans" w:cs="Open Sans"/>
                <w:color w:val="000000"/>
                <w:position w:val="-3"/>
                <w:sz w:val="22"/>
                <w:szCs w:val="22"/>
              </w:rPr>
              <w:t>Describe how the consumer is affected by tax laws</w:t>
            </w:r>
          </w:p>
        </w:tc>
      </w:tr>
      <w:tr w:rsidR="002E6DBC" w:rsidRPr="005808E8" w:rsidTr="00001828">
        <w:trPr>
          <w:trHeight w:val="27"/>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Rationale</w:t>
            </w:r>
          </w:p>
        </w:tc>
        <w:tc>
          <w:tcPr>
            <w:tcW w:w="7848" w:type="dxa"/>
            <w:shd w:val="clear" w:color="auto" w:fill="auto"/>
            <w:vAlign w:val="center"/>
          </w:tcPr>
          <w:p w:rsidR="002E6DBC" w:rsidRPr="005808E8" w:rsidRDefault="002E6DBC" w:rsidP="000F6C1A">
            <w:pPr>
              <w:spacing w:before="120" w:after="120"/>
              <w:rPr>
                <w:rFonts w:ascii="Open Sans" w:hAnsi="Open Sans" w:cs="Open Sans"/>
              </w:rPr>
            </w:pPr>
            <w:r w:rsidRPr="005808E8">
              <w:rPr>
                <w:rFonts w:ascii="Open Sans" w:hAnsi="Open Sans" w:cs="Open Sans"/>
                <w:color w:val="000000"/>
                <w:position w:val="-3"/>
                <w:sz w:val="22"/>
                <w:szCs w:val="22"/>
              </w:rPr>
              <w:t xml:space="preserve">The United States has three levels of government: federal, </w:t>
            </w:r>
            <w:r w:rsidR="00B77C87" w:rsidRPr="005808E8">
              <w:rPr>
                <w:rFonts w:ascii="Open Sans" w:hAnsi="Open Sans" w:cs="Open Sans"/>
                <w:color w:val="000000"/>
                <w:position w:val="-3"/>
                <w:sz w:val="22"/>
                <w:szCs w:val="22"/>
              </w:rPr>
              <w:t>state,</w:t>
            </w:r>
            <w:r w:rsidRPr="005808E8">
              <w:rPr>
                <w:rFonts w:ascii="Open Sans" w:hAnsi="Open Sans" w:cs="Open Sans"/>
                <w:color w:val="000000"/>
                <w:position w:val="-3"/>
                <w:sz w:val="22"/>
                <w:szCs w:val="22"/>
              </w:rPr>
              <w:t xml:space="preserve"> and local. Each level of government has its own laws and regulations that impact consumers. The role of the government is to provide information and protection to citizens concerning goods and services, economics issues and redistribute income to citizens through taxes. In this lesson, we are going to learn about the federal agencies that serve consumers and laws that impact consumers.</w:t>
            </w:r>
          </w:p>
        </w:tc>
      </w:tr>
      <w:tr w:rsidR="002E6DBC" w:rsidRPr="005808E8" w:rsidTr="00001828">
        <w:trPr>
          <w:trHeight w:val="27"/>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Duration of Lesson</w:t>
            </w:r>
          </w:p>
        </w:tc>
        <w:tc>
          <w:tcPr>
            <w:tcW w:w="7848" w:type="dxa"/>
            <w:shd w:val="clear" w:color="auto" w:fill="auto"/>
            <w:vAlign w:val="center"/>
          </w:tcPr>
          <w:p w:rsidR="002E6DBC" w:rsidRPr="005808E8" w:rsidRDefault="002E6DBC" w:rsidP="007A358E">
            <w:pPr>
              <w:spacing w:before="120" w:after="120"/>
              <w:rPr>
                <w:rFonts w:ascii="Open Sans" w:hAnsi="Open Sans" w:cs="Open Sans"/>
              </w:rPr>
            </w:pPr>
            <w:r w:rsidRPr="005808E8">
              <w:rPr>
                <w:rFonts w:ascii="Open Sans" w:hAnsi="Open Sans" w:cs="Open Sans"/>
                <w:color w:val="000000"/>
                <w:position w:val="-3"/>
                <w:sz w:val="22"/>
                <w:szCs w:val="22"/>
              </w:rPr>
              <w:t xml:space="preserve">Four </w:t>
            </w:r>
            <w:r w:rsidR="005808E8" w:rsidRPr="005808E8">
              <w:rPr>
                <w:rFonts w:ascii="Open Sans" w:hAnsi="Open Sans" w:cs="Open Sans"/>
                <w:color w:val="000000"/>
                <w:position w:val="-3"/>
                <w:sz w:val="22"/>
                <w:szCs w:val="22"/>
              </w:rPr>
              <w:t>45-minute</w:t>
            </w:r>
            <w:r w:rsidRPr="005808E8">
              <w:rPr>
                <w:rFonts w:ascii="Open Sans" w:hAnsi="Open Sans" w:cs="Open Sans"/>
                <w:color w:val="000000"/>
                <w:position w:val="-3"/>
                <w:sz w:val="22"/>
                <w:szCs w:val="22"/>
              </w:rPr>
              <w:t xml:space="preserve"> class periods</w:t>
            </w:r>
          </w:p>
        </w:tc>
      </w:tr>
      <w:tr w:rsidR="002E6DBC" w:rsidRPr="005808E8" w:rsidTr="00001828">
        <w:trPr>
          <w:trHeight w:val="27"/>
        </w:trPr>
        <w:tc>
          <w:tcPr>
            <w:tcW w:w="2952" w:type="dxa"/>
            <w:shd w:val="clear" w:color="auto" w:fill="auto"/>
          </w:tcPr>
          <w:p w:rsidR="002E6DBC" w:rsidRPr="005808E8" w:rsidRDefault="002E6DBC" w:rsidP="006D5573">
            <w:pPr>
              <w:spacing w:before="120" w:after="120"/>
              <w:jc w:val="center"/>
              <w:rPr>
                <w:rFonts w:ascii="Open Sans" w:hAnsi="Open Sans" w:cs="Open Sans"/>
                <w:b/>
                <w:bCs/>
              </w:rPr>
            </w:pPr>
            <w:r w:rsidRPr="005808E8">
              <w:rPr>
                <w:rFonts w:ascii="Open Sans" w:hAnsi="Open Sans" w:cs="Open Sans"/>
                <w:b/>
                <w:bCs/>
                <w:sz w:val="22"/>
                <w:szCs w:val="22"/>
              </w:rPr>
              <w:lastRenderedPageBreak/>
              <w:t>Word Wall/Key Vocabulary</w:t>
            </w:r>
          </w:p>
          <w:p w:rsidR="002E6DBC" w:rsidRPr="005808E8" w:rsidRDefault="005808E8" w:rsidP="173F7DB3">
            <w:pPr>
              <w:jc w:val="center"/>
              <w:rPr>
                <w:rFonts w:ascii="Open Sans" w:hAnsi="Open Sans" w:cs="Open Sans"/>
              </w:rPr>
            </w:pPr>
            <w:r w:rsidRPr="005808E8">
              <w:rPr>
                <w:rFonts w:ascii="Open Sans" w:hAnsi="Open Sans" w:cs="Open Sans"/>
                <w:i/>
                <w:iCs/>
                <w:sz w:val="22"/>
                <w:szCs w:val="22"/>
              </w:rPr>
              <w:t>(ELPS c1a, c, f; c2b; c3a, b, d; c4c; c5b) PDAS II (5)</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Consumer:</w:t>
            </w:r>
            <w:r w:rsidRPr="005808E8">
              <w:rPr>
                <w:rFonts w:ascii="Open Sans" w:hAnsi="Open Sans" w:cs="Open Sans"/>
                <w:color w:val="000000"/>
                <w:position w:val="-3"/>
                <w:sz w:val="22"/>
                <w:szCs w:val="22"/>
              </w:rPr>
              <w:t xml:space="preserve"> A person who pays for a product or service; a person who buys goods for his own needs and not to sell to others or to use in making other goods for sale</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Consumer services:</w:t>
            </w:r>
            <w:r w:rsidRPr="005808E8">
              <w:rPr>
                <w:rFonts w:ascii="Open Sans" w:hAnsi="Open Sans" w:cs="Open Sans"/>
                <w:color w:val="000000"/>
                <w:position w:val="-3"/>
                <w:sz w:val="22"/>
                <w:szCs w:val="22"/>
              </w:rPr>
              <w:t xml:space="preserve"> The range of services provided to consumers of a product by the company that produces, </w:t>
            </w:r>
            <w:r w:rsidR="001A7E52" w:rsidRPr="005808E8">
              <w:rPr>
                <w:rFonts w:ascii="Open Sans" w:hAnsi="Open Sans" w:cs="Open Sans"/>
                <w:color w:val="000000"/>
                <w:position w:val="-3"/>
                <w:sz w:val="22"/>
                <w:szCs w:val="22"/>
              </w:rPr>
              <w:t>markets,</w:t>
            </w:r>
            <w:r w:rsidRPr="005808E8">
              <w:rPr>
                <w:rFonts w:ascii="Open Sans" w:hAnsi="Open Sans" w:cs="Open Sans"/>
                <w:color w:val="000000"/>
                <w:position w:val="-3"/>
                <w:sz w:val="22"/>
                <w:szCs w:val="22"/>
              </w:rPr>
              <w:t xml:space="preserve"> or supports the product</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Excise taxes:</w:t>
            </w:r>
            <w:r w:rsidRPr="005808E8">
              <w:rPr>
                <w:rFonts w:ascii="Open Sans" w:hAnsi="Open Sans" w:cs="Open Sans"/>
                <w:color w:val="000000"/>
                <w:position w:val="-3"/>
                <w:sz w:val="22"/>
                <w:szCs w:val="22"/>
              </w:rPr>
              <w:t xml:space="preserve"> Taxes paid when purchases are made on a specific good, such as gasoline that are often included in the price of the product</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Federal Insurance Contributions Act (FICA):</w:t>
            </w:r>
            <w:r w:rsidRPr="005808E8">
              <w:rPr>
                <w:rFonts w:ascii="Open Sans" w:hAnsi="Open Sans" w:cs="Open Sans"/>
                <w:color w:val="000000"/>
                <w:position w:val="-3"/>
                <w:sz w:val="22"/>
                <w:szCs w:val="22"/>
              </w:rPr>
              <w:t xml:space="preserve"> A United States law requiring a deduction from paychecks and income that goes toward the Social Security program and Medicare</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Medicare tax:</w:t>
            </w:r>
            <w:r w:rsidRPr="005808E8">
              <w:rPr>
                <w:rFonts w:ascii="Open Sans" w:hAnsi="Open Sans" w:cs="Open Sans"/>
                <w:color w:val="000000"/>
                <w:position w:val="-3"/>
                <w:sz w:val="22"/>
                <w:szCs w:val="22"/>
              </w:rPr>
              <w:t xml:space="preserve"> A tax used to provide medical benefits for certain individuals, including workers, retired </w:t>
            </w:r>
            <w:r w:rsidR="001A7E52" w:rsidRPr="005808E8">
              <w:rPr>
                <w:rFonts w:ascii="Open Sans" w:hAnsi="Open Sans" w:cs="Open Sans"/>
                <w:color w:val="000000"/>
                <w:position w:val="-3"/>
                <w:sz w:val="22"/>
                <w:szCs w:val="22"/>
              </w:rPr>
              <w:t>workers,</w:t>
            </w:r>
            <w:r w:rsidRPr="005808E8">
              <w:rPr>
                <w:rFonts w:ascii="Open Sans" w:hAnsi="Open Sans" w:cs="Open Sans"/>
                <w:color w:val="000000"/>
                <w:position w:val="-3"/>
                <w:sz w:val="22"/>
                <w:szCs w:val="22"/>
              </w:rPr>
              <w:t xml:space="preserve"> and their spouses, when they reach age 65</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Payroll taxes:</w:t>
            </w:r>
            <w:r w:rsidRPr="005808E8">
              <w:rPr>
                <w:rFonts w:ascii="Open Sans" w:hAnsi="Open Sans" w:cs="Open Sans"/>
                <w:color w:val="000000"/>
                <w:position w:val="-3"/>
                <w:sz w:val="22"/>
                <w:szCs w:val="22"/>
              </w:rPr>
              <w:t xml:space="preserve"> Include Social Security and Medicare taxes; see FICA</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Regulation:</w:t>
            </w:r>
            <w:r w:rsidRPr="005808E8">
              <w:rPr>
                <w:rFonts w:ascii="Open Sans" w:hAnsi="Open Sans" w:cs="Open Sans"/>
                <w:color w:val="000000"/>
                <w:position w:val="-3"/>
                <w:sz w:val="22"/>
                <w:szCs w:val="22"/>
              </w:rPr>
              <w:t xml:space="preserve"> A rule by which government agencies enforce minimum standards of quality</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Social Security tax:</w:t>
            </w:r>
            <w:r w:rsidRPr="005808E8">
              <w:rPr>
                <w:rFonts w:ascii="Open Sans" w:hAnsi="Open Sans" w:cs="Open Sans"/>
                <w:color w:val="000000"/>
                <w:position w:val="-3"/>
                <w:sz w:val="22"/>
                <w:szCs w:val="22"/>
              </w:rPr>
              <w:t xml:space="preserve"> Provides benefits for retired workers and their dependents as well as for the disabled and their dependents</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Taxes:</w:t>
            </w:r>
            <w:r w:rsidRPr="005808E8">
              <w:rPr>
                <w:rFonts w:ascii="Open Sans" w:hAnsi="Open Sans" w:cs="Open Sans"/>
                <w:color w:val="000000"/>
                <w:position w:val="-3"/>
                <w:sz w:val="22"/>
                <w:szCs w:val="22"/>
              </w:rPr>
              <w:t xml:space="preserve"> A financial charge or other levy imposed upon a taxpayer (an individual or legal entity) by a state or the functional equivalent of a state such that failure to pay is punishable by law</w:t>
            </w:r>
          </w:p>
          <w:p w:rsidR="002E6DBC" w:rsidRPr="005808E8" w:rsidRDefault="002E6DBC" w:rsidP="007A358E">
            <w:pPr>
              <w:spacing w:before="120" w:after="120"/>
              <w:rPr>
                <w:rFonts w:ascii="Open Sans" w:hAnsi="Open Sans" w:cs="Open Sans"/>
              </w:rPr>
            </w:pPr>
            <w:r w:rsidRPr="005808E8">
              <w:rPr>
                <w:rFonts w:ascii="Open Sans" w:hAnsi="Open Sans" w:cs="Open Sans"/>
                <w:b/>
                <w:bCs/>
                <w:color w:val="000000"/>
                <w:position w:val="-3"/>
                <w:sz w:val="22"/>
                <w:szCs w:val="22"/>
              </w:rPr>
              <w:t>W-4 form:</w:t>
            </w:r>
            <w:r w:rsidR="001A7E52">
              <w:rPr>
                <w:rFonts w:ascii="Open Sans" w:hAnsi="Open Sans" w:cs="Open Sans"/>
                <w:b/>
                <w:bCs/>
                <w:color w:val="000000"/>
                <w:position w:val="-3"/>
                <w:sz w:val="22"/>
                <w:szCs w:val="22"/>
              </w:rPr>
              <w:t xml:space="preserve"> </w:t>
            </w:r>
            <w:r w:rsidRPr="005808E8">
              <w:rPr>
                <w:rFonts w:ascii="Open Sans" w:hAnsi="Open Sans" w:cs="Open Sans"/>
                <w:color w:val="000000"/>
                <w:position w:val="-3"/>
                <w:sz w:val="22"/>
                <w:szCs w:val="22"/>
              </w:rPr>
              <w:t>IRS tax forms used by taxpayers and tax-exempt organizations to report financial information to the Internal Revenue Service (IRS) of the United States; used to report income and calculate taxes to be paid to the federal government of the United States</w:t>
            </w:r>
          </w:p>
        </w:tc>
      </w:tr>
      <w:tr w:rsidR="002E6DBC" w:rsidRPr="005808E8" w:rsidTr="00A5421E">
        <w:trPr>
          <w:trHeight w:val="3437"/>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lastRenderedPageBreak/>
              <w:t>Materials/Specialized Equipment Needed</w:t>
            </w:r>
          </w:p>
        </w:tc>
        <w:tc>
          <w:tcPr>
            <w:tcW w:w="7848" w:type="dxa"/>
            <w:shd w:val="clear" w:color="auto" w:fill="auto"/>
            <w:vAlign w:val="center"/>
          </w:tcPr>
          <w:p w:rsidR="002E6DBC" w:rsidRPr="005808E8" w:rsidRDefault="002E6DBC" w:rsidP="002F623B">
            <w:pPr>
              <w:spacing w:before="120" w:after="120"/>
              <w:rPr>
                <w:rFonts w:ascii="Open Sans" w:hAnsi="Open Sans" w:cs="Open Sans"/>
                <w:b/>
                <w:bCs/>
              </w:rPr>
            </w:pPr>
            <w:r w:rsidRPr="005808E8">
              <w:rPr>
                <w:rFonts w:ascii="Open Sans" w:hAnsi="Open Sans" w:cs="Open Sans"/>
                <w:b/>
                <w:bCs/>
                <w:sz w:val="22"/>
                <w:szCs w:val="22"/>
              </w:rPr>
              <w:t>Equipment:</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computer with projector for </w:t>
            </w:r>
            <w:r w:rsidR="00A5421E">
              <w:rPr>
                <w:rFonts w:ascii="Open Sans" w:hAnsi="Open Sans" w:cs="Open Sans"/>
                <w:color w:val="000000"/>
                <w:position w:val="-3"/>
                <w:sz w:val="22"/>
                <w:szCs w:val="22"/>
              </w:rPr>
              <w:t xml:space="preserve">PowerPoint </w:t>
            </w:r>
            <w:r w:rsidRPr="005808E8">
              <w:rPr>
                <w:rFonts w:ascii="Open Sans" w:hAnsi="Open Sans" w:cs="Open Sans"/>
                <w:color w:val="000000"/>
                <w:position w:val="-3"/>
                <w:sz w:val="22"/>
                <w:szCs w:val="22"/>
              </w:rPr>
              <w:t>presentation</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computers with Internet access (be sure to follow district guidelines for Internet access)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presenter remote</w:t>
            </w:r>
          </w:p>
          <w:p w:rsidR="002E6DBC" w:rsidRPr="005808E8" w:rsidRDefault="002E6DBC" w:rsidP="002F623B">
            <w:pPr>
              <w:spacing w:before="120" w:after="120"/>
              <w:rPr>
                <w:rFonts w:ascii="Open Sans" w:hAnsi="Open Sans" w:cs="Open Sans"/>
                <w:b/>
                <w:bCs/>
              </w:rPr>
            </w:pPr>
            <w:r w:rsidRPr="005808E8">
              <w:rPr>
                <w:rFonts w:ascii="Open Sans" w:hAnsi="Open Sans" w:cs="Open Sans"/>
                <w:b/>
                <w:bCs/>
                <w:sz w:val="22"/>
                <w:szCs w:val="22"/>
              </w:rPr>
              <w:t>Materials:</w:t>
            </w:r>
          </w:p>
          <w:p w:rsidR="002E6DBC" w:rsidRPr="005808E8" w:rsidRDefault="00A5421E"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Play money</w:t>
            </w:r>
          </w:p>
          <w:p w:rsidR="002E6DBC" w:rsidRPr="005808E8" w:rsidRDefault="00A5421E"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Variety of receipts showing the tax amount</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Clothing</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Departmen</w:t>
            </w:r>
            <w:r w:rsidR="002E6DBC" w:rsidRPr="005808E8">
              <w:rPr>
                <w:rFonts w:ascii="Open Sans" w:hAnsi="Open Sans" w:cs="Open Sans"/>
                <w:color w:val="000000"/>
                <w:position w:val="-3"/>
                <w:sz w:val="22"/>
                <w:szCs w:val="22"/>
              </w:rPr>
              <w:t>t store</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Drug store</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Gas</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Groceries</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Shoes</w:t>
            </w:r>
          </w:p>
          <w:p w:rsidR="002E6DBC" w:rsidRPr="005808E8" w:rsidRDefault="00A5421E"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Tax forms such as:</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 xml:space="preserve">1040 </w:t>
            </w:r>
            <w:r w:rsidR="001A7E52">
              <w:rPr>
                <w:rFonts w:ascii="Open Sans" w:hAnsi="Open Sans" w:cs="Open Sans"/>
                <w:color w:val="000000"/>
                <w:position w:val="-3"/>
                <w:sz w:val="22"/>
                <w:szCs w:val="22"/>
              </w:rPr>
              <w:t>U.S.</w:t>
            </w:r>
            <w:r w:rsidRPr="005808E8">
              <w:rPr>
                <w:rFonts w:ascii="Open Sans" w:hAnsi="Open Sans" w:cs="Open Sans"/>
                <w:color w:val="000000"/>
                <w:position w:val="-3"/>
                <w:sz w:val="22"/>
                <w:szCs w:val="22"/>
              </w:rPr>
              <w:t xml:space="preserve"> individual income tax return</w:t>
            </w:r>
          </w:p>
          <w:p w:rsidR="002E6DBC" w:rsidRPr="005808E8" w:rsidRDefault="00A5421E"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Tax table</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2014 Consumer Action Handbook (may be downloaded free at </w:t>
            </w:r>
            <w:hyperlink r:id="rId12" w:history="1">
              <w:r w:rsidRPr="005808E8">
                <w:rPr>
                  <w:rFonts w:ascii="Open Sans" w:hAnsi="Open Sans" w:cs="Open Sans"/>
                  <w:color w:val="0000CC"/>
                  <w:position w:val="-3"/>
                  <w:sz w:val="22"/>
                  <w:szCs w:val="22"/>
                  <w:u w:val="single"/>
                </w:rPr>
                <w:t>http://publications.usa.gov/USAPubs.php?PubID=5131)</w:t>
              </w:r>
            </w:hyperlink>
          </w:p>
          <w:p w:rsidR="002E6DBC" w:rsidRPr="005808E8" w:rsidRDefault="002E6DBC" w:rsidP="002F623B">
            <w:pPr>
              <w:spacing w:before="120" w:after="120"/>
              <w:rPr>
                <w:rFonts w:ascii="Open Sans" w:hAnsi="Open Sans" w:cs="Open Sans"/>
                <w:b/>
                <w:bCs/>
              </w:rPr>
            </w:pPr>
            <w:r w:rsidRPr="005808E8">
              <w:rPr>
                <w:rFonts w:ascii="Open Sans" w:hAnsi="Open Sans" w:cs="Open Sans"/>
                <w:b/>
                <w:bCs/>
                <w:sz w:val="22"/>
                <w:szCs w:val="22"/>
              </w:rPr>
              <w:t>Supplies:</w:t>
            </w:r>
          </w:p>
          <w:p w:rsidR="002E6DBC" w:rsidRPr="005808E8" w:rsidRDefault="00A5421E"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Basket</w:t>
            </w:r>
          </w:p>
          <w:p w:rsidR="002E6DBC" w:rsidRPr="005808E8" w:rsidRDefault="00A5421E" w:rsidP="009A64A7">
            <w:pPr>
              <w:numPr>
                <w:ilvl w:val="0"/>
                <w:numId w:val="10"/>
              </w:numPr>
              <w:rPr>
                <w:rFonts w:ascii="Open Sans" w:hAnsi="Open Sans" w:cs="Open Sans"/>
                <w:color w:val="000000"/>
              </w:rPr>
            </w:pPr>
            <w:r w:rsidRPr="005808E8">
              <w:rPr>
                <w:rFonts w:ascii="Open Sans" w:hAnsi="Open Sans" w:cs="Open Sans"/>
                <w:color w:val="000000"/>
                <w:position w:val="-3"/>
                <w:sz w:val="22"/>
                <w:szCs w:val="22"/>
              </w:rPr>
              <w:t>Cardstock</w:t>
            </w:r>
          </w:p>
          <w:p w:rsidR="002E6DBC" w:rsidRPr="00A5421E" w:rsidRDefault="00A5421E" w:rsidP="00990DE6">
            <w:pPr>
              <w:numPr>
                <w:ilvl w:val="0"/>
                <w:numId w:val="9"/>
              </w:numPr>
              <w:spacing w:before="120" w:after="120"/>
              <w:rPr>
                <w:rFonts w:ascii="Open Sans" w:hAnsi="Open Sans" w:cs="Open Sans"/>
              </w:rPr>
            </w:pPr>
            <w:r w:rsidRPr="005808E8">
              <w:rPr>
                <w:rFonts w:ascii="Open Sans" w:hAnsi="Open Sans" w:cs="Open Sans"/>
                <w:color w:val="000000"/>
                <w:position w:val="-3"/>
                <w:sz w:val="22"/>
                <w:szCs w:val="22"/>
              </w:rPr>
              <w:t xml:space="preserve">Copies of all handouts </w:t>
            </w:r>
          </w:p>
          <w:p w:rsidR="00A5421E" w:rsidRPr="005808E8" w:rsidRDefault="00A5421E" w:rsidP="00A5421E">
            <w:pPr>
              <w:spacing w:before="120"/>
              <w:rPr>
                <w:rFonts w:ascii="Open Sans" w:hAnsi="Open Sans" w:cs="Open Sans"/>
                <w:b/>
                <w:bCs/>
              </w:rPr>
            </w:pPr>
            <w:r>
              <w:rPr>
                <w:rFonts w:ascii="Open Sans" w:hAnsi="Open Sans" w:cs="Open Sans"/>
                <w:b/>
                <w:bCs/>
                <w:sz w:val="22"/>
                <w:szCs w:val="22"/>
              </w:rPr>
              <w:t>PowerPoint</w:t>
            </w:r>
            <w:r w:rsidRPr="005808E8">
              <w:rPr>
                <w:rFonts w:ascii="Open Sans" w:hAnsi="Open Sans" w:cs="Open Sans"/>
                <w:b/>
                <w:bCs/>
                <w:sz w:val="22"/>
                <w:szCs w:val="22"/>
              </w:rPr>
              <w:t>:</w:t>
            </w:r>
          </w:p>
          <w:p w:rsidR="00A5421E" w:rsidRPr="005808E8" w:rsidRDefault="00A5421E" w:rsidP="00A5421E">
            <w:pPr>
              <w:numPr>
                <w:ilvl w:val="0"/>
                <w:numId w:val="10"/>
              </w:numPr>
              <w:rPr>
                <w:rFonts w:ascii="Open Sans" w:hAnsi="Open Sans" w:cs="Open Sans"/>
                <w:color w:val="000000"/>
              </w:rPr>
            </w:pPr>
            <w:r w:rsidRPr="005808E8">
              <w:rPr>
                <w:rFonts w:ascii="Open Sans" w:hAnsi="Open Sans" w:cs="Open Sans"/>
                <w:color w:val="000000"/>
                <w:position w:val="-3"/>
                <w:sz w:val="22"/>
                <w:szCs w:val="22"/>
              </w:rPr>
              <w:t>Laws, Regulations and Taxes That Impact Consumers</w:t>
            </w:r>
          </w:p>
          <w:p w:rsidR="00A5421E" w:rsidRPr="005808E8" w:rsidRDefault="00A5421E" w:rsidP="00A5421E">
            <w:pPr>
              <w:numPr>
                <w:ilvl w:val="0"/>
                <w:numId w:val="10"/>
              </w:numPr>
              <w:rPr>
                <w:rFonts w:ascii="Open Sans" w:hAnsi="Open Sans" w:cs="Open Sans"/>
                <w:color w:val="000000"/>
              </w:rPr>
            </w:pPr>
            <w:r w:rsidRPr="005808E8">
              <w:rPr>
                <w:rFonts w:ascii="Open Sans" w:hAnsi="Open Sans" w:cs="Open Sans"/>
                <w:color w:val="000000"/>
                <w:position w:val="-3"/>
                <w:sz w:val="22"/>
                <w:szCs w:val="22"/>
              </w:rPr>
              <w:t>Presentation Notes for Laws, Regulations and Taxes That Impact Consumers</w:t>
            </w:r>
          </w:p>
          <w:p w:rsidR="00A5421E" w:rsidRPr="005808E8" w:rsidRDefault="00A5421E" w:rsidP="00A5421E">
            <w:pPr>
              <w:spacing w:before="120"/>
              <w:rPr>
                <w:rFonts w:ascii="Open Sans" w:hAnsi="Open Sans" w:cs="Open Sans"/>
                <w:b/>
                <w:bCs/>
              </w:rPr>
            </w:pPr>
            <w:r w:rsidRPr="005808E8">
              <w:rPr>
                <w:rFonts w:ascii="Open Sans" w:hAnsi="Open Sans" w:cs="Open Sans"/>
                <w:b/>
                <w:bCs/>
                <w:sz w:val="22"/>
                <w:szCs w:val="22"/>
              </w:rPr>
              <w:t>Technology:</w:t>
            </w:r>
          </w:p>
          <w:p w:rsidR="00A5421E" w:rsidRPr="005808E8" w:rsidRDefault="00A5421E" w:rsidP="00A5421E">
            <w:pPr>
              <w:numPr>
                <w:ilvl w:val="0"/>
                <w:numId w:val="10"/>
              </w:numPr>
              <w:rPr>
                <w:rFonts w:ascii="Open Sans" w:hAnsi="Open Sans" w:cs="Open Sans"/>
                <w:color w:val="000000"/>
              </w:rPr>
            </w:pPr>
            <w:r w:rsidRPr="005808E8">
              <w:rPr>
                <w:rFonts w:ascii="Open Sans" w:hAnsi="Open Sans" w:cs="Open Sans"/>
                <w:color w:val="000000"/>
                <w:position w:val="-3"/>
                <w:sz w:val="22"/>
                <w:szCs w:val="22"/>
              </w:rPr>
              <w:t>Free iPad Apps:</w:t>
            </w:r>
          </w:p>
          <w:p w:rsidR="00A5421E" w:rsidRPr="005808E8" w:rsidRDefault="00A5421E" w:rsidP="00A5421E">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Calculate Discount and Sales Tax</w:t>
            </w:r>
            <w:hyperlink r:id="rId13" w:history="1">
              <w:r w:rsidRPr="005808E8">
                <w:rPr>
                  <w:rFonts w:ascii="Open Sans" w:hAnsi="Open Sans" w:cs="Open Sans"/>
                  <w:color w:val="0000CC"/>
                  <w:position w:val="-3"/>
                  <w:sz w:val="22"/>
                  <w:szCs w:val="22"/>
                  <w:u w:val="single"/>
                </w:rPr>
                <w:br/>
                <w:t>https://itunes.apple.com/us/app/calculate-discount-sales-tax/id445575722?mt=8</w:t>
              </w:r>
            </w:hyperlink>
          </w:p>
          <w:p w:rsidR="00A5421E" w:rsidRPr="005808E8" w:rsidRDefault="00A5421E" w:rsidP="00A5421E">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IRS2Go</w:t>
            </w:r>
            <w:r w:rsidRPr="005808E8">
              <w:rPr>
                <w:rFonts w:ascii="Open Sans" w:hAnsi="Open Sans" w:cs="Open Sans"/>
                <w:color w:val="000000"/>
                <w:position w:val="-3"/>
                <w:sz w:val="22"/>
                <w:szCs w:val="22"/>
              </w:rPr>
              <w:br/>
              <w:t>IRS-developed app designed to help taxpayers in several ways. The app lets taxpayers check on the status of their refund, sign up for helpful tax tips or get the most recent IRS Twitter feeds. Download IRS2Go, then connect with the IRS whenever you want, wherever you are.</w:t>
            </w:r>
            <w:hyperlink r:id="rId14" w:history="1">
              <w:r w:rsidRPr="005808E8">
                <w:rPr>
                  <w:rFonts w:ascii="Open Sans" w:hAnsi="Open Sans" w:cs="Open Sans"/>
                  <w:color w:val="0000CC"/>
                  <w:position w:val="-3"/>
                  <w:sz w:val="22"/>
                  <w:szCs w:val="22"/>
                  <w:u w:val="single"/>
                </w:rPr>
                <w:br/>
              </w:r>
              <w:r w:rsidRPr="005808E8">
                <w:rPr>
                  <w:rFonts w:ascii="Open Sans" w:hAnsi="Open Sans" w:cs="Open Sans"/>
                  <w:color w:val="0000CC"/>
                  <w:position w:val="-3"/>
                  <w:sz w:val="22"/>
                  <w:szCs w:val="22"/>
                  <w:u w:val="single"/>
                </w:rPr>
                <w:lastRenderedPageBreak/>
                <w:t>https://itunes.apple.com/us/app/irs2go/id414113282?mt=8</w:t>
              </w:r>
            </w:hyperlink>
          </w:p>
          <w:p w:rsidR="00A5421E" w:rsidRPr="005808E8" w:rsidRDefault="00A5421E" w:rsidP="00A5421E">
            <w:pPr>
              <w:numPr>
                <w:ilvl w:val="0"/>
                <w:numId w:val="10"/>
              </w:numPr>
              <w:rPr>
                <w:rFonts w:ascii="Open Sans" w:hAnsi="Open Sans" w:cs="Open Sans"/>
                <w:color w:val="000000"/>
              </w:rPr>
            </w:pPr>
            <w:r w:rsidRPr="005808E8">
              <w:rPr>
                <w:rFonts w:ascii="Open Sans" w:hAnsi="Open Sans" w:cs="Open Sans"/>
                <w:color w:val="000000"/>
                <w:position w:val="-3"/>
                <w:sz w:val="22"/>
                <w:szCs w:val="22"/>
              </w:rPr>
              <w:t>Infographic:</w:t>
            </w:r>
          </w:p>
          <w:p w:rsidR="00A5421E" w:rsidRPr="005808E8" w:rsidRDefault="00A5421E" w:rsidP="00A5421E">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What Did You Do With Your Tax Refund?</w:t>
            </w:r>
            <w:r w:rsidRPr="005808E8">
              <w:rPr>
                <w:rFonts w:ascii="Open Sans" w:hAnsi="Open Sans" w:cs="Open Sans"/>
                <w:color w:val="000000"/>
                <w:position w:val="-3"/>
                <w:sz w:val="22"/>
                <w:szCs w:val="22"/>
              </w:rPr>
              <w:br/>
              <w:t>The American Consumer Credit Counseling asked budget-conscious consumers how they spent their tax refunds in 2014.</w:t>
            </w:r>
            <w:hyperlink r:id="rId15" w:history="1">
              <w:r w:rsidRPr="005808E8">
                <w:rPr>
                  <w:rFonts w:ascii="Open Sans" w:hAnsi="Open Sans" w:cs="Open Sans"/>
                  <w:color w:val="0000CC"/>
                  <w:position w:val="-3"/>
                  <w:sz w:val="22"/>
                  <w:szCs w:val="22"/>
                  <w:u w:val="single"/>
                </w:rPr>
                <w:br/>
                <w:t>http://www.consumercredit.com/financial-education/infographics/what-did-you-do-with-your-tax-refund.aspx</w:t>
              </w:r>
            </w:hyperlink>
          </w:p>
          <w:p w:rsidR="00A5421E" w:rsidRPr="005808E8" w:rsidRDefault="00A5421E" w:rsidP="00A5421E">
            <w:pPr>
              <w:numPr>
                <w:ilvl w:val="0"/>
                <w:numId w:val="10"/>
              </w:numPr>
              <w:rPr>
                <w:rFonts w:ascii="Open Sans" w:hAnsi="Open Sans" w:cs="Open Sans"/>
                <w:color w:val="000000"/>
              </w:rPr>
            </w:pPr>
            <w:r w:rsidRPr="005808E8">
              <w:rPr>
                <w:rFonts w:ascii="Open Sans" w:hAnsi="Open Sans" w:cs="Open Sans"/>
                <w:color w:val="000000"/>
                <w:position w:val="-3"/>
                <w:sz w:val="22"/>
                <w:szCs w:val="22"/>
              </w:rPr>
              <w:t>TED Talk:</w:t>
            </w:r>
          </w:p>
          <w:p w:rsidR="00A5421E" w:rsidRPr="005808E8" w:rsidRDefault="00A5421E" w:rsidP="00A5421E">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Dilip Ratha: The hidden force in global economics: sending money home</w:t>
            </w:r>
            <w:r w:rsidRPr="005808E8">
              <w:rPr>
                <w:rFonts w:ascii="Open Sans" w:hAnsi="Open Sans" w:cs="Open Sans"/>
                <w:color w:val="000000"/>
                <w:position w:val="-3"/>
                <w:sz w:val="22"/>
                <w:szCs w:val="22"/>
              </w:rPr>
              <w:br/>
              <w:t>In 2013, international migrants sent $413 billion home to families and friends â three times more than the total of global foreign aid (about $135 billion). This money, known as remittances, makes a significant difference in the lives of those receiving it and plays a major role in the economies of many countries. Economist Dilip Ratha describes the promise of these “dollars wrapped with love” and analyzes how they are stifled by practical and regulatory obstacles.</w:t>
            </w:r>
            <w:hyperlink r:id="rId16" w:history="1">
              <w:r w:rsidRPr="005808E8">
                <w:rPr>
                  <w:rFonts w:ascii="Open Sans" w:hAnsi="Open Sans" w:cs="Open Sans"/>
                  <w:color w:val="0000CC"/>
                  <w:position w:val="-3"/>
                  <w:sz w:val="22"/>
                  <w:szCs w:val="22"/>
                  <w:u w:val="single"/>
                </w:rPr>
                <w:br/>
                <w:t>https://www.youtube.com/watch?v=Oj8eFu72_fc</w:t>
              </w:r>
            </w:hyperlink>
          </w:p>
          <w:p w:rsidR="00A5421E" w:rsidRPr="005808E8" w:rsidRDefault="00A5421E" w:rsidP="00A5421E">
            <w:pPr>
              <w:spacing w:before="120"/>
              <w:rPr>
                <w:rFonts w:ascii="Open Sans" w:hAnsi="Open Sans" w:cs="Open Sans"/>
                <w:b/>
                <w:bCs/>
              </w:rPr>
            </w:pPr>
            <w:r>
              <w:rPr>
                <w:rFonts w:ascii="Open Sans" w:hAnsi="Open Sans" w:cs="Open Sans"/>
                <w:b/>
                <w:bCs/>
                <w:sz w:val="22"/>
                <w:szCs w:val="22"/>
              </w:rPr>
              <w:t>YouTube</w:t>
            </w:r>
            <w:r w:rsidRPr="005808E8">
              <w:rPr>
                <w:rFonts w:ascii="Open Sans" w:hAnsi="Open Sans" w:cs="Open Sans"/>
                <w:b/>
                <w:bCs/>
                <w:sz w:val="22"/>
                <w:szCs w:val="22"/>
              </w:rPr>
              <w:t>:</w:t>
            </w:r>
          </w:p>
          <w:p w:rsidR="00D1131D" w:rsidRDefault="00A5421E" w:rsidP="00D64F3A">
            <w:pPr>
              <w:spacing w:before="120" w:after="120"/>
              <w:ind w:left="720"/>
            </w:pPr>
            <w:r w:rsidRPr="005808E8">
              <w:rPr>
                <w:rFonts w:ascii="Open Sans" w:hAnsi="Open Sans" w:cs="Open Sans"/>
                <w:color w:val="000000"/>
                <w:position w:val="-3"/>
                <w:sz w:val="22"/>
                <w:szCs w:val="22"/>
              </w:rPr>
              <w:t>Federal Trade Commission</w:t>
            </w:r>
            <w:r w:rsidRPr="005808E8">
              <w:rPr>
                <w:rFonts w:ascii="Open Sans" w:hAnsi="Open Sans" w:cs="Open Sans"/>
                <w:color w:val="000000"/>
                <w:position w:val="-3"/>
                <w:sz w:val="22"/>
                <w:szCs w:val="22"/>
              </w:rPr>
              <w:br/>
              <w:t>Are you are behind on your bills? Have you been receiving calls from a debt collector? A debt collector is someone, other than the creditor, who regularly collects debts owed to someone else.</w:t>
            </w:r>
            <w:hyperlink r:id="rId17" w:history="1">
              <w:r w:rsidRPr="005808E8">
                <w:rPr>
                  <w:rFonts w:ascii="Open Sans" w:hAnsi="Open Sans" w:cs="Open Sans"/>
                  <w:color w:val="0000CC"/>
                  <w:position w:val="-3"/>
                  <w:sz w:val="22"/>
                  <w:szCs w:val="22"/>
                  <w:u w:val="single"/>
                </w:rPr>
                <w:br/>
                <w:t>http://youtu.be/dQzIc56gydM</w:t>
              </w:r>
            </w:hyperlink>
          </w:p>
          <w:p w:rsidR="00D1131D" w:rsidRPr="005808E8" w:rsidRDefault="00D1131D" w:rsidP="00D1131D">
            <w:pPr>
              <w:spacing w:before="120"/>
              <w:rPr>
                <w:rFonts w:ascii="Open Sans" w:hAnsi="Open Sans" w:cs="Open Sans"/>
                <w:b/>
                <w:bCs/>
              </w:rPr>
            </w:pPr>
            <w:r w:rsidRPr="005808E8">
              <w:rPr>
                <w:rFonts w:ascii="Open Sans" w:hAnsi="Open Sans" w:cs="Open Sans"/>
                <w:b/>
                <w:bCs/>
                <w:sz w:val="22"/>
                <w:szCs w:val="22"/>
              </w:rPr>
              <w:t xml:space="preserve">Graphic </w:t>
            </w:r>
            <w:r w:rsidR="001A7E52" w:rsidRPr="005808E8">
              <w:rPr>
                <w:rFonts w:ascii="Open Sans" w:hAnsi="Open Sans" w:cs="Open Sans"/>
                <w:b/>
                <w:bCs/>
                <w:sz w:val="22"/>
                <w:szCs w:val="22"/>
              </w:rPr>
              <w:t>organizers:</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Note taking: laws, </w:t>
            </w:r>
            <w:r w:rsidR="001A7E52" w:rsidRPr="005808E8">
              <w:rPr>
                <w:rFonts w:ascii="Open Sans" w:hAnsi="Open Sans" w:cs="Open Sans"/>
                <w:color w:val="000000"/>
                <w:position w:val="-3"/>
                <w:sz w:val="22"/>
                <w:szCs w:val="22"/>
              </w:rPr>
              <w:t>regulations,</w:t>
            </w:r>
            <w:r w:rsidRPr="005808E8">
              <w:rPr>
                <w:rFonts w:ascii="Open Sans" w:hAnsi="Open Sans" w:cs="Open Sans"/>
                <w:color w:val="000000"/>
                <w:position w:val="-3"/>
                <w:sz w:val="22"/>
                <w:szCs w:val="22"/>
              </w:rPr>
              <w:t xml:space="preserve"> and taxes that impact consumers</w:t>
            </w:r>
          </w:p>
          <w:p w:rsidR="00D1131D" w:rsidRPr="005808E8" w:rsidRDefault="001A7E52" w:rsidP="00D1131D">
            <w:pPr>
              <w:spacing w:before="120"/>
              <w:rPr>
                <w:rFonts w:ascii="Open Sans" w:hAnsi="Open Sans" w:cs="Open Sans"/>
                <w:b/>
                <w:bCs/>
              </w:rPr>
            </w:pPr>
            <w:r w:rsidRPr="005808E8">
              <w:rPr>
                <w:rFonts w:ascii="Open Sans" w:hAnsi="Open Sans" w:cs="Open Sans"/>
                <w:b/>
                <w:bCs/>
                <w:sz w:val="22"/>
                <w:szCs w:val="22"/>
              </w:rPr>
              <w:t>Handouts:</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Blendspace</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Consumer bill of rights for personal automobile insurance</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Credit and your consumer rights</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Governmental protection and laws for consumers project</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Lesson closure activity</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Rubric for multimedia blendspace presentation-governmental protection and laws for consumers project</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Start smart: money management for teens</w:t>
            </w:r>
          </w:p>
          <w:p w:rsidR="00D1131D" w:rsidRPr="005808E8"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Taxes and services</w:t>
            </w:r>
          </w:p>
          <w:p w:rsidR="00D1131D" w:rsidRDefault="00D1131D" w:rsidP="00D1131D">
            <w:pPr>
              <w:numPr>
                <w:ilvl w:val="0"/>
                <w:numId w:val="10"/>
              </w:numPr>
              <w:rPr>
                <w:rFonts w:ascii="Open Sans" w:hAnsi="Open Sans" w:cs="Open Sans"/>
                <w:color w:val="000000"/>
              </w:rPr>
            </w:pPr>
            <w:r w:rsidRPr="005808E8">
              <w:rPr>
                <w:rFonts w:ascii="Open Sans" w:hAnsi="Open Sans" w:cs="Open Sans"/>
                <w:color w:val="000000"/>
                <w:position w:val="-3"/>
                <w:sz w:val="22"/>
                <w:szCs w:val="22"/>
              </w:rPr>
              <w:t>Taxes and services (key)</w:t>
            </w:r>
          </w:p>
          <w:p w:rsidR="00D1131D" w:rsidRPr="00D1131D" w:rsidRDefault="00D1131D" w:rsidP="00D1131D">
            <w:pPr>
              <w:numPr>
                <w:ilvl w:val="0"/>
                <w:numId w:val="10"/>
              </w:numPr>
              <w:rPr>
                <w:rFonts w:ascii="Open Sans" w:hAnsi="Open Sans" w:cs="Open Sans"/>
                <w:color w:val="000000"/>
              </w:rPr>
            </w:pPr>
            <w:r w:rsidRPr="00D1131D">
              <w:rPr>
                <w:rFonts w:ascii="Open Sans" w:hAnsi="Open Sans" w:cs="Open Sans"/>
                <w:color w:val="000000"/>
                <w:position w:val="-3"/>
                <w:sz w:val="22"/>
                <w:szCs w:val="22"/>
              </w:rPr>
              <w:t>2014 consumer action handbook</w:t>
            </w:r>
          </w:p>
        </w:tc>
      </w:tr>
      <w:tr w:rsidR="002E6DBC" w:rsidRPr="005808E8" w:rsidTr="00001828">
        <w:trPr>
          <w:trHeight w:val="27"/>
        </w:trPr>
        <w:tc>
          <w:tcPr>
            <w:tcW w:w="2952" w:type="dxa"/>
            <w:shd w:val="clear" w:color="auto" w:fill="auto"/>
          </w:tcPr>
          <w:p w:rsidR="002E6DBC" w:rsidRPr="005808E8" w:rsidRDefault="002E6DBC" w:rsidP="00327CDD">
            <w:pPr>
              <w:spacing w:before="120" w:after="120"/>
              <w:jc w:val="center"/>
              <w:rPr>
                <w:rFonts w:ascii="Open Sans" w:hAnsi="Open Sans" w:cs="Open Sans"/>
                <w:b/>
                <w:bCs/>
              </w:rPr>
            </w:pPr>
            <w:r w:rsidRPr="005808E8">
              <w:rPr>
                <w:rFonts w:ascii="Open Sans" w:hAnsi="Open Sans" w:cs="Open Sans"/>
                <w:b/>
                <w:bCs/>
                <w:sz w:val="22"/>
                <w:szCs w:val="22"/>
              </w:rPr>
              <w:lastRenderedPageBreak/>
              <w:t>Anticipatory Set</w:t>
            </w:r>
          </w:p>
          <w:p w:rsidR="002E6DBC" w:rsidRPr="005808E8" w:rsidRDefault="002E6DBC" w:rsidP="173F7DB3">
            <w:pPr>
              <w:jc w:val="center"/>
              <w:rPr>
                <w:rFonts w:ascii="Open Sans" w:hAnsi="Open Sans" w:cs="Open Sans"/>
              </w:rPr>
            </w:pPr>
            <w:r w:rsidRPr="005808E8">
              <w:rPr>
                <w:rFonts w:ascii="Open Sans" w:hAnsi="Open Sans" w:cs="Open Sans"/>
                <w:sz w:val="22"/>
                <w:szCs w:val="22"/>
              </w:rPr>
              <w:t>(May include pre-assessment for prior knowledge)</w:t>
            </w:r>
          </w:p>
        </w:tc>
        <w:tc>
          <w:tcPr>
            <w:tcW w:w="7848" w:type="dxa"/>
            <w:shd w:val="clear" w:color="auto" w:fill="auto"/>
            <w:vAlign w:val="center"/>
          </w:tcPr>
          <w:p w:rsidR="002E6DBC" w:rsidRPr="005808E8" w:rsidRDefault="002E6DBC" w:rsidP="009A64A7">
            <w:pPr>
              <w:spacing w:before="120" w:after="120"/>
              <w:rPr>
                <w:rFonts w:ascii="Open Sans" w:hAnsi="Open Sans" w:cs="Open Sans"/>
                <w:b/>
                <w:bCs/>
              </w:rPr>
            </w:pPr>
            <w:r w:rsidRPr="005808E8">
              <w:rPr>
                <w:rFonts w:ascii="Open Sans" w:hAnsi="Open Sans" w:cs="Open Sans"/>
                <w:b/>
                <w:bCs/>
                <w:sz w:val="22"/>
                <w:szCs w:val="22"/>
              </w:rPr>
              <w:t>Prior to class:</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Note to Teacher: More information on finances can be found in these courses:</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Dollars and Sense</w:t>
            </w:r>
          </w:p>
          <w:p w:rsidR="009A64A7" w:rsidRPr="005808E8" w:rsidRDefault="002E6DBC" w:rsidP="00553351">
            <w:pPr>
              <w:pStyle w:val="ListParagraph"/>
              <w:numPr>
                <w:ilvl w:val="0"/>
                <w:numId w:val="6"/>
              </w:num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Take It to the Bank </w:t>
            </w:r>
          </w:p>
          <w:p w:rsidR="009A64A7" w:rsidRPr="005808E8" w:rsidRDefault="002E6DBC" w:rsidP="00553351">
            <w:pPr>
              <w:pStyle w:val="ListParagraph"/>
              <w:numPr>
                <w:ilvl w:val="0"/>
                <w:numId w:val="6"/>
              </w:numPr>
              <w:spacing w:before="240" w:after="240"/>
              <w:textAlignment w:val="center"/>
              <w:rPr>
                <w:rFonts w:ascii="Open Sans" w:hAnsi="Open Sans" w:cs="Open Sans"/>
              </w:rPr>
            </w:pPr>
            <w:r w:rsidRPr="005808E8">
              <w:rPr>
                <w:rFonts w:ascii="Open Sans" w:hAnsi="Open Sans" w:cs="Open Sans"/>
                <w:color w:val="000000"/>
                <w:position w:val="-3"/>
                <w:sz w:val="22"/>
                <w:szCs w:val="22"/>
              </w:rPr>
              <w:t>Personal Money Management</w:t>
            </w:r>
          </w:p>
          <w:p w:rsidR="002E6DBC" w:rsidRPr="005808E8" w:rsidRDefault="002E6DBC" w:rsidP="00553351">
            <w:pPr>
              <w:pStyle w:val="ListParagraph"/>
              <w:numPr>
                <w:ilvl w:val="0"/>
                <w:numId w:val="6"/>
              </w:numPr>
              <w:spacing w:before="240" w:after="240"/>
              <w:textAlignment w:val="center"/>
              <w:rPr>
                <w:rFonts w:ascii="Open Sans" w:hAnsi="Open Sans" w:cs="Open Sans"/>
              </w:rPr>
            </w:pPr>
            <w:r w:rsidRPr="005808E8">
              <w:rPr>
                <w:rFonts w:ascii="Open Sans" w:hAnsi="Open Sans" w:cs="Open Sans"/>
                <w:color w:val="000000"/>
                <w:position w:val="-3"/>
                <w:sz w:val="22"/>
                <w:szCs w:val="22"/>
              </w:rPr>
              <w:t>Managing Your Finances</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Refer to </w:t>
            </w:r>
            <w:r w:rsidRPr="001A7E52">
              <w:rPr>
                <w:rFonts w:ascii="Open Sans" w:hAnsi="Open Sans" w:cs="Open Sans"/>
                <w:color w:val="000000"/>
                <w:position w:val="-3"/>
                <w:sz w:val="22"/>
                <w:szCs w:val="22"/>
              </w:rPr>
              <w:t>Practical Money Skills for</w:t>
            </w:r>
            <w:r w:rsidRPr="005808E8">
              <w:rPr>
                <w:rFonts w:ascii="Open Sans" w:hAnsi="Open Sans" w:cs="Open Sans"/>
                <w:color w:val="000000"/>
                <w:position w:val="-3"/>
                <w:sz w:val="22"/>
                <w:szCs w:val="22"/>
              </w:rPr>
              <w:t xml:space="preserve"> grades 9-12 for additional lesson plans, </w:t>
            </w:r>
            <w:r w:rsidR="001A7E52" w:rsidRPr="005808E8">
              <w:rPr>
                <w:rFonts w:ascii="Open Sans" w:hAnsi="Open Sans" w:cs="Open Sans"/>
                <w:color w:val="000000"/>
                <w:position w:val="-3"/>
                <w:sz w:val="22"/>
                <w:szCs w:val="22"/>
              </w:rPr>
              <w:t>resources,</w:t>
            </w:r>
            <w:r w:rsidRPr="005808E8">
              <w:rPr>
                <w:rFonts w:ascii="Open Sans" w:hAnsi="Open Sans" w:cs="Open Sans"/>
                <w:color w:val="000000"/>
                <w:position w:val="-3"/>
                <w:sz w:val="22"/>
                <w:szCs w:val="22"/>
              </w:rPr>
              <w:t xml:space="preserve"> and activities. Educators can use the 22 free, standards-aligned lessons in sequence or on an individual basis.</w:t>
            </w:r>
            <w:hyperlink r:id="rId18" w:history="1">
              <w:r w:rsidRPr="005808E8">
                <w:rPr>
                  <w:rFonts w:ascii="Open Sans" w:hAnsi="Open Sans" w:cs="Open Sans"/>
                  <w:color w:val="0000CC"/>
                  <w:position w:val="-3"/>
                  <w:sz w:val="22"/>
                  <w:szCs w:val="22"/>
                  <w:u w:val="single"/>
                </w:rPr>
                <w:br/>
                <w:t>https://www.practicalmoneyskills.com/foreducators/lesson_plans/highschool.php</w:t>
              </w:r>
            </w:hyperlink>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Note to teacher: Become familiar with Blendspace.com. Students will be using it to complete a project during Independent Practice. You must first register and set up an account. Then you can invite your students to Blendspace with three simple steps:</w:t>
            </w:r>
            <w:r w:rsidRPr="005808E8">
              <w:rPr>
                <w:rFonts w:ascii="Open Sans" w:hAnsi="Open Sans" w:cs="Open Sans"/>
                <w:color w:val="000000"/>
                <w:position w:val="-3"/>
                <w:sz w:val="22"/>
                <w:szCs w:val="22"/>
              </w:rPr>
              <w:br/>
              <w:t xml:space="preserve"> 1) Log on to Blendspace and click on the owl on the right.</w:t>
            </w:r>
            <w:r w:rsidRPr="005808E8">
              <w:rPr>
                <w:rFonts w:ascii="Open Sans" w:hAnsi="Open Sans" w:cs="Open Sans"/>
                <w:color w:val="000000"/>
                <w:position w:val="-3"/>
                <w:sz w:val="22"/>
                <w:szCs w:val="22"/>
              </w:rPr>
              <w:br/>
              <w:t xml:space="preserve"> 2) Create a class for your students.</w:t>
            </w:r>
            <w:r w:rsidRPr="005808E8">
              <w:rPr>
                <w:rFonts w:ascii="Open Sans" w:hAnsi="Open Sans" w:cs="Open Sans"/>
                <w:color w:val="000000"/>
                <w:position w:val="-3"/>
                <w:sz w:val="22"/>
                <w:szCs w:val="22"/>
              </w:rPr>
              <w:br/>
              <w:t xml:space="preserve"> 3) Invite your students by typing their e-mail addresses or copy/pasting from </w:t>
            </w:r>
            <w:r w:rsidR="009A64A7" w:rsidRPr="005808E8">
              <w:rPr>
                <w:rFonts w:ascii="Open Sans" w:hAnsi="Open Sans" w:cs="Open Sans"/>
                <w:color w:val="000000"/>
                <w:position w:val="-3"/>
                <w:sz w:val="22"/>
                <w:szCs w:val="22"/>
              </w:rPr>
              <w:t>a list.</w:t>
            </w:r>
            <w:r w:rsidR="009A64A7" w:rsidRPr="005808E8">
              <w:rPr>
                <w:rFonts w:ascii="Open Sans" w:hAnsi="Open Sans" w:cs="Open Sans"/>
                <w:color w:val="000000"/>
                <w:position w:val="-3"/>
                <w:sz w:val="22"/>
                <w:szCs w:val="22"/>
              </w:rPr>
              <w:br/>
            </w:r>
            <w:r w:rsidRPr="005808E8">
              <w:rPr>
                <w:rFonts w:ascii="Open Sans" w:hAnsi="Open Sans" w:cs="Open Sans"/>
                <w:color w:val="000000"/>
                <w:position w:val="-3"/>
                <w:sz w:val="22"/>
                <w:szCs w:val="22"/>
              </w:rPr>
              <w:t>Your students will receive an e-mail invitation to sign up for Blendspace. It’s that simple! View the tutorial at:</w:t>
            </w:r>
            <w:hyperlink r:id="rId19" w:history="1">
              <w:r w:rsidRPr="005808E8">
                <w:rPr>
                  <w:rFonts w:ascii="Open Sans" w:hAnsi="Open Sans" w:cs="Open Sans"/>
                  <w:color w:val="0000CC"/>
                  <w:position w:val="-3"/>
                  <w:sz w:val="22"/>
                  <w:szCs w:val="22"/>
                  <w:u w:val="single"/>
                </w:rPr>
                <w:br/>
                <w:t>http://youtu.be/mcxnwcy8bUo</w:t>
              </w:r>
            </w:hyperlink>
          </w:p>
          <w:p w:rsidR="002E6DBC" w:rsidRPr="00A5421E"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Print the </w:t>
            </w:r>
            <w:r w:rsidRPr="00A5421E">
              <w:rPr>
                <w:rFonts w:ascii="Open Sans" w:hAnsi="Open Sans" w:cs="Open Sans"/>
                <w:bCs/>
                <w:color w:val="000000"/>
                <w:position w:val="-3"/>
                <w:sz w:val="22"/>
                <w:szCs w:val="22"/>
              </w:rPr>
              <w:t xml:space="preserve">Assignment Cards: Governmental Protection and Laws for the </w:t>
            </w:r>
            <w:r w:rsidR="001A7E52" w:rsidRPr="00A5421E">
              <w:rPr>
                <w:rFonts w:ascii="Open Sans" w:hAnsi="Open Sans" w:cs="Open Sans"/>
                <w:bCs/>
                <w:color w:val="000000"/>
                <w:position w:val="-3"/>
                <w:sz w:val="22"/>
                <w:szCs w:val="22"/>
              </w:rPr>
              <w:t>Consumer</w:t>
            </w:r>
            <w:r w:rsidR="001A7E52" w:rsidRPr="00A5421E">
              <w:rPr>
                <w:rFonts w:ascii="Open Sans" w:hAnsi="Open Sans" w:cs="Open Sans"/>
                <w:color w:val="000000"/>
                <w:position w:val="-3"/>
                <w:sz w:val="22"/>
                <w:szCs w:val="22"/>
              </w:rPr>
              <w:t xml:space="preserve"> on</w:t>
            </w:r>
            <w:r w:rsidRPr="00A5421E">
              <w:rPr>
                <w:rFonts w:ascii="Open Sans" w:hAnsi="Open Sans" w:cs="Open Sans"/>
                <w:color w:val="000000"/>
                <w:position w:val="-3"/>
                <w:sz w:val="22"/>
                <w:szCs w:val="22"/>
              </w:rPr>
              <w:t xml:space="preserve"> cardstock and cut apart so that the students can draw one for the Independent Practice activity. Place cards in a basket at the appropriate time of the lesson.</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Become familiar with </w:t>
            </w:r>
            <w:r w:rsidR="00E45EB2">
              <w:rPr>
                <w:rFonts w:ascii="Open Sans" w:hAnsi="Open Sans" w:cs="Open Sans"/>
                <w:color w:val="000000"/>
                <w:position w:val="-3"/>
                <w:sz w:val="22"/>
                <w:szCs w:val="22"/>
              </w:rPr>
              <w:t>PowerPoint</w:t>
            </w:r>
            <w:r w:rsidRPr="005808E8">
              <w:rPr>
                <w:rFonts w:ascii="Open Sans" w:hAnsi="Open Sans" w:cs="Open Sans"/>
                <w:color w:val="000000"/>
                <w:position w:val="-3"/>
                <w:sz w:val="22"/>
                <w:szCs w:val="22"/>
              </w:rPr>
              <w:t xml:space="preserve">, </w:t>
            </w:r>
            <w:r w:rsidR="001A7E52" w:rsidRPr="005808E8">
              <w:rPr>
                <w:rFonts w:ascii="Open Sans" w:hAnsi="Open Sans" w:cs="Open Sans"/>
                <w:color w:val="000000"/>
                <w:position w:val="-3"/>
                <w:sz w:val="22"/>
                <w:szCs w:val="22"/>
              </w:rPr>
              <w:t>handouts,</w:t>
            </w:r>
            <w:r w:rsidRPr="005808E8">
              <w:rPr>
                <w:rFonts w:ascii="Open Sans" w:hAnsi="Open Sans" w:cs="Open Sans"/>
                <w:color w:val="000000"/>
                <w:position w:val="-3"/>
                <w:sz w:val="22"/>
                <w:szCs w:val="22"/>
              </w:rPr>
              <w:t xml:space="preserve"> and activities.</w:t>
            </w:r>
          </w:p>
          <w:p w:rsidR="002E6DBC" w:rsidRPr="005808E8" w:rsidRDefault="002E6DBC" w:rsidP="009A64A7">
            <w:pPr>
              <w:spacing w:before="120" w:after="120"/>
              <w:rPr>
                <w:rFonts w:ascii="Open Sans" w:hAnsi="Open Sans" w:cs="Open Sans"/>
                <w:b/>
                <w:bCs/>
              </w:rPr>
            </w:pPr>
            <w:r w:rsidRPr="005808E8">
              <w:rPr>
                <w:rFonts w:ascii="Open Sans" w:hAnsi="Open Sans" w:cs="Open Sans"/>
                <w:b/>
                <w:bCs/>
                <w:sz w:val="22"/>
                <w:szCs w:val="22"/>
              </w:rPr>
              <w:t>Before class begins:</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Allow students to observe the supplies and ask them the following questions: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What are taxes?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Why do we have to pay taxes?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lastRenderedPageBreak/>
              <w:t>Who is responsible for collecting taxes?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What services are provided to consumers through the revenue collected from taxes?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What laws protect you as a consumer?</w:t>
            </w:r>
          </w:p>
          <w:p w:rsidR="002E6DBC" w:rsidRPr="005808E8" w:rsidRDefault="002E6DBC" w:rsidP="00076A1F">
            <w:pPr>
              <w:spacing w:before="240" w:after="240"/>
              <w:textAlignment w:val="center"/>
              <w:rPr>
                <w:rFonts w:ascii="Open Sans" w:hAnsi="Open Sans" w:cs="Open Sans"/>
                <w:color w:val="000000"/>
                <w:position w:val="-3"/>
              </w:rPr>
            </w:pPr>
            <w:r w:rsidRPr="005808E8">
              <w:rPr>
                <w:rFonts w:ascii="Open Sans" w:hAnsi="Open Sans" w:cs="Open Sans"/>
                <w:color w:val="000000"/>
                <w:position w:val="-3"/>
                <w:sz w:val="22"/>
                <w:szCs w:val="22"/>
              </w:rPr>
              <w:t>Allow for questions and discussion.</w:t>
            </w:r>
          </w:p>
        </w:tc>
      </w:tr>
      <w:tr w:rsidR="002E6DBC" w:rsidRPr="005808E8" w:rsidTr="00001828">
        <w:trPr>
          <w:trHeight w:val="440"/>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lastRenderedPageBreak/>
              <w:t>Direct Instruction *</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Introduce lesson objectives, </w:t>
            </w:r>
            <w:r w:rsidR="001A7E52" w:rsidRPr="005808E8">
              <w:rPr>
                <w:rFonts w:ascii="Open Sans" w:hAnsi="Open Sans" w:cs="Open Sans"/>
                <w:color w:val="000000"/>
                <w:position w:val="-3"/>
                <w:sz w:val="22"/>
                <w:szCs w:val="22"/>
              </w:rPr>
              <w:t>terms,</w:t>
            </w:r>
            <w:r w:rsidRPr="005808E8">
              <w:rPr>
                <w:rFonts w:ascii="Open Sans" w:hAnsi="Open Sans" w:cs="Open Sans"/>
                <w:color w:val="000000"/>
                <w:position w:val="-3"/>
                <w:sz w:val="22"/>
                <w:szCs w:val="22"/>
              </w:rPr>
              <w:t xml:space="preserve"> and definitions.</w:t>
            </w:r>
          </w:p>
          <w:p w:rsidR="002E6DBC" w:rsidRPr="00E45EB2"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Distribute </w:t>
            </w:r>
            <w:r w:rsidRPr="00E45EB2">
              <w:rPr>
                <w:rFonts w:ascii="Open Sans" w:hAnsi="Open Sans" w:cs="Open Sans"/>
                <w:color w:val="000000"/>
                <w:position w:val="-3"/>
                <w:sz w:val="22"/>
                <w:szCs w:val="22"/>
              </w:rPr>
              <w:t xml:space="preserve">handout </w:t>
            </w:r>
            <w:r w:rsidRPr="00E45EB2">
              <w:rPr>
                <w:rFonts w:ascii="Open Sans" w:hAnsi="Open Sans" w:cs="Open Sans"/>
                <w:bCs/>
                <w:color w:val="000000"/>
                <w:position w:val="-3"/>
                <w:sz w:val="22"/>
                <w:szCs w:val="22"/>
              </w:rPr>
              <w:t xml:space="preserve">Note Taking: Laws, Regulations and Taxes That Impact </w:t>
            </w:r>
            <w:r w:rsidR="001A7E52" w:rsidRPr="00E45EB2">
              <w:rPr>
                <w:rFonts w:ascii="Open Sans" w:hAnsi="Open Sans" w:cs="Open Sans"/>
                <w:bCs/>
                <w:color w:val="000000"/>
                <w:position w:val="-3"/>
                <w:sz w:val="22"/>
                <w:szCs w:val="22"/>
              </w:rPr>
              <w:t>Consumers</w:t>
            </w:r>
            <w:r w:rsidR="001A7E52" w:rsidRPr="00E45EB2">
              <w:rPr>
                <w:rFonts w:ascii="Open Sans" w:hAnsi="Open Sans" w:cs="Open Sans"/>
                <w:color w:val="000000"/>
                <w:position w:val="-3"/>
                <w:sz w:val="22"/>
                <w:szCs w:val="22"/>
              </w:rPr>
              <w:t>.</w:t>
            </w:r>
            <w:r w:rsidRPr="00E45EB2">
              <w:rPr>
                <w:rFonts w:ascii="Open Sans" w:hAnsi="Open Sans" w:cs="Open Sans"/>
                <w:color w:val="000000"/>
                <w:position w:val="-3"/>
                <w:sz w:val="22"/>
                <w:szCs w:val="22"/>
              </w:rPr>
              <w:t xml:space="preserve"> Students will be expected to take notes while viewing the slide presentation. Teacher will determine the notes which are to be recorded by students.</w:t>
            </w:r>
          </w:p>
          <w:p w:rsidR="002E6DBC" w:rsidRPr="00E45EB2" w:rsidRDefault="002E6DBC" w:rsidP="00553351">
            <w:pPr>
              <w:spacing w:before="240" w:after="240"/>
              <w:textAlignment w:val="center"/>
              <w:rPr>
                <w:rFonts w:ascii="Open Sans" w:hAnsi="Open Sans" w:cs="Open Sans"/>
              </w:rPr>
            </w:pPr>
            <w:r w:rsidRPr="00E45EB2">
              <w:rPr>
                <w:rFonts w:ascii="Open Sans" w:hAnsi="Open Sans" w:cs="Open Sans"/>
                <w:color w:val="000000"/>
                <w:position w:val="-3"/>
                <w:sz w:val="22"/>
                <w:szCs w:val="22"/>
              </w:rPr>
              <w:t xml:space="preserve">Introduce </w:t>
            </w:r>
            <w:r w:rsidR="00A5421E" w:rsidRPr="00E45EB2">
              <w:rPr>
                <w:rFonts w:ascii="Open Sans" w:hAnsi="Open Sans" w:cs="Open Sans"/>
                <w:color w:val="000000"/>
                <w:position w:val="-3"/>
                <w:sz w:val="22"/>
                <w:szCs w:val="22"/>
              </w:rPr>
              <w:t>PowerPoint</w:t>
            </w:r>
            <w:r w:rsidR="00E45EB2">
              <w:rPr>
                <w:rFonts w:ascii="Open Sans" w:hAnsi="Open Sans" w:cs="Open Sans"/>
                <w:color w:val="000000"/>
                <w:position w:val="-3"/>
                <w:sz w:val="22"/>
                <w:szCs w:val="22"/>
              </w:rPr>
              <w:t xml:space="preserve"> </w:t>
            </w:r>
            <w:r w:rsidRPr="00E45EB2">
              <w:rPr>
                <w:rFonts w:ascii="Open Sans" w:hAnsi="Open Sans" w:cs="Open Sans"/>
                <w:bCs/>
                <w:color w:val="000000"/>
                <w:position w:val="-3"/>
                <w:sz w:val="22"/>
                <w:szCs w:val="22"/>
              </w:rPr>
              <w:t xml:space="preserve">Laws, Regulations and Taxes That Impact </w:t>
            </w:r>
            <w:r w:rsidR="001A7E52" w:rsidRPr="00E45EB2">
              <w:rPr>
                <w:rFonts w:ascii="Open Sans" w:hAnsi="Open Sans" w:cs="Open Sans"/>
                <w:bCs/>
                <w:color w:val="000000"/>
                <w:position w:val="-3"/>
                <w:sz w:val="22"/>
                <w:szCs w:val="22"/>
              </w:rPr>
              <w:t>Consumers</w:t>
            </w:r>
            <w:r w:rsidR="001A7E52" w:rsidRPr="00E45EB2">
              <w:rPr>
                <w:rFonts w:ascii="Open Sans" w:hAnsi="Open Sans" w:cs="Open Sans"/>
                <w:color w:val="000000"/>
                <w:position w:val="-3"/>
                <w:sz w:val="22"/>
                <w:szCs w:val="22"/>
              </w:rPr>
              <w:t xml:space="preserve"> and</w:t>
            </w:r>
            <w:r w:rsidRPr="00E45EB2">
              <w:rPr>
                <w:rFonts w:ascii="Open Sans" w:hAnsi="Open Sans" w:cs="Open Sans"/>
                <w:color w:val="000000"/>
                <w:position w:val="-3"/>
                <w:sz w:val="22"/>
                <w:szCs w:val="22"/>
              </w:rPr>
              <w:t xml:space="preserve"> begin the discussion with students. Allow for questions and answers to check for understanding.</w:t>
            </w:r>
          </w:p>
          <w:p w:rsidR="002E6DBC" w:rsidRPr="005808E8" w:rsidRDefault="002E6DBC" w:rsidP="00553351">
            <w:pPr>
              <w:spacing w:before="240" w:after="240"/>
              <w:textAlignment w:val="center"/>
              <w:rPr>
                <w:rFonts w:ascii="Open Sans" w:hAnsi="Open Sans" w:cs="Open Sans"/>
              </w:rPr>
            </w:pPr>
            <w:r w:rsidRPr="00E45EB2">
              <w:rPr>
                <w:rFonts w:ascii="Open Sans" w:hAnsi="Open Sans" w:cs="Open Sans"/>
                <w:color w:val="000000"/>
                <w:position w:val="-3"/>
                <w:sz w:val="22"/>
                <w:szCs w:val="22"/>
              </w:rPr>
              <w:t xml:space="preserve">After viewing the slide presentation, students will work with a partner to complete the activity in the box on the second page of the </w:t>
            </w:r>
            <w:r w:rsidRPr="00E45EB2">
              <w:rPr>
                <w:rFonts w:ascii="Open Sans" w:hAnsi="Open Sans" w:cs="Open Sans"/>
                <w:bCs/>
                <w:color w:val="000000"/>
                <w:position w:val="-3"/>
                <w:sz w:val="22"/>
                <w:szCs w:val="22"/>
              </w:rPr>
              <w:t xml:space="preserve">Note Taking: Laws, </w:t>
            </w:r>
            <w:r w:rsidR="001A7E52" w:rsidRPr="00E45EB2">
              <w:rPr>
                <w:rFonts w:ascii="Open Sans" w:hAnsi="Open Sans" w:cs="Open Sans"/>
                <w:bCs/>
                <w:color w:val="000000"/>
                <w:position w:val="-3"/>
                <w:sz w:val="22"/>
                <w:szCs w:val="22"/>
              </w:rPr>
              <w:t>Regulations,</w:t>
            </w:r>
            <w:r w:rsidRPr="00E45EB2">
              <w:rPr>
                <w:rFonts w:ascii="Open Sans" w:hAnsi="Open Sans" w:cs="Open Sans"/>
                <w:bCs/>
                <w:color w:val="000000"/>
                <w:position w:val="-3"/>
                <w:sz w:val="22"/>
                <w:szCs w:val="22"/>
              </w:rPr>
              <w:t xml:space="preserve"> and Taxes that Impact Consumers</w:t>
            </w:r>
            <w:r w:rsidRPr="005808E8">
              <w:rPr>
                <w:rFonts w:ascii="Open Sans" w:hAnsi="Open Sans" w:cs="Open Sans"/>
                <w:color w:val="000000"/>
                <w:position w:val="-3"/>
                <w:sz w:val="22"/>
                <w:szCs w:val="22"/>
              </w:rPr>
              <w:t xml:space="preserve"> handout. They will have an opportunity to reflect, review and respond to the information pertaining to the </w:t>
            </w:r>
            <w:r w:rsidR="00E45EB2">
              <w:rPr>
                <w:rFonts w:ascii="Open Sans" w:hAnsi="Open Sans" w:cs="Open Sans"/>
                <w:color w:val="000000"/>
                <w:position w:val="-3"/>
                <w:sz w:val="22"/>
                <w:szCs w:val="22"/>
              </w:rPr>
              <w:t>PowerPoint</w:t>
            </w:r>
            <w:r w:rsidRPr="005808E8">
              <w:rPr>
                <w:rFonts w:ascii="Open Sans" w:hAnsi="Open Sans" w:cs="Open Sans"/>
                <w:color w:val="000000"/>
                <w:position w:val="-3"/>
                <w:sz w:val="22"/>
                <w:szCs w:val="22"/>
              </w:rPr>
              <w:t>. They will write a summary of questions, topics or statements which reflect the information from the lesson:</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Discuss the topic</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Write down your thoughts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Make a real-world connection to the lesson</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How is this going to help you in the future?</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Allow for questions and answers to check for understanding.</w:t>
            </w:r>
          </w:p>
          <w:p w:rsidR="002E6DBC" w:rsidRPr="005808E8" w:rsidRDefault="00A5421E" w:rsidP="00553351">
            <w:pPr>
              <w:spacing w:before="240" w:after="240"/>
              <w:textAlignment w:val="center"/>
              <w:rPr>
                <w:rFonts w:ascii="Open Sans" w:hAnsi="Open Sans" w:cs="Open Sans"/>
              </w:rPr>
            </w:pPr>
            <w:r>
              <w:rPr>
                <w:rFonts w:ascii="Open Sans" w:hAnsi="Open Sans" w:cs="Open Sans"/>
                <w:color w:val="000000"/>
                <w:position w:val="-3"/>
                <w:sz w:val="22"/>
                <w:szCs w:val="22"/>
              </w:rPr>
              <w:t>YouTube</w:t>
            </w:r>
            <w:r w:rsidR="002E6DBC" w:rsidRPr="005808E8">
              <w:rPr>
                <w:rFonts w:ascii="Open Sans" w:hAnsi="Open Sans" w:cs="Open Sans"/>
                <w:color w:val="000000"/>
                <w:position w:val="-3"/>
                <w:sz w:val="22"/>
                <w:szCs w:val="22"/>
              </w:rPr>
              <w:t xml:space="preserve"> video included in the </w:t>
            </w:r>
            <w:r w:rsidR="00E45EB2">
              <w:rPr>
                <w:rFonts w:ascii="Open Sans" w:hAnsi="Open Sans" w:cs="Open Sans"/>
                <w:color w:val="000000"/>
                <w:position w:val="-3"/>
                <w:sz w:val="22"/>
                <w:szCs w:val="22"/>
              </w:rPr>
              <w:t>PowerPoint</w:t>
            </w:r>
            <w:r w:rsidR="002E6DBC" w:rsidRPr="005808E8">
              <w:rPr>
                <w:rFonts w:ascii="Open Sans" w:hAnsi="Open Sans" w:cs="Open Sans"/>
                <w:color w:val="000000"/>
                <w:position w:val="-3"/>
                <w:sz w:val="22"/>
                <w:szCs w:val="22"/>
              </w:rPr>
              <w:t>:</w:t>
            </w:r>
          </w:p>
          <w:p w:rsidR="002E6DBC" w:rsidRPr="005808E8" w:rsidRDefault="009A64A7"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Federal Trade Commission</w:t>
            </w:r>
            <w:r w:rsidRPr="005808E8">
              <w:rPr>
                <w:rFonts w:ascii="Open Sans" w:hAnsi="Open Sans" w:cs="Open Sans"/>
                <w:color w:val="000000"/>
                <w:position w:val="-3"/>
                <w:sz w:val="22"/>
                <w:szCs w:val="22"/>
              </w:rPr>
              <w:br/>
            </w:r>
            <w:r w:rsidR="002E6DBC" w:rsidRPr="005808E8">
              <w:rPr>
                <w:rFonts w:ascii="Open Sans" w:hAnsi="Open Sans" w:cs="Open Sans"/>
                <w:color w:val="000000"/>
                <w:position w:val="-3"/>
                <w:sz w:val="22"/>
                <w:szCs w:val="22"/>
              </w:rPr>
              <w:t>Are you behind on your bills? Have you been receiving calls from a debt collector? A debt collector is someone, other than the creditor, who regularly collects debts owed to someone else.</w:t>
            </w:r>
            <w:hyperlink r:id="rId20" w:history="1">
              <w:r w:rsidR="002E6DBC" w:rsidRPr="005808E8">
                <w:rPr>
                  <w:rFonts w:ascii="Open Sans" w:hAnsi="Open Sans" w:cs="Open Sans"/>
                  <w:color w:val="0000CC"/>
                  <w:position w:val="-3"/>
                  <w:sz w:val="22"/>
                  <w:szCs w:val="22"/>
                  <w:u w:val="single"/>
                </w:rPr>
                <w:br/>
                <w:t>http://youtu.be/dQzIc56gydM</w:t>
              </w:r>
            </w:hyperlink>
          </w:p>
          <w:p w:rsidR="002E6DBC" w:rsidRPr="005808E8" w:rsidRDefault="002E6DBC" w:rsidP="00553351">
            <w:pPr>
              <w:spacing w:before="240" w:after="240"/>
              <w:textAlignment w:val="center"/>
              <w:rPr>
                <w:rFonts w:ascii="Open Sans" w:hAnsi="Open Sans" w:cs="Open Sans"/>
                <w:i/>
              </w:rPr>
            </w:pPr>
            <w:r w:rsidRPr="005808E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lastRenderedPageBreak/>
              <w:t>checking for understanding</w:t>
            </w:r>
          </w:p>
          <w:p w:rsidR="002E6DBC" w:rsidRPr="005808E8" w:rsidRDefault="002E6DBC" w:rsidP="00076A1F">
            <w:pPr>
              <w:numPr>
                <w:ilvl w:val="0"/>
                <w:numId w:val="10"/>
              </w:numPr>
              <w:spacing w:before="120" w:after="120"/>
              <w:rPr>
                <w:rFonts w:ascii="Open Sans" w:hAnsi="Open Sans" w:cs="Open Sans"/>
                <w:iCs/>
              </w:rPr>
            </w:pPr>
            <w:r w:rsidRPr="005808E8">
              <w:rPr>
                <w:rFonts w:ascii="Open Sans" w:hAnsi="Open Sans" w:cs="Open Sans"/>
                <w:color w:val="000000"/>
                <w:position w:val="-3"/>
                <w:sz w:val="22"/>
                <w:szCs w:val="22"/>
              </w:rPr>
              <w:t>providing a copy of the slide presentation</w:t>
            </w:r>
          </w:p>
        </w:tc>
      </w:tr>
      <w:tr w:rsidR="002E6DBC" w:rsidRPr="005808E8" w:rsidTr="00001828">
        <w:trPr>
          <w:trHeight w:val="27"/>
        </w:trPr>
        <w:tc>
          <w:tcPr>
            <w:tcW w:w="2952" w:type="dxa"/>
            <w:shd w:val="clear" w:color="auto" w:fill="auto"/>
          </w:tcPr>
          <w:p w:rsidR="002E6DBC" w:rsidRPr="005808E8" w:rsidRDefault="002E6DBC" w:rsidP="00327CDD">
            <w:pPr>
              <w:spacing w:before="120" w:after="120"/>
              <w:jc w:val="center"/>
              <w:rPr>
                <w:rFonts w:ascii="Open Sans" w:hAnsi="Open Sans" w:cs="Open Sans"/>
                <w:b/>
                <w:bCs/>
              </w:rPr>
            </w:pPr>
            <w:r w:rsidRPr="005808E8">
              <w:rPr>
                <w:rFonts w:ascii="Open Sans" w:hAnsi="Open Sans" w:cs="Open Sans"/>
                <w:b/>
                <w:bCs/>
                <w:sz w:val="22"/>
                <w:szCs w:val="22"/>
              </w:rPr>
              <w:lastRenderedPageBreak/>
              <w:t>Guided Practice *</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Distribute </w:t>
            </w:r>
            <w:r w:rsidRPr="00E45EB2">
              <w:rPr>
                <w:rFonts w:ascii="Open Sans" w:hAnsi="Open Sans" w:cs="Open Sans"/>
                <w:bCs/>
                <w:color w:val="000000"/>
                <w:position w:val="-3"/>
                <w:sz w:val="22"/>
                <w:szCs w:val="22"/>
              </w:rPr>
              <w:t>Taxes and Services</w:t>
            </w:r>
            <w:r w:rsidRPr="00E45EB2">
              <w:rPr>
                <w:rFonts w:ascii="Open Sans" w:hAnsi="Open Sans" w:cs="Open Sans"/>
                <w:color w:val="000000"/>
                <w:position w:val="-3"/>
                <w:sz w:val="22"/>
                <w:szCs w:val="22"/>
              </w:rPr>
              <w:t xml:space="preserve"> handout. Each student will record the taxes and services he or she uses (including his or her family) during a </w:t>
            </w:r>
            <w:r w:rsidR="005808E8" w:rsidRPr="00E45EB2">
              <w:rPr>
                <w:rFonts w:ascii="Open Sans" w:hAnsi="Open Sans" w:cs="Open Sans"/>
                <w:color w:val="000000"/>
                <w:position w:val="-3"/>
                <w:sz w:val="22"/>
                <w:szCs w:val="22"/>
              </w:rPr>
              <w:t>48-hour</w:t>
            </w:r>
            <w:r w:rsidRPr="00E45EB2">
              <w:rPr>
                <w:rFonts w:ascii="Open Sans" w:hAnsi="Open Sans" w:cs="Open Sans"/>
                <w:color w:val="000000"/>
                <w:position w:val="-3"/>
                <w:sz w:val="22"/>
                <w:szCs w:val="22"/>
              </w:rPr>
              <w:t xml:space="preserve"> period. Upon completion of the activity, the students will share their findings with the class. Use </w:t>
            </w:r>
            <w:r w:rsidRPr="00E45EB2">
              <w:rPr>
                <w:rFonts w:ascii="Open Sans" w:hAnsi="Open Sans" w:cs="Open Sans"/>
                <w:bCs/>
                <w:color w:val="000000"/>
                <w:position w:val="-3"/>
                <w:sz w:val="22"/>
                <w:szCs w:val="22"/>
              </w:rPr>
              <w:t>Taxes and Services (Key)</w:t>
            </w:r>
            <w:r w:rsidRPr="005808E8">
              <w:rPr>
                <w:rFonts w:ascii="Open Sans" w:hAnsi="Open Sans" w:cs="Open Sans"/>
                <w:color w:val="000000"/>
                <w:position w:val="-3"/>
                <w:sz w:val="22"/>
                <w:szCs w:val="22"/>
              </w:rPr>
              <w:t xml:space="preserve"> handout to check their answers.</w:t>
            </w:r>
          </w:p>
          <w:p w:rsidR="002E6DBC" w:rsidRPr="005808E8" w:rsidRDefault="002E6DBC" w:rsidP="00553351">
            <w:pPr>
              <w:spacing w:before="240" w:after="240"/>
              <w:textAlignment w:val="center"/>
              <w:rPr>
                <w:rFonts w:ascii="Open Sans" w:hAnsi="Open Sans" w:cs="Open Sans"/>
                <w:i/>
              </w:rPr>
            </w:pPr>
            <w:r w:rsidRPr="005808E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allowing students extra time to complete the assignment</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providing fill-in-the-blank note handouts for students to follow and fill in during the lesson</w:t>
            </w:r>
          </w:p>
          <w:p w:rsidR="002E6DBC" w:rsidRPr="005808E8" w:rsidRDefault="002E6DBC" w:rsidP="004D6D1E">
            <w:pPr>
              <w:numPr>
                <w:ilvl w:val="0"/>
                <w:numId w:val="10"/>
              </w:numPr>
              <w:rPr>
                <w:rFonts w:ascii="Open Sans" w:hAnsi="Open Sans" w:cs="Open Sans"/>
                <w:iCs/>
              </w:rPr>
            </w:pPr>
            <w:r w:rsidRPr="005808E8">
              <w:rPr>
                <w:rFonts w:ascii="Open Sans" w:hAnsi="Open Sans" w:cs="Open Sans"/>
                <w:color w:val="000000"/>
                <w:position w:val="-3"/>
                <w:sz w:val="22"/>
                <w:szCs w:val="22"/>
              </w:rPr>
              <w:t>pairing students with elbow partners who can assist them with verbal and written responses to the lesson</w:t>
            </w:r>
          </w:p>
        </w:tc>
      </w:tr>
      <w:tr w:rsidR="002E6DBC" w:rsidRPr="005808E8" w:rsidTr="00001828">
        <w:trPr>
          <w:trHeight w:val="395"/>
        </w:trPr>
        <w:tc>
          <w:tcPr>
            <w:tcW w:w="2952" w:type="dxa"/>
            <w:shd w:val="clear" w:color="auto" w:fill="auto"/>
          </w:tcPr>
          <w:p w:rsidR="002E6DBC" w:rsidRPr="005808E8" w:rsidRDefault="002E6DBC" w:rsidP="00327CDD">
            <w:pPr>
              <w:spacing w:before="120" w:after="120"/>
              <w:jc w:val="center"/>
              <w:rPr>
                <w:rFonts w:ascii="Open Sans" w:hAnsi="Open Sans" w:cs="Open Sans"/>
                <w:b/>
                <w:bCs/>
              </w:rPr>
            </w:pPr>
            <w:r w:rsidRPr="005808E8">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Students will work with a partner to create an Blendspace presentation.</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Distribute </w:t>
            </w:r>
            <w:r w:rsidRPr="00E45EB2">
              <w:rPr>
                <w:rFonts w:ascii="Open Sans" w:hAnsi="Open Sans" w:cs="Open Sans"/>
                <w:bCs/>
                <w:color w:val="000000"/>
                <w:position w:val="-3"/>
                <w:sz w:val="22"/>
                <w:szCs w:val="22"/>
              </w:rPr>
              <w:t>Blendspace</w:t>
            </w:r>
            <w:r w:rsidRPr="005808E8">
              <w:rPr>
                <w:rFonts w:ascii="Open Sans" w:hAnsi="Open Sans" w:cs="Open Sans"/>
                <w:color w:val="000000"/>
                <w:position w:val="-3"/>
                <w:sz w:val="22"/>
                <w:szCs w:val="22"/>
              </w:rPr>
              <w:t xml:space="preserve"> handout so that the students understand how to set up and start a Blendspace account.</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Students will go to </w:t>
            </w:r>
            <w:hyperlink r:id="rId21" w:history="1">
              <w:r w:rsidRPr="005808E8">
                <w:rPr>
                  <w:rFonts w:ascii="Open Sans" w:hAnsi="Open Sans" w:cs="Open Sans"/>
                  <w:color w:val="0000CC"/>
                  <w:position w:val="-3"/>
                  <w:sz w:val="22"/>
                  <w:szCs w:val="22"/>
                  <w:u w:val="single"/>
                </w:rPr>
                <w:t>www.blendspace.com</w:t>
              </w:r>
            </w:hyperlink>
            <w:r w:rsidRPr="005808E8">
              <w:rPr>
                <w:rFonts w:ascii="Open Sans" w:hAnsi="Open Sans" w:cs="Open Sans"/>
                <w:color w:val="000000"/>
                <w:position w:val="-3"/>
                <w:sz w:val="22"/>
                <w:szCs w:val="22"/>
              </w:rPr>
              <w:t xml:space="preserve"> to create presentation. Teachers will need to set up an educational account prior to the start of the lesson. Instructions on how to create a Blendspace for beginners can be found at </w:t>
            </w:r>
            <w:hyperlink r:id="rId22" w:history="1">
              <w:r w:rsidRPr="005808E8">
                <w:rPr>
                  <w:rFonts w:ascii="Open Sans" w:hAnsi="Open Sans" w:cs="Open Sans"/>
                  <w:color w:val="0000CC"/>
                  <w:position w:val="-3"/>
                  <w:sz w:val="22"/>
                  <w:szCs w:val="22"/>
                  <w:u w:val="single"/>
                </w:rPr>
                <w:t>http://youtu.be/S-JMl9_7x14</w:t>
              </w:r>
            </w:hyperlink>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Explain that information will be expected to be retrieved only from reliable sources.</w:t>
            </w:r>
          </w:p>
          <w:p w:rsidR="002E6DBC" w:rsidRPr="00E45EB2"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Divide the class into ten small groups. Using </w:t>
            </w:r>
            <w:r w:rsidRPr="00E45EB2">
              <w:rPr>
                <w:rFonts w:ascii="Open Sans" w:hAnsi="Open Sans" w:cs="Open Sans"/>
                <w:color w:val="000000"/>
                <w:position w:val="-3"/>
                <w:sz w:val="22"/>
                <w:szCs w:val="22"/>
              </w:rPr>
              <w:t xml:space="preserve">the </w:t>
            </w:r>
            <w:r w:rsidRPr="00E45EB2">
              <w:rPr>
                <w:rFonts w:ascii="Open Sans" w:hAnsi="Open Sans" w:cs="Open Sans"/>
                <w:bCs/>
                <w:color w:val="000000"/>
                <w:position w:val="-3"/>
                <w:sz w:val="22"/>
                <w:szCs w:val="22"/>
              </w:rPr>
              <w:t xml:space="preserve">Assignment Cards: Governmental Protection and Laws for </w:t>
            </w:r>
            <w:r w:rsidR="00D1131D" w:rsidRPr="00E45EB2">
              <w:rPr>
                <w:rFonts w:ascii="Open Sans" w:hAnsi="Open Sans" w:cs="Open Sans"/>
                <w:bCs/>
                <w:color w:val="000000"/>
                <w:position w:val="-3"/>
                <w:sz w:val="22"/>
                <w:szCs w:val="22"/>
              </w:rPr>
              <w:t>Consumers</w:t>
            </w:r>
            <w:r w:rsidR="00D1131D" w:rsidRPr="00E45EB2">
              <w:rPr>
                <w:rFonts w:ascii="Open Sans" w:hAnsi="Open Sans" w:cs="Open Sans"/>
                <w:color w:val="000000"/>
                <w:position w:val="-3"/>
                <w:sz w:val="22"/>
                <w:szCs w:val="22"/>
              </w:rPr>
              <w:t>,</w:t>
            </w:r>
            <w:r w:rsidRPr="00E45EB2">
              <w:rPr>
                <w:rFonts w:ascii="Open Sans" w:hAnsi="Open Sans" w:cs="Open Sans"/>
                <w:color w:val="000000"/>
                <w:position w:val="-3"/>
                <w:sz w:val="22"/>
                <w:szCs w:val="22"/>
              </w:rPr>
              <w:t xml:space="preserve"> have each group draw a card from the basket.</w:t>
            </w:r>
          </w:p>
          <w:p w:rsidR="002E6DBC" w:rsidRPr="005808E8" w:rsidRDefault="002E6DBC" w:rsidP="00553351">
            <w:pPr>
              <w:spacing w:before="240" w:after="240"/>
              <w:textAlignment w:val="center"/>
              <w:rPr>
                <w:rFonts w:ascii="Open Sans" w:hAnsi="Open Sans" w:cs="Open Sans"/>
              </w:rPr>
            </w:pPr>
            <w:r w:rsidRPr="00E45EB2">
              <w:rPr>
                <w:rFonts w:ascii="Open Sans" w:hAnsi="Open Sans" w:cs="Open Sans"/>
                <w:color w:val="000000"/>
                <w:position w:val="-3"/>
                <w:sz w:val="22"/>
                <w:szCs w:val="22"/>
              </w:rPr>
              <w:t xml:space="preserve">Distribute </w:t>
            </w:r>
            <w:r w:rsidRPr="00E45EB2">
              <w:rPr>
                <w:rFonts w:ascii="Open Sans" w:hAnsi="Open Sans" w:cs="Open Sans"/>
                <w:bCs/>
                <w:color w:val="000000"/>
                <w:position w:val="-3"/>
                <w:sz w:val="22"/>
                <w:szCs w:val="22"/>
              </w:rPr>
              <w:t xml:space="preserve">Governmental Protection and Laws for Consumers </w:t>
            </w:r>
            <w:r w:rsidR="00D1131D" w:rsidRPr="00E45EB2">
              <w:rPr>
                <w:rFonts w:ascii="Open Sans" w:hAnsi="Open Sans" w:cs="Open Sans"/>
                <w:bCs/>
                <w:color w:val="000000"/>
                <w:position w:val="-3"/>
                <w:sz w:val="22"/>
                <w:szCs w:val="22"/>
              </w:rPr>
              <w:t>Project</w:t>
            </w:r>
            <w:r w:rsidR="00D1131D" w:rsidRPr="005808E8">
              <w:rPr>
                <w:rFonts w:ascii="Open Sans" w:hAnsi="Open Sans" w:cs="Open Sans"/>
                <w:color w:val="000000"/>
                <w:position w:val="-3"/>
                <w:sz w:val="22"/>
                <w:szCs w:val="22"/>
              </w:rPr>
              <w:t>.</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The students will work with a partner to create a Blendspace presentation. They will add supporting text to each resource.</w:t>
            </w:r>
          </w:p>
          <w:p w:rsidR="002E6DBC" w:rsidRDefault="002E6DBC" w:rsidP="00553351">
            <w:pPr>
              <w:spacing w:before="240" w:after="240"/>
              <w:textAlignment w:val="center"/>
              <w:rPr>
                <w:rFonts w:ascii="Open Sans" w:hAnsi="Open Sans" w:cs="Open Sans"/>
                <w:color w:val="000000"/>
                <w:position w:val="-3"/>
                <w:sz w:val="22"/>
                <w:szCs w:val="22"/>
              </w:rPr>
            </w:pPr>
            <w:r w:rsidRPr="005808E8">
              <w:rPr>
                <w:rFonts w:ascii="Open Sans" w:hAnsi="Open Sans" w:cs="Open Sans"/>
                <w:color w:val="000000"/>
                <w:position w:val="-3"/>
                <w:sz w:val="22"/>
                <w:szCs w:val="22"/>
              </w:rPr>
              <w:t>The presentation must include a minimum of six media tools and resources such as:</w:t>
            </w:r>
          </w:p>
          <w:p w:rsidR="00D64F3A" w:rsidRPr="005808E8" w:rsidRDefault="00D64F3A" w:rsidP="00553351">
            <w:pPr>
              <w:spacing w:before="240" w:after="240"/>
              <w:textAlignment w:val="center"/>
              <w:rPr>
                <w:rFonts w:ascii="Open Sans" w:hAnsi="Open Sans" w:cs="Open Sans"/>
              </w:rPr>
            </w:pPr>
          </w:p>
          <w:p w:rsidR="002E6DBC" w:rsidRPr="005808E8" w:rsidRDefault="00E45EB2" w:rsidP="002E6DBC">
            <w:pPr>
              <w:numPr>
                <w:ilvl w:val="0"/>
                <w:numId w:val="10"/>
              </w:numPr>
              <w:rPr>
                <w:rFonts w:ascii="Open Sans" w:hAnsi="Open Sans" w:cs="Open Sans"/>
                <w:color w:val="000000"/>
              </w:rPr>
            </w:pPr>
            <w:r>
              <w:rPr>
                <w:rFonts w:ascii="Open Sans" w:hAnsi="Open Sans" w:cs="Open Sans"/>
                <w:color w:val="000000"/>
                <w:position w:val="-3"/>
                <w:sz w:val="22"/>
                <w:szCs w:val="22"/>
              </w:rPr>
              <w:lastRenderedPageBreak/>
              <w:t>PowerP</w:t>
            </w:r>
            <w:r w:rsidRPr="005808E8">
              <w:rPr>
                <w:rFonts w:ascii="Open Sans" w:hAnsi="Open Sans" w:cs="Open Sans"/>
                <w:color w:val="000000"/>
                <w:position w:val="-3"/>
                <w:sz w:val="22"/>
                <w:szCs w:val="22"/>
              </w:rPr>
              <w:t>oint</w:t>
            </w:r>
            <w:r w:rsidR="002E6DBC" w:rsidRPr="005808E8">
              <w:rPr>
                <w:rFonts w:ascii="Open Sans" w:hAnsi="Open Sans" w:cs="Open Sans"/>
                <w:color w:val="000000"/>
                <w:position w:val="-3"/>
                <w:sz w:val="22"/>
                <w:szCs w:val="22"/>
              </w:rPr>
              <w:t xml:space="preserve"> </w:t>
            </w:r>
          </w:p>
          <w:p w:rsidR="002E6DBC" w:rsidRPr="005808E8" w:rsidRDefault="00E45EB2" w:rsidP="002E6DBC">
            <w:pPr>
              <w:numPr>
                <w:ilvl w:val="0"/>
                <w:numId w:val="10"/>
              </w:numPr>
              <w:rPr>
                <w:rFonts w:ascii="Open Sans" w:hAnsi="Open Sans" w:cs="Open Sans"/>
                <w:color w:val="000000"/>
              </w:rPr>
            </w:pPr>
            <w:r>
              <w:rPr>
                <w:rFonts w:ascii="Open Sans" w:hAnsi="Open Sans" w:cs="Open Sans"/>
                <w:color w:val="000000"/>
                <w:position w:val="-3"/>
                <w:sz w:val="22"/>
                <w:szCs w:val="22"/>
              </w:rPr>
              <w:t>YouTube</w:t>
            </w:r>
            <w:r w:rsidR="002E6DBC" w:rsidRPr="005808E8">
              <w:rPr>
                <w:rFonts w:ascii="Open Sans" w:hAnsi="Open Sans" w:cs="Open Sans"/>
                <w:color w:val="000000"/>
                <w:position w:val="-3"/>
                <w:sz w:val="22"/>
                <w:szCs w:val="22"/>
              </w:rPr>
              <w:t xml:space="preserve"> videos (not previously viewed on the lesson </w:t>
            </w:r>
            <w:r w:rsidR="001A7E52">
              <w:rPr>
                <w:rFonts w:ascii="Open Sans" w:hAnsi="Open Sans" w:cs="Open Sans"/>
                <w:color w:val="000000"/>
                <w:position w:val="-3"/>
                <w:sz w:val="22"/>
                <w:szCs w:val="22"/>
              </w:rPr>
              <w:t>PowerPoint</w:t>
            </w:r>
            <w:r w:rsidR="002E6DBC" w:rsidRPr="005808E8">
              <w:rPr>
                <w:rFonts w:ascii="Open Sans" w:hAnsi="Open Sans" w:cs="Open Sans"/>
                <w:color w:val="000000"/>
                <w:position w:val="-3"/>
                <w:sz w:val="22"/>
                <w:szCs w:val="22"/>
              </w:rPr>
              <w:t>)</w:t>
            </w:r>
          </w:p>
          <w:p w:rsidR="002E6DBC" w:rsidRPr="005808E8" w:rsidRDefault="00E45EB2"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Relevant </w:t>
            </w:r>
            <w:r w:rsidR="002E6DBC" w:rsidRPr="005808E8">
              <w:rPr>
                <w:rFonts w:ascii="Open Sans" w:hAnsi="Open Sans" w:cs="Open Sans"/>
                <w:color w:val="000000"/>
                <w:position w:val="-3"/>
                <w:sz w:val="22"/>
                <w:szCs w:val="22"/>
              </w:rPr>
              <w:t>website links with pertinent information</w:t>
            </w:r>
          </w:p>
          <w:p w:rsidR="002E6DBC" w:rsidRPr="005808E8" w:rsidRDefault="00E45EB2"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Text </w:t>
            </w:r>
            <w:r w:rsidR="002E6DBC" w:rsidRPr="005808E8">
              <w:rPr>
                <w:rFonts w:ascii="Open Sans" w:hAnsi="Open Sans" w:cs="Open Sans"/>
                <w:color w:val="000000"/>
                <w:position w:val="-3"/>
                <w:sz w:val="22"/>
                <w:szCs w:val="22"/>
              </w:rPr>
              <w:t>information uploaded from files</w:t>
            </w:r>
          </w:p>
          <w:p w:rsidR="002E6DBC" w:rsidRPr="005808E8" w:rsidRDefault="00E45EB2"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Two </w:t>
            </w:r>
            <w:r w:rsidR="002E6DBC" w:rsidRPr="005808E8">
              <w:rPr>
                <w:rFonts w:ascii="Open Sans" w:hAnsi="Open Sans" w:cs="Open Sans"/>
                <w:color w:val="000000"/>
                <w:position w:val="-3"/>
                <w:sz w:val="22"/>
                <w:szCs w:val="22"/>
              </w:rPr>
              <w:t>careers pertaining to the agency / topic</w:t>
            </w:r>
          </w:p>
          <w:p w:rsidR="002E6DBC" w:rsidRPr="005808E8" w:rsidRDefault="00E45EB2"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Services </w:t>
            </w:r>
            <w:r w:rsidR="002E6DBC" w:rsidRPr="005808E8">
              <w:rPr>
                <w:rFonts w:ascii="Open Sans" w:hAnsi="Open Sans" w:cs="Open Sans"/>
                <w:color w:val="000000"/>
                <w:position w:val="-3"/>
                <w:sz w:val="22"/>
                <w:szCs w:val="22"/>
              </w:rPr>
              <w:t>provided to inform and protect the consumer</w:t>
            </w:r>
          </w:p>
          <w:p w:rsidR="002E6DBC" w:rsidRPr="005808E8" w:rsidRDefault="00E45EB2"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Resources </w:t>
            </w:r>
            <w:r w:rsidR="002E6DBC" w:rsidRPr="005808E8">
              <w:rPr>
                <w:rFonts w:ascii="Open Sans" w:hAnsi="Open Sans" w:cs="Open Sans"/>
                <w:color w:val="000000"/>
                <w:position w:val="-3"/>
                <w:sz w:val="22"/>
                <w:szCs w:val="22"/>
              </w:rPr>
              <w:t>relevant to the protection of the consumer</w:t>
            </w:r>
          </w:p>
          <w:p w:rsidR="002E6DBC" w:rsidRPr="00E45EB2" w:rsidRDefault="002E6DBC" w:rsidP="00553351">
            <w:pPr>
              <w:spacing w:before="240" w:after="240"/>
              <w:textAlignment w:val="center"/>
              <w:rPr>
                <w:rFonts w:ascii="Open Sans" w:hAnsi="Open Sans" w:cs="Open Sans"/>
              </w:rPr>
            </w:pPr>
            <w:r w:rsidRPr="00E45EB2">
              <w:rPr>
                <w:rFonts w:ascii="Open Sans" w:hAnsi="Open Sans" w:cs="Open Sans"/>
                <w:color w:val="000000"/>
                <w:position w:val="-3"/>
                <w:sz w:val="22"/>
                <w:szCs w:val="22"/>
              </w:rPr>
              <w:t xml:space="preserve">Distribute </w:t>
            </w:r>
            <w:r w:rsidRPr="00E45EB2">
              <w:rPr>
                <w:rFonts w:ascii="Open Sans" w:hAnsi="Open Sans" w:cs="Open Sans"/>
                <w:bCs/>
                <w:color w:val="000000"/>
                <w:position w:val="-3"/>
                <w:sz w:val="22"/>
                <w:szCs w:val="22"/>
              </w:rPr>
              <w:t xml:space="preserve">Rubric for Multimedia </w:t>
            </w:r>
            <w:r w:rsidR="009A64A7" w:rsidRPr="00E45EB2">
              <w:rPr>
                <w:rFonts w:ascii="Open Sans" w:hAnsi="Open Sans" w:cs="Open Sans"/>
                <w:bCs/>
                <w:color w:val="000000"/>
                <w:position w:val="-3"/>
                <w:sz w:val="22"/>
                <w:szCs w:val="22"/>
              </w:rPr>
              <w:t>Blend</w:t>
            </w:r>
            <w:r w:rsidRPr="00E45EB2">
              <w:rPr>
                <w:rFonts w:ascii="Open Sans" w:hAnsi="Open Sans" w:cs="Open Sans"/>
                <w:bCs/>
                <w:color w:val="000000"/>
                <w:position w:val="-3"/>
                <w:sz w:val="22"/>
                <w:szCs w:val="22"/>
              </w:rPr>
              <w:t xml:space="preserve">space Presentation-Governmental Protection and Laws for Consumers </w:t>
            </w:r>
            <w:r w:rsidR="00D1131D" w:rsidRPr="00E45EB2">
              <w:rPr>
                <w:rFonts w:ascii="Open Sans" w:hAnsi="Open Sans" w:cs="Open Sans"/>
                <w:bCs/>
                <w:color w:val="000000"/>
                <w:position w:val="-3"/>
                <w:sz w:val="22"/>
                <w:szCs w:val="22"/>
              </w:rPr>
              <w:t>Project</w:t>
            </w:r>
            <w:r w:rsidR="00D1131D" w:rsidRPr="00E45EB2">
              <w:rPr>
                <w:rFonts w:ascii="Open Sans" w:hAnsi="Open Sans" w:cs="Open Sans"/>
                <w:color w:val="000000"/>
                <w:position w:val="-3"/>
                <w:sz w:val="22"/>
                <w:szCs w:val="22"/>
              </w:rPr>
              <w:t xml:space="preserve"> so</w:t>
            </w:r>
            <w:r w:rsidRPr="00E45EB2">
              <w:rPr>
                <w:rFonts w:ascii="Open Sans" w:hAnsi="Open Sans" w:cs="Open Sans"/>
                <w:color w:val="000000"/>
                <w:position w:val="-3"/>
                <w:sz w:val="22"/>
                <w:szCs w:val="22"/>
              </w:rPr>
              <w:t xml:space="preserve"> that students are aware of assessment procedures.</w:t>
            </w:r>
          </w:p>
          <w:p w:rsidR="002E6DBC" w:rsidRPr="00E45EB2" w:rsidRDefault="002E6DBC" w:rsidP="00553351">
            <w:pPr>
              <w:spacing w:before="240" w:after="240"/>
              <w:textAlignment w:val="center"/>
              <w:rPr>
                <w:rFonts w:ascii="Open Sans" w:hAnsi="Open Sans" w:cs="Open Sans"/>
              </w:rPr>
            </w:pPr>
            <w:r w:rsidRPr="00E45EB2">
              <w:rPr>
                <w:rFonts w:ascii="Open Sans" w:hAnsi="Open Sans" w:cs="Open Sans"/>
                <w:color w:val="000000"/>
                <w:position w:val="-3"/>
                <w:sz w:val="22"/>
                <w:szCs w:val="22"/>
              </w:rPr>
              <w:t>Keep students focused and on task.</w:t>
            </w:r>
          </w:p>
          <w:p w:rsidR="002E6DBC" w:rsidRPr="005808E8" w:rsidRDefault="002E6DBC" w:rsidP="00553351">
            <w:pPr>
              <w:spacing w:before="240" w:after="240"/>
              <w:textAlignment w:val="center"/>
              <w:rPr>
                <w:rFonts w:ascii="Open Sans" w:hAnsi="Open Sans" w:cs="Open Sans"/>
                <w:i/>
              </w:rPr>
            </w:pPr>
            <w:r w:rsidRPr="005808E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shortened, simplified instructions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repeated instructions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opportunity to repeat instructions</w:t>
            </w:r>
          </w:p>
          <w:p w:rsidR="002E6DBC" w:rsidRPr="005808E8" w:rsidRDefault="002E6DBC" w:rsidP="00001828">
            <w:pPr>
              <w:numPr>
                <w:ilvl w:val="0"/>
                <w:numId w:val="10"/>
              </w:numPr>
              <w:rPr>
                <w:rFonts w:ascii="Open Sans" w:hAnsi="Open Sans" w:cs="Open Sans"/>
                <w:iCs/>
              </w:rPr>
            </w:pPr>
            <w:r w:rsidRPr="005808E8">
              <w:rPr>
                <w:rFonts w:ascii="Open Sans" w:hAnsi="Open Sans" w:cs="Open Sans"/>
                <w:color w:val="000000"/>
                <w:position w:val="-3"/>
                <w:sz w:val="22"/>
                <w:szCs w:val="22"/>
              </w:rPr>
              <w:t>written instructions</w:t>
            </w:r>
          </w:p>
        </w:tc>
      </w:tr>
      <w:tr w:rsidR="002E6DBC" w:rsidRPr="005808E8" w:rsidTr="00001828">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lastRenderedPageBreak/>
              <w:t>Lesson Closure</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Review lesson objectives, </w:t>
            </w:r>
            <w:r w:rsidR="00D1131D" w:rsidRPr="005808E8">
              <w:rPr>
                <w:rFonts w:ascii="Open Sans" w:hAnsi="Open Sans" w:cs="Open Sans"/>
                <w:color w:val="000000"/>
                <w:position w:val="-3"/>
                <w:sz w:val="22"/>
                <w:szCs w:val="22"/>
              </w:rPr>
              <w:t>terms,</w:t>
            </w:r>
            <w:r w:rsidRPr="005808E8">
              <w:rPr>
                <w:rFonts w:ascii="Open Sans" w:hAnsi="Open Sans" w:cs="Open Sans"/>
                <w:color w:val="000000"/>
                <w:position w:val="-3"/>
                <w:sz w:val="22"/>
                <w:szCs w:val="22"/>
              </w:rPr>
              <w:t xml:space="preserve"> and definitions.</w:t>
            </w:r>
          </w:p>
          <w:p w:rsidR="002E6DBC" w:rsidRPr="005808E8" w:rsidRDefault="002E6DBC" w:rsidP="009A0B97">
            <w:pPr>
              <w:spacing w:before="120" w:after="120"/>
              <w:rPr>
                <w:rFonts w:ascii="Open Sans" w:hAnsi="Open Sans" w:cs="Open Sans"/>
              </w:rPr>
            </w:pPr>
            <w:r w:rsidRPr="005808E8">
              <w:rPr>
                <w:rFonts w:ascii="Open Sans" w:hAnsi="Open Sans" w:cs="Open Sans"/>
                <w:color w:val="000000"/>
                <w:position w:val="-3"/>
                <w:sz w:val="22"/>
                <w:szCs w:val="22"/>
              </w:rPr>
              <w:t xml:space="preserve">Distribute handout </w:t>
            </w:r>
            <w:r w:rsidRPr="00D1131D">
              <w:rPr>
                <w:rFonts w:ascii="Open Sans" w:hAnsi="Open Sans" w:cs="Open Sans"/>
                <w:bCs/>
                <w:color w:val="000000"/>
                <w:position w:val="-3"/>
                <w:sz w:val="22"/>
                <w:szCs w:val="22"/>
              </w:rPr>
              <w:t xml:space="preserve">Lesson Closure </w:t>
            </w:r>
            <w:r w:rsidR="001A7E52" w:rsidRPr="00D1131D">
              <w:rPr>
                <w:rFonts w:ascii="Open Sans" w:hAnsi="Open Sans" w:cs="Open Sans"/>
                <w:bCs/>
                <w:color w:val="000000"/>
                <w:position w:val="-3"/>
                <w:sz w:val="22"/>
                <w:szCs w:val="22"/>
              </w:rPr>
              <w:t>Activity</w:t>
            </w:r>
            <w:r w:rsidR="001A7E52" w:rsidRPr="00D1131D">
              <w:rPr>
                <w:rFonts w:ascii="Open Sans" w:hAnsi="Open Sans" w:cs="Open Sans"/>
                <w:color w:val="000000"/>
                <w:position w:val="-3"/>
                <w:sz w:val="22"/>
                <w:szCs w:val="22"/>
              </w:rPr>
              <w:t>.</w:t>
            </w:r>
            <w:r w:rsidRPr="00D1131D">
              <w:rPr>
                <w:rFonts w:ascii="Open Sans" w:hAnsi="Open Sans" w:cs="Open Sans"/>
                <w:color w:val="000000"/>
                <w:position w:val="-3"/>
                <w:sz w:val="22"/>
                <w:szCs w:val="22"/>
              </w:rPr>
              <w:t xml:space="preserve"> The lesson closures activity is an instructional </w:t>
            </w:r>
            <w:r w:rsidR="00D1131D" w:rsidRPr="00D1131D">
              <w:rPr>
                <w:rFonts w:ascii="Open Sans" w:hAnsi="Open Sans" w:cs="Open Sans"/>
                <w:color w:val="000000"/>
                <w:position w:val="-3"/>
                <w:sz w:val="22"/>
                <w:szCs w:val="22"/>
              </w:rPr>
              <w:t>strategy, which</w:t>
            </w:r>
            <w:r w:rsidRPr="00D1131D">
              <w:rPr>
                <w:rFonts w:ascii="Open Sans" w:hAnsi="Open Sans" w:cs="Open Sans"/>
                <w:color w:val="000000"/>
                <w:position w:val="-3"/>
                <w:sz w:val="22"/>
                <w:szCs w:val="22"/>
              </w:rPr>
              <w:t xml:space="preserve"> allows students to summarize main ideas, evaluate class processes, answer questions posed</w:t>
            </w:r>
            <w:r w:rsidRPr="005808E8">
              <w:rPr>
                <w:rFonts w:ascii="Open Sans" w:hAnsi="Open Sans" w:cs="Open Sans"/>
                <w:color w:val="000000"/>
                <w:position w:val="-3"/>
                <w:sz w:val="22"/>
                <w:szCs w:val="22"/>
              </w:rPr>
              <w:t xml:space="preserve"> at the beginning of the lesson, and link to both the past and future. It also allows the teacher to evaluate the progress of the students and lesson.</w:t>
            </w:r>
          </w:p>
        </w:tc>
      </w:tr>
      <w:tr w:rsidR="002E6DBC" w:rsidRPr="005808E8" w:rsidTr="00001828">
        <w:trPr>
          <w:trHeight w:val="135"/>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Summative/End of Lesson Assessment *</w:t>
            </w:r>
          </w:p>
          <w:p w:rsidR="002E6DBC" w:rsidRPr="005808E8" w:rsidRDefault="002E6DBC" w:rsidP="0080201D">
            <w:pPr>
              <w:tabs>
                <w:tab w:val="left" w:pos="2820"/>
              </w:tabs>
              <w:rPr>
                <w:rFonts w:ascii="Open Sans" w:hAnsi="Open Sans" w:cs="Open Sans"/>
              </w:rPr>
            </w:pPr>
            <w:r w:rsidRPr="005808E8">
              <w:rPr>
                <w:rFonts w:ascii="Open Sans" w:hAnsi="Open Sans" w:cs="Open Sans"/>
                <w:sz w:val="22"/>
                <w:szCs w:val="22"/>
              </w:rPr>
              <w:tab/>
            </w:r>
          </w:p>
        </w:tc>
        <w:tc>
          <w:tcPr>
            <w:tcW w:w="7848" w:type="dxa"/>
            <w:shd w:val="clear" w:color="auto" w:fill="auto"/>
            <w:vAlign w:val="center"/>
          </w:tcPr>
          <w:p w:rsidR="002E6DBC" w:rsidRPr="00D1131D"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 xml:space="preserve">Students will be assessed by </w:t>
            </w:r>
            <w:r w:rsidRPr="00D1131D">
              <w:rPr>
                <w:rFonts w:ascii="Open Sans" w:hAnsi="Open Sans" w:cs="Open Sans"/>
                <w:bCs/>
                <w:color w:val="000000"/>
                <w:position w:val="-3"/>
                <w:sz w:val="22"/>
                <w:szCs w:val="22"/>
              </w:rPr>
              <w:t>Rubric for Multimedia Blendspace Presentation-Governmental Protection and Laws for Consumers Project</w:t>
            </w:r>
            <w:r w:rsidRPr="00D1131D">
              <w:rPr>
                <w:rFonts w:ascii="Open Sans" w:hAnsi="Open Sans" w:cs="Open Sans"/>
                <w:color w:val="000000"/>
                <w:position w:val="-3"/>
                <w:sz w:val="22"/>
                <w:szCs w:val="22"/>
              </w:rPr>
              <w:t>.</w:t>
            </w:r>
          </w:p>
          <w:p w:rsidR="002E6DBC" w:rsidRPr="005808E8" w:rsidRDefault="002E6DBC" w:rsidP="00553351">
            <w:pPr>
              <w:spacing w:before="240" w:after="240"/>
              <w:textAlignment w:val="center"/>
              <w:rPr>
                <w:rFonts w:ascii="Open Sans" w:hAnsi="Open Sans" w:cs="Open Sans"/>
              </w:rPr>
            </w:pPr>
            <w:r w:rsidRPr="00D1131D">
              <w:rPr>
                <w:rFonts w:ascii="Open Sans" w:hAnsi="Open Sans" w:cs="Open Sans"/>
                <w:color w:val="000000"/>
                <w:position w:val="-3"/>
                <w:sz w:val="22"/>
                <w:szCs w:val="22"/>
              </w:rPr>
              <w:t xml:space="preserve">Reflection: Using the information gathered in </w:t>
            </w:r>
            <w:r w:rsidRPr="00D1131D">
              <w:rPr>
                <w:rFonts w:ascii="Open Sans" w:hAnsi="Open Sans" w:cs="Open Sans"/>
                <w:bCs/>
                <w:color w:val="000000"/>
                <w:position w:val="-3"/>
                <w:sz w:val="22"/>
                <w:szCs w:val="22"/>
              </w:rPr>
              <w:t>Governmental Protection and Laws for Consumers Project</w:t>
            </w:r>
            <w:r w:rsidRPr="00D1131D">
              <w:rPr>
                <w:rFonts w:ascii="Open Sans" w:hAnsi="Open Sans" w:cs="Open Sans"/>
                <w:color w:val="000000"/>
                <w:position w:val="-3"/>
                <w:sz w:val="22"/>
                <w:szCs w:val="22"/>
              </w:rPr>
              <w:t>, each team member is required to write a reflection on his or her role in this group project and a brief</w:t>
            </w:r>
            <w:r w:rsidRPr="005808E8">
              <w:rPr>
                <w:rFonts w:ascii="Open Sans" w:hAnsi="Open Sans" w:cs="Open Sans"/>
                <w:color w:val="000000"/>
                <w:position w:val="-3"/>
                <w:sz w:val="22"/>
                <w:szCs w:val="22"/>
              </w:rPr>
              <w:t xml:space="preserve"> analysis of how his or her project will assist with the roles and responsibilities of being a good consumer. The reflection and rubric will be submitted for assessment.</w:t>
            </w:r>
          </w:p>
          <w:p w:rsidR="002E6DBC" w:rsidRPr="005808E8" w:rsidRDefault="002E6DBC" w:rsidP="00553351">
            <w:pPr>
              <w:spacing w:before="240" w:after="240"/>
              <w:textAlignment w:val="center"/>
              <w:rPr>
                <w:rFonts w:ascii="Open Sans" w:hAnsi="Open Sans" w:cs="Open Sans"/>
                <w:i/>
              </w:rPr>
            </w:pPr>
            <w:r w:rsidRPr="005808E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encouraging participation</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lastRenderedPageBreak/>
              <w:t>extended “wait time”</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working with a peer tutor</w:t>
            </w:r>
          </w:p>
          <w:p w:rsidR="002E6DBC" w:rsidRPr="005808E8" w:rsidRDefault="002E6DBC" w:rsidP="00001828">
            <w:pPr>
              <w:numPr>
                <w:ilvl w:val="0"/>
                <w:numId w:val="10"/>
              </w:numPr>
              <w:rPr>
                <w:rFonts w:ascii="Open Sans" w:hAnsi="Open Sans" w:cs="Open Sans"/>
                <w:iCs/>
              </w:rPr>
            </w:pPr>
            <w:r w:rsidRPr="005808E8">
              <w:rPr>
                <w:rFonts w:ascii="Open Sans" w:hAnsi="Open Sans" w:cs="Open Sans"/>
                <w:color w:val="000000"/>
                <w:position w:val="-3"/>
                <w:sz w:val="22"/>
                <w:szCs w:val="22"/>
              </w:rPr>
              <w:t>highlighting materials for emphasis</w:t>
            </w:r>
          </w:p>
        </w:tc>
      </w:tr>
      <w:tr w:rsidR="002E6DBC" w:rsidRPr="005808E8" w:rsidTr="00001828">
        <w:trPr>
          <w:trHeight w:val="135"/>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lastRenderedPageBreak/>
              <w:t>References/Resources/</w:t>
            </w:r>
          </w:p>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Teacher Preparation</w:t>
            </w:r>
          </w:p>
        </w:tc>
        <w:tc>
          <w:tcPr>
            <w:tcW w:w="7848" w:type="dxa"/>
            <w:shd w:val="clear" w:color="auto" w:fill="auto"/>
            <w:vAlign w:val="center"/>
          </w:tcPr>
          <w:p w:rsidR="002E6DBC" w:rsidRPr="005808E8" w:rsidRDefault="002E6DBC" w:rsidP="002E6DBC">
            <w:pPr>
              <w:spacing w:before="120"/>
              <w:rPr>
                <w:rFonts w:ascii="Open Sans" w:hAnsi="Open Sans" w:cs="Open Sans"/>
                <w:b/>
                <w:bCs/>
              </w:rPr>
            </w:pPr>
            <w:r w:rsidRPr="005808E8">
              <w:rPr>
                <w:rFonts w:ascii="Open Sans" w:hAnsi="Open Sans" w:cs="Open Sans"/>
                <w:b/>
                <w:bCs/>
                <w:sz w:val="22"/>
                <w:szCs w:val="22"/>
              </w:rPr>
              <w:t>Images: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Microsoft Clip Art: Used with permission from Microsoft.</w:t>
            </w:r>
          </w:p>
          <w:p w:rsidR="002E6DBC" w:rsidRPr="005808E8" w:rsidRDefault="002E6DBC" w:rsidP="002E6DBC">
            <w:pPr>
              <w:spacing w:before="120"/>
              <w:rPr>
                <w:rFonts w:ascii="Open Sans" w:hAnsi="Open Sans" w:cs="Open Sans"/>
                <w:b/>
                <w:bCs/>
              </w:rPr>
            </w:pPr>
            <w:r w:rsidRPr="005808E8">
              <w:rPr>
                <w:rFonts w:ascii="Open Sans" w:hAnsi="Open Sans" w:cs="Open Sans"/>
                <w:b/>
                <w:bCs/>
                <w:sz w:val="22"/>
                <w:szCs w:val="22"/>
              </w:rPr>
              <w:t>Textbook:</w:t>
            </w:r>
          </w:p>
          <w:p w:rsidR="002E6DBC" w:rsidRPr="00D1131D"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Lowe, Ross. </w:t>
            </w:r>
            <w:r w:rsidRPr="005808E8">
              <w:rPr>
                <w:rFonts w:ascii="Open Sans" w:hAnsi="Open Sans" w:cs="Open Sans"/>
                <w:i/>
                <w:iCs/>
                <w:color w:val="000000"/>
                <w:position w:val="-3"/>
                <w:sz w:val="22"/>
                <w:szCs w:val="22"/>
              </w:rPr>
              <w:t>Consumer education and economics</w:t>
            </w:r>
            <w:r w:rsidRPr="005808E8">
              <w:rPr>
                <w:rFonts w:ascii="Open Sans" w:hAnsi="Open Sans" w:cs="Open Sans"/>
                <w:color w:val="000000"/>
                <w:position w:val="-3"/>
                <w:sz w:val="22"/>
                <w:szCs w:val="22"/>
              </w:rPr>
              <w:t>. 6th ed. Glencoe/McGraw Hill, 2006. Print.</w:t>
            </w:r>
          </w:p>
          <w:p w:rsidR="00D1131D" w:rsidRPr="005808E8" w:rsidRDefault="00D1131D" w:rsidP="00D1131D">
            <w:pPr>
              <w:ind w:left="720"/>
              <w:rPr>
                <w:rFonts w:ascii="Open Sans" w:hAnsi="Open Sans" w:cs="Open Sans"/>
                <w:color w:val="000000"/>
              </w:rPr>
            </w:pPr>
          </w:p>
          <w:p w:rsidR="002E6DBC" w:rsidRPr="005808E8" w:rsidRDefault="002E6DBC" w:rsidP="002E6DBC">
            <w:pPr>
              <w:spacing w:before="120"/>
              <w:rPr>
                <w:rFonts w:ascii="Open Sans" w:hAnsi="Open Sans" w:cs="Open Sans"/>
                <w:b/>
                <w:bCs/>
              </w:rPr>
            </w:pPr>
            <w:r w:rsidRPr="005808E8">
              <w:rPr>
                <w:rFonts w:ascii="Open Sans" w:hAnsi="Open Sans" w:cs="Open Sans"/>
                <w:b/>
                <w:bCs/>
                <w:sz w:val="22"/>
                <w:szCs w:val="22"/>
              </w:rPr>
              <w:t>Websites: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American Petroleum Institute</w:t>
            </w:r>
            <w:r w:rsidRPr="005808E8">
              <w:rPr>
                <w:rFonts w:ascii="Open Sans" w:hAnsi="Open Sans" w:cs="Open Sans"/>
                <w:color w:val="000000"/>
                <w:position w:val="-3"/>
                <w:sz w:val="22"/>
                <w:szCs w:val="22"/>
              </w:rPr>
              <w:br/>
              <w:t>Gasoline excise taxes in the United States</w:t>
            </w:r>
            <w:hyperlink r:id="rId23" w:history="1">
              <w:r w:rsidRPr="005808E8">
                <w:rPr>
                  <w:rFonts w:ascii="Open Sans" w:hAnsi="Open Sans" w:cs="Open Sans"/>
                  <w:color w:val="0000CC"/>
                  <w:position w:val="-3"/>
                  <w:sz w:val="22"/>
                  <w:szCs w:val="22"/>
                  <w:u w:val="single"/>
                </w:rPr>
                <w:br/>
                <w:t>http://www.api.org/oil-and-natural-gas-overview/industry-economics/fuel-taxes/gasoline-tax</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Better Business Bureau</w:t>
            </w:r>
            <w:r w:rsidRPr="005808E8">
              <w:rPr>
                <w:rFonts w:ascii="Open Sans" w:hAnsi="Open Sans" w:cs="Open Sans"/>
                <w:color w:val="000000"/>
                <w:position w:val="-3"/>
                <w:sz w:val="22"/>
                <w:szCs w:val="22"/>
              </w:rPr>
              <w:br/>
              <w:t>Directory of offices in Texas.</w:t>
            </w:r>
            <w:hyperlink r:id="rId24" w:history="1">
              <w:r w:rsidRPr="005808E8">
                <w:rPr>
                  <w:rFonts w:ascii="Open Sans" w:hAnsi="Open Sans" w:cs="Open Sans"/>
                  <w:color w:val="0000CC"/>
                  <w:position w:val="-3"/>
                  <w:sz w:val="22"/>
                  <w:szCs w:val="22"/>
                  <w:u w:val="single"/>
                </w:rPr>
                <w:br/>
                <w:t>http://www.usa.gov/directory/bbb/texas.shtm</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Consumer Financial Protection Bureau</w:t>
            </w:r>
            <w:r w:rsidRPr="005808E8">
              <w:rPr>
                <w:rFonts w:ascii="Open Sans" w:hAnsi="Open Sans" w:cs="Open Sans"/>
                <w:color w:val="000000"/>
                <w:position w:val="-3"/>
                <w:sz w:val="22"/>
                <w:szCs w:val="22"/>
              </w:rPr>
              <w:br/>
              <w:t>Information, laws and regulations pertaining to mortgages.</w:t>
            </w:r>
            <w:hyperlink r:id="rId25" w:history="1">
              <w:r w:rsidRPr="005808E8">
                <w:rPr>
                  <w:rFonts w:ascii="Open Sans" w:hAnsi="Open Sans" w:cs="Open Sans"/>
                  <w:color w:val="0000CC"/>
                  <w:position w:val="-3"/>
                  <w:sz w:val="22"/>
                  <w:szCs w:val="22"/>
                  <w:u w:val="single"/>
                </w:rPr>
                <w:br/>
                <w:t>http://www.consumerfinance.gov/</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Federal Reserve Consumer Help</w:t>
            </w:r>
            <w:r w:rsidRPr="005808E8">
              <w:rPr>
                <w:rFonts w:ascii="Open Sans" w:hAnsi="Open Sans" w:cs="Open Sans"/>
                <w:color w:val="000000"/>
                <w:position w:val="-3"/>
                <w:sz w:val="22"/>
                <w:szCs w:val="22"/>
              </w:rPr>
              <w:br/>
              <w:t>Have a complaint about your bank?</w:t>
            </w:r>
            <w:hyperlink r:id="rId26" w:history="1">
              <w:r w:rsidRPr="005808E8">
                <w:rPr>
                  <w:rFonts w:ascii="Open Sans" w:hAnsi="Open Sans" w:cs="Open Sans"/>
                  <w:color w:val="0000CC"/>
                  <w:position w:val="-3"/>
                  <w:sz w:val="22"/>
                  <w:szCs w:val="22"/>
                  <w:u w:val="single"/>
                </w:rPr>
                <w:br/>
                <w:t>http://www.federalreserveconsumerhelp.gov/about/ConsumerHelponline.pdf</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How Many Taxes Are There?</w:t>
            </w:r>
            <w:r w:rsidRPr="005808E8">
              <w:rPr>
                <w:rFonts w:ascii="Open Sans" w:hAnsi="Open Sans" w:cs="Open Sans"/>
                <w:color w:val="000000"/>
                <w:position w:val="-3"/>
                <w:sz w:val="22"/>
                <w:szCs w:val="22"/>
              </w:rPr>
              <w:br/>
              <w:t>A list of taxes most of us pay for in one way or another.</w:t>
            </w:r>
            <w:hyperlink r:id="rId27" w:history="1">
              <w:r w:rsidRPr="005808E8">
                <w:rPr>
                  <w:rFonts w:ascii="Open Sans" w:hAnsi="Open Sans" w:cs="Open Sans"/>
                  <w:color w:val="0000CC"/>
                  <w:position w:val="-3"/>
                  <w:sz w:val="22"/>
                  <w:szCs w:val="22"/>
                  <w:u w:val="single"/>
                </w:rPr>
                <w:br/>
                <w:t>http://www.weatherimagery.com/blog/how-many-taxes-are-there/</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Internal Revenue Service</w:t>
            </w:r>
            <w:r w:rsidRPr="005808E8">
              <w:rPr>
                <w:rFonts w:ascii="Open Sans" w:hAnsi="Open Sans" w:cs="Open Sans"/>
                <w:color w:val="000000"/>
                <w:position w:val="-3"/>
                <w:sz w:val="22"/>
                <w:szCs w:val="22"/>
              </w:rPr>
              <w:br/>
              <w:t>Understanding Taxes – Teacher Site</w:t>
            </w:r>
            <w:hyperlink r:id="rId28" w:history="1">
              <w:r w:rsidRPr="005808E8">
                <w:rPr>
                  <w:rFonts w:ascii="Open Sans" w:hAnsi="Open Sans" w:cs="Open Sans"/>
                  <w:color w:val="0000CC"/>
                  <w:position w:val="-3"/>
                  <w:sz w:val="22"/>
                  <w:szCs w:val="22"/>
                  <w:u w:val="single"/>
                </w:rPr>
                <w:br/>
                <w:t>http://apps.irs.gov/app/understandingTaxes/teacher/index.jsp</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Social Security and Medicare Contributions</w:t>
            </w:r>
            <w:r w:rsidRPr="005808E8">
              <w:rPr>
                <w:rFonts w:ascii="Open Sans" w:hAnsi="Open Sans" w:cs="Open Sans"/>
                <w:color w:val="000000"/>
                <w:position w:val="-3"/>
                <w:sz w:val="22"/>
                <w:szCs w:val="22"/>
              </w:rPr>
              <w:br/>
              <w:t>The Federal Insurance Contributions Act (FICA) is your contribution to Social Security and Medicare. It is a percentage of your salary.</w:t>
            </w:r>
            <w:hyperlink r:id="rId29" w:history="1">
              <w:r w:rsidRPr="005808E8">
                <w:rPr>
                  <w:rFonts w:ascii="Open Sans" w:hAnsi="Open Sans" w:cs="Open Sans"/>
                  <w:color w:val="0000CC"/>
                  <w:position w:val="-3"/>
                  <w:sz w:val="22"/>
                  <w:szCs w:val="22"/>
                  <w:u w:val="single"/>
                </w:rPr>
                <w:br/>
                <w:t>http://www.moneychimp.com/features/fica.htm</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What is Taxed and Why?</w:t>
            </w:r>
            <w:r w:rsidRPr="005808E8">
              <w:rPr>
                <w:rFonts w:ascii="Open Sans" w:hAnsi="Open Sans" w:cs="Open Sans"/>
                <w:color w:val="000000"/>
                <w:position w:val="-3"/>
                <w:sz w:val="22"/>
                <w:szCs w:val="22"/>
              </w:rPr>
              <w:br/>
              <w:t>Direct and Indirect Taxes</w:t>
            </w:r>
            <w:hyperlink r:id="rId30" w:history="1">
              <w:r w:rsidRPr="005808E8">
                <w:rPr>
                  <w:rFonts w:ascii="Open Sans" w:hAnsi="Open Sans" w:cs="Open Sans"/>
                  <w:color w:val="0000CC"/>
                  <w:position w:val="-3"/>
                  <w:sz w:val="22"/>
                  <w:szCs w:val="22"/>
                  <w:u w:val="single"/>
                </w:rPr>
                <w:br/>
                <w:t>http://apps.irs.gov/app/understandingTaxes/student/whys_thm04_les04.jsp</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USA.GOV</w:t>
            </w:r>
            <w:r w:rsidRPr="005808E8">
              <w:rPr>
                <w:rFonts w:ascii="Open Sans" w:hAnsi="Open Sans" w:cs="Open Sans"/>
                <w:color w:val="000000"/>
                <w:position w:val="-3"/>
                <w:sz w:val="22"/>
                <w:szCs w:val="22"/>
              </w:rPr>
              <w:br/>
              <w:t xml:space="preserve">Order a FREE copy of the Consumer Action Handbook to get the latest </w:t>
            </w:r>
            <w:r w:rsidRPr="005808E8">
              <w:rPr>
                <w:rFonts w:ascii="Open Sans" w:hAnsi="Open Sans" w:cs="Open Sans"/>
                <w:color w:val="000000"/>
                <w:position w:val="-3"/>
                <w:sz w:val="22"/>
                <w:szCs w:val="22"/>
              </w:rPr>
              <w:lastRenderedPageBreak/>
              <w:t>tips on credit, money, filing a complaint and more!</w:t>
            </w:r>
            <w:hyperlink r:id="rId31" w:history="1">
              <w:r w:rsidRPr="005808E8">
                <w:rPr>
                  <w:rFonts w:ascii="Open Sans" w:hAnsi="Open Sans" w:cs="Open Sans"/>
                  <w:color w:val="0000CC"/>
                  <w:position w:val="-3"/>
                  <w:sz w:val="22"/>
                  <w:szCs w:val="22"/>
                  <w:u w:val="single"/>
                </w:rPr>
                <w:br/>
                <w:t>http://www.usa.gov/topics/consumer.shtml</w:t>
              </w:r>
            </w:hyperlink>
          </w:p>
          <w:p w:rsidR="002E6DBC" w:rsidRPr="005808E8" w:rsidRDefault="00A5421E" w:rsidP="002E6DBC">
            <w:pPr>
              <w:spacing w:before="120"/>
              <w:rPr>
                <w:rFonts w:ascii="Open Sans" w:hAnsi="Open Sans" w:cs="Open Sans"/>
                <w:b/>
                <w:bCs/>
              </w:rPr>
            </w:pPr>
            <w:r>
              <w:rPr>
                <w:rFonts w:ascii="Open Sans" w:hAnsi="Open Sans" w:cs="Open Sans"/>
                <w:b/>
                <w:bCs/>
                <w:sz w:val="22"/>
                <w:szCs w:val="22"/>
              </w:rPr>
              <w:t>YouTube</w:t>
            </w:r>
            <w:r w:rsidR="002E6DBC" w:rsidRPr="005808E8">
              <w:rPr>
                <w:rFonts w:ascii="Open Sans" w:hAnsi="Open Sans" w:cs="Open Sans"/>
                <w:b/>
                <w:bCs/>
                <w:sz w:val="22"/>
                <w:szCs w:val="22"/>
              </w:rPr>
              <w:t>:</w:t>
            </w:r>
          </w:p>
          <w:p w:rsidR="002E6DBC" w:rsidRPr="005808E8" w:rsidRDefault="002E6DBC" w:rsidP="009A0B97">
            <w:pPr>
              <w:numPr>
                <w:ilvl w:val="0"/>
                <w:numId w:val="10"/>
              </w:numPr>
              <w:rPr>
                <w:rFonts w:ascii="Open Sans" w:hAnsi="Open Sans" w:cs="Open Sans"/>
                <w:color w:val="000000"/>
              </w:rPr>
            </w:pPr>
            <w:r w:rsidRPr="005808E8">
              <w:rPr>
                <w:rFonts w:ascii="Open Sans" w:hAnsi="Open Sans" w:cs="Open Sans"/>
                <w:color w:val="000000"/>
                <w:position w:val="-3"/>
                <w:sz w:val="22"/>
                <w:szCs w:val="22"/>
              </w:rPr>
              <w:t>Federal Trade Commission</w:t>
            </w:r>
            <w:r w:rsidRPr="005808E8">
              <w:rPr>
                <w:rFonts w:ascii="Open Sans" w:hAnsi="Open Sans" w:cs="Open Sans"/>
                <w:color w:val="000000"/>
                <w:position w:val="-3"/>
                <w:sz w:val="22"/>
                <w:szCs w:val="22"/>
              </w:rPr>
              <w:br/>
              <w:t>Are you behind on your bills? Have you been receiving calls from a debt collector? A debt collector is someone, other than the creditor, who regularly collects debts owed to someone else.</w:t>
            </w:r>
            <w:hyperlink r:id="rId32" w:history="1">
              <w:r w:rsidRPr="005808E8">
                <w:rPr>
                  <w:rFonts w:ascii="Open Sans" w:hAnsi="Open Sans" w:cs="Open Sans"/>
                  <w:color w:val="0000CC"/>
                  <w:position w:val="-3"/>
                  <w:sz w:val="22"/>
                  <w:szCs w:val="22"/>
                  <w:u w:val="single"/>
                </w:rPr>
                <w:br/>
                <w:t>http://youtu.be/dQzIc56gydM</w:t>
              </w:r>
            </w:hyperlink>
          </w:p>
        </w:tc>
      </w:tr>
      <w:tr w:rsidR="002E6DBC" w:rsidRPr="005808E8" w:rsidTr="173F7DB3">
        <w:trPr>
          <w:trHeight w:val="135"/>
        </w:trPr>
        <w:tc>
          <w:tcPr>
            <w:tcW w:w="10800" w:type="dxa"/>
            <w:gridSpan w:val="2"/>
            <w:shd w:val="clear" w:color="auto" w:fill="D9D9D9" w:themeFill="background1" w:themeFillShade="D9"/>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lastRenderedPageBreak/>
              <w:t>Additional Required Components</w:t>
            </w:r>
          </w:p>
        </w:tc>
      </w:tr>
      <w:tr w:rsidR="002E6DBC" w:rsidRPr="005808E8" w:rsidTr="00001828">
        <w:trPr>
          <w:trHeight w:val="485"/>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English Language Proficiency Standards (ELPS) Strategies</w:t>
            </w:r>
          </w:p>
        </w:tc>
        <w:tc>
          <w:tcPr>
            <w:tcW w:w="7848" w:type="dxa"/>
            <w:shd w:val="clear" w:color="auto" w:fill="auto"/>
            <w:vAlign w:val="center"/>
          </w:tcPr>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Ask students to repeat your instructions back to you to be sure they know what is expected of them before each new phase of the lesson.</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Discuss vocabulary in detail and make sure everyone has a firm grasp on it before moving forward with the lesson.</w:t>
            </w:r>
          </w:p>
          <w:p w:rsidR="002E6DBC" w:rsidRPr="005808E8" w:rsidRDefault="002E6DBC" w:rsidP="00327CDD">
            <w:pPr>
              <w:numPr>
                <w:ilvl w:val="0"/>
                <w:numId w:val="10"/>
              </w:numPr>
              <w:rPr>
                <w:rFonts w:ascii="Open Sans" w:hAnsi="Open Sans" w:cs="Open Sans"/>
                <w:color w:val="000000"/>
              </w:rPr>
            </w:pPr>
            <w:r w:rsidRPr="005808E8">
              <w:rPr>
                <w:rFonts w:ascii="Open Sans" w:hAnsi="Open Sans" w:cs="Open Sans"/>
                <w:color w:val="000000"/>
                <w:position w:val="-3"/>
                <w:sz w:val="22"/>
                <w:szCs w:val="22"/>
              </w:rPr>
              <w:t>Use graphic organizers and visuals to explain the lesson in detail.</w:t>
            </w:r>
          </w:p>
        </w:tc>
      </w:tr>
      <w:tr w:rsidR="002E6DBC" w:rsidRPr="005808E8" w:rsidTr="00001828">
        <w:trPr>
          <w:trHeight w:val="737"/>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College and Career Readiness Connection</w:t>
            </w:r>
            <w:r w:rsidRPr="005808E8">
              <w:rPr>
                <w:rStyle w:val="FootnoteReference"/>
                <w:rFonts w:ascii="Open Sans" w:hAnsi="Open Sans" w:cs="Open Sans"/>
                <w:b/>
                <w:bCs/>
                <w:sz w:val="22"/>
                <w:szCs w:val="22"/>
              </w:rPr>
              <w:footnoteReference w:id="1"/>
            </w:r>
          </w:p>
        </w:tc>
        <w:tc>
          <w:tcPr>
            <w:tcW w:w="7848" w:type="dxa"/>
            <w:shd w:val="clear" w:color="auto" w:fill="auto"/>
            <w:vAlign w:val="center"/>
          </w:tcPr>
          <w:p w:rsidR="002E6DBC" w:rsidRPr="005808E8" w:rsidRDefault="002E6DBC" w:rsidP="00001828">
            <w:pPr>
              <w:spacing w:before="120" w:after="120"/>
              <w:rPr>
                <w:rFonts w:ascii="Open Sans" w:hAnsi="Open Sans" w:cs="Open Sans"/>
              </w:rPr>
            </w:pPr>
          </w:p>
        </w:tc>
      </w:tr>
      <w:tr w:rsidR="002E6DBC" w:rsidRPr="005808E8" w:rsidTr="173F7DB3">
        <w:trPr>
          <w:trHeight w:val="135"/>
        </w:trPr>
        <w:tc>
          <w:tcPr>
            <w:tcW w:w="10800" w:type="dxa"/>
            <w:gridSpan w:val="2"/>
            <w:shd w:val="clear" w:color="auto" w:fill="D9D9D9" w:themeFill="background1" w:themeFillShade="D9"/>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Recommended Strategies</w:t>
            </w:r>
          </w:p>
        </w:tc>
      </w:tr>
      <w:tr w:rsidR="002E6DBC" w:rsidRPr="005808E8" w:rsidTr="00001828">
        <w:trPr>
          <w:trHeight w:val="512"/>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Reading Strategies</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Current Events:</w:t>
            </w:r>
            <w:r w:rsidRPr="005808E8">
              <w:rPr>
                <w:rFonts w:ascii="Open Sans" w:hAnsi="Open Sans" w:cs="Open Sans"/>
                <w:color w:val="000000"/>
                <w:position w:val="-3"/>
                <w:sz w:val="22"/>
                <w:szCs w:val="22"/>
              </w:rPr>
              <w:br/>
              <w:t xml:space="preserve">Assign students to read about the importance of laws, </w:t>
            </w:r>
            <w:r w:rsidR="001A7E52" w:rsidRPr="005808E8">
              <w:rPr>
                <w:rFonts w:ascii="Open Sans" w:hAnsi="Open Sans" w:cs="Open Sans"/>
                <w:color w:val="000000"/>
                <w:position w:val="-3"/>
                <w:sz w:val="22"/>
                <w:szCs w:val="22"/>
              </w:rPr>
              <w:t>regulations,</w:t>
            </w:r>
            <w:r w:rsidRPr="005808E8">
              <w:rPr>
                <w:rFonts w:ascii="Open Sans" w:hAnsi="Open Sans" w:cs="Open Sans"/>
                <w:color w:val="000000"/>
                <w:position w:val="-3"/>
                <w:sz w:val="22"/>
                <w:szCs w:val="22"/>
              </w:rPr>
              <w:t xml:space="preserve"> and taxes that impact consumers. Information can be found in newspaper articles, magazines, </w:t>
            </w:r>
            <w:r w:rsidR="00D1131D" w:rsidRPr="005808E8">
              <w:rPr>
                <w:rFonts w:ascii="Open Sans" w:hAnsi="Open Sans" w:cs="Open Sans"/>
                <w:color w:val="000000"/>
                <w:position w:val="-3"/>
                <w:sz w:val="22"/>
                <w:szCs w:val="22"/>
              </w:rPr>
              <w:t>journals,</w:t>
            </w:r>
            <w:r w:rsidRPr="005808E8">
              <w:rPr>
                <w:rFonts w:ascii="Open Sans" w:hAnsi="Open Sans" w:cs="Open Sans"/>
                <w:color w:val="000000"/>
                <w:position w:val="-3"/>
                <w:sz w:val="22"/>
                <w:szCs w:val="22"/>
              </w:rPr>
              <w:t xml:space="preserve"> and online print.</w:t>
            </w:r>
            <w:r w:rsidRPr="005808E8">
              <w:rPr>
                <w:rFonts w:ascii="Open Sans" w:hAnsi="Open Sans" w:cs="Open Sans"/>
                <w:color w:val="000000"/>
                <w:position w:val="-3"/>
                <w:sz w:val="22"/>
                <w:szCs w:val="22"/>
              </w:rPr>
              <w:br/>
              <w:t>Suggestions: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Credit and Your Consumer Rights (see All Lesson Attachments tab) or at:</w:t>
            </w:r>
            <w:hyperlink r:id="rId33" w:history="1">
              <w:r w:rsidRPr="005808E8">
                <w:rPr>
                  <w:rFonts w:ascii="Open Sans" w:hAnsi="Open Sans" w:cs="Open Sans"/>
                  <w:color w:val="0000CC"/>
                  <w:position w:val="-3"/>
                  <w:sz w:val="22"/>
                  <w:szCs w:val="22"/>
                  <w:u w:val="single"/>
                </w:rPr>
                <w:br/>
                <w:t>http://www.consumer.ftc.gov/articles/pdf-0070-credit-and-your-consumer-rights.pdf</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Consumer Bill of Rights for Personal Automobile Insurance (see All Lesson Attachments tab)</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Dirty Dozen Tax Scams for 2014</w:t>
            </w:r>
            <w:hyperlink r:id="rId34" w:history="1">
              <w:r w:rsidRPr="005808E8">
                <w:rPr>
                  <w:rFonts w:ascii="Open Sans" w:hAnsi="Open Sans" w:cs="Open Sans"/>
                  <w:color w:val="0000CC"/>
                  <w:position w:val="-3"/>
                  <w:sz w:val="22"/>
                  <w:szCs w:val="22"/>
                  <w:u w:val="single"/>
                </w:rPr>
                <w:br/>
                <w:t>http://www.consumer-action.org/alerts/articles/dirty_dozen_tax_scams_for_2014</w:t>
              </w:r>
            </w:hyperlink>
          </w:p>
          <w:p w:rsidR="002E6DBC" w:rsidRPr="005808E8" w:rsidRDefault="002E6DBC" w:rsidP="002E6DBC">
            <w:pPr>
              <w:ind w:left="720"/>
              <w:rPr>
                <w:rFonts w:ascii="Open Sans" w:hAnsi="Open Sans" w:cs="Open Sans"/>
                <w:color w:val="000000"/>
              </w:rPr>
            </w:pPr>
            <w:r w:rsidRPr="005808E8">
              <w:rPr>
                <w:rFonts w:ascii="Open Sans" w:hAnsi="Open Sans" w:cs="Open Sans"/>
                <w:color w:val="000000"/>
                <w:position w:val="-3"/>
                <w:sz w:val="22"/>
                <w:szCs w:val="22"/>
              </w:rPr>
              <w:t xml:space="preserve">Start Smart: Money Management for Teens (see All Lesson Attachments tab) </w:t>
            </w:r>
          </w:p>
        </w:tc>
      </w:tr>
      <w:tr w:rsidR="002E6DBC" w:rsidRPr="005808E8" w:rsidTr="00001828">
        <w:trPr>
          <w:trHeight w:val="530"/>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lastRenderedPageBreak/>
              <w:t>Quotes</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The hardest thing to understand in the world is the income tax.</w:t>
            </w:r>
            <w:r w:rsidRPr="005808E8">
              <w:rPr>
                <w:rFonts w:ascii="Open Sans" w:hAnsi="Open Sans" w:cs="Open Sans"/>
                <w:b/>
                <w:bCs/>
                <w:color w:val="000000"/>
                <w:position w:val="-3"/>
                <w:sz w:val="22"/>
                <w:szCs w:val="22"/>
              </w:rPr>
              <w:br/>
              <w:t>-Albert Einstein</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Government’s view of the economy could be summed up in a few short phrases: If it moves, tax it. If it keeps moving, regulate it. And if it stops moving, subsidize it.</w:t>
            </w:r>
            <w:r w:rsidRPr="005808E8">
              <w:rPr>
                <w:rFonts w:ascii="Open Sans" w:hAnsi="Open Sans" w:cs="Open Sans"/>
                <w:b/>
                <w:bCs/>
                <w:color w:val="000000"/>
                <w:position w:val="-3"/>
                <w:sz w:val="22"/>
                <w:szCs w:val="22"/>
              </w:rPr>
              <w:br/>
              <w:t>-Ronald Reagan</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What is the difference between a taxidermist and a tax collector? The taxidermist takes only your skin.</w:t>
            </w:r>
            <w:r w:rsidRPr="005808E8">
              <w:rPr>
                <w:rFonts w:ascii="Open Sans" w:hAnsi="Open Sans" w:cs="Open Sans"/>
                <w:b/>
                <w:bCs/>
                <w:color w:val="000000"/>
                <w:position w:val="-3"/>
                <w:sz w:val="22"/>
                <w:szCs w:val="22"/>
              </w:rPr>
              <w:br/>
              <w:t>-Mark Twain</w:t>
            </w:r>
          </w:p>
          <w:p w:rsidR="002E6DBC" w:rsidRPr="005808E8" w:rsidRDefault="002E6DBC" w:rsidP="00616D2F">
            <w:pPr>
              <w:spacing w:before="120" w:after="120"/>
              <w:rPr>
                <w:rFonts w:ascii="Open Sans" w:hAnsi="Open Sans" w:cs="Open Sans"/>
                <w:b/>
                <w:bCs/>
              </w:rPr>
            </w:pPr>
            <w:r w:rsidRPr="005808E8">
              <w:rPr>
                <w:rFonts w:ascii="Open Sans" w:hAnsi="Open Sans" w:cs="Open Sans"/>
                <w:color w:val="000000"/>
                <w:position w:val="-3"/>
                <w:sz w:val="22"/>
                <w:szCs w:val="22"/>
              </w:rPr>
              <w:t>The income tax has made liars out of more Americans than golf.</w:t>
            </w:r>
            <w:r w:rsidRPr="005808E8">
              <w:rPr>
                <w:rFonts w:ascii="Open Sans" w:hAnsi="Open Sans" w:cs="Open Sans"/>
                <w:b/>
                <w:bCs/>
                <w:color w:val="000000"/>
                <w:position w:val="-3"/>
                <w:sz w:val="22"/>
                <w:szCs w:val="22"/>
              </w:rPr>
              <w:br/>
              <w:t>-Will Rogers</w:t>
            </w:r>
          </w:p>
        </w:tc>
      </w:tr>
      <w:tr w:rsidR="002E6DBC" w:rsidRPr="005808E8" w:rsidTr="00001828">
        <w:trPr>
          <w:trHeight w:val="135"/>
        </w:trPr>
        <w:tc>
          <w:tcPr>
            <w:tcW w:w="2952" w:type="dxa"/>
            <w:shd w:val="clear" w:color="auto" w:fill="auto"/>
          </w:tcPr>
          <w:p w:rsidR="002E6DBC" w:rsidRPr="005808E8" w:rsidRDefault="002E6DBC" w:rsidP="173F7DB3">
            <w:pPr>
              <w:spacing w:before="120"/>
              <w:jc w:val="center"/>
              <w:rPr>
                <w:rFonts w:ascii="Open Sans" w:hAnsi="Open Sans" w:cs="Open Sans"/>
                <w:b/>
                <w:bCs/>
              </w:rPr>
            </w:pPr>
            <w:r w:rsidRPr="005808E8">
              <w:rPr>
                <w:rFonts w:ascii="Open Sans" w:hAnsi="Open Sans" w:cs="Open Sans"/>
                <w:b/>
                <w:bCs/>
                <w:sz w:val="22"/>
                <w:szCs w:val="22"/>
              </w:rPr>
              <w:t>Writing Strategies</w:t>
            </w:r>
          </w:p>
          <w:p w:rsidR="002E6DBC" w:rsidRPr="005808E8" w:rsidRDefault="002E6DBC" w:rsidP="173F7DB3">
            <w:pPr>
              <w:spacing w:after="120"/>
              <w:jc w:val="center"/>
              <w:rPr>
                <w:rFonts w:ascii="Open Sans" w:hAnsi="Open Sans" w:cs="Open Sans"/>
                <w:b/>
                <w:bCs/>
              </w:rPr>
            </w:pPr>
            <w:r w:rsidRPr="005808E8">
              <w:rPr>
                <w:rFonts w:ascii="Open Sans" w:hAnsi="Open Sans" w:cs="Open Sans"/>
                <w:b/>
                <w:bCs/>
                <w:sz w:val="22"/>
                <w:szCs w:val="22"/>
              </w:rPr>
              <w:t>Journal Entries + 1 Additional Writing Strategy</w:t>
            </w:r>
          </w:p>
        </w:tc>
        <w:tc>
          <w:tcPr>
            <w:tcW w:w="7848" w:type="dxa"/>
            <w:shd w:val="clear" w:color="auto" w:fill="auto"/>
            <w:vAlign w:val="center"/>
          </w:tcPr>
          <w:p w:rsidR="002E6DBC" w:rsidRPr="005808E8" w:rsidRDefault="002E6DBC" w:rsidP="002E6DBC">
            <w:pPr>
              <w:spacing w:before="120"/>
              <w:rPr>
                <w:rFonts w:ascii="Open Sans" w:hAnsi="Open Sans" w:cs="Open Sans"/>
                <w:b/>
                <w:bCs/>
              </w:rPr>
            </w:pPr>
            <w:r w:rsidRPr="005808E8">
              <w:rPr>
                <w:rFonts w:ascii="Open Sans" w:hAnsi="Open Sans" w:cs="Open Sans"/>
                <w:b/>
                <w:bCs/>
                <w:sz w:val="22"/>
                <w:szCs w:val="22"/>
              </w:rPr>
              <w:t>Journal Entries: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Individuals and families can benefit from consumer government services by _______________.</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Five federal agencies available in my community are _________________.</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Some services provided by the Better Business Bureau are _______________.</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Revenue from taxes benefits individuals and families by _________________.</w:t>
            </w:r>
          </w:p>
          <w:p w:rsidR="002E6DBC" w:rsidRPr="005808E8" w:rsidRDefault="002E6DBC" w:rsidP="002E6DBC">
            <w:pPr>
              <w:spacing w:before="120"/>
              <w:rPr>
                <w:rFonts w:ascii="Open Sans" w:hAnsi="Open Sans" w:cs="Open Sans"/>
                <w:b/>
                <w:bCs/>
              </w:rPr>
            </w:pPr>
            <w:r w:rsidRPr="005808E8">
              <w:rPr>
                <w:rFonts w:ascii="Open Sans" w:hAnsi="Open Sans" w:cs="Open Sans"/>
                <w:b/>
                <w:bCs/>
                <w:sz w:val="22"/>
                <w:szCs w:val="22"/>
              </w:rPr>
              <w:t>Writing Strategy:</w:t>
            </w:r>
          </w:p>
          <w:p w:rsidR="002E6DBC" w:rsidRPr="005808E8" w:rsidRDefault="002E6DBC" w:rsidP="002E6DBC">
            <w:pPr>
              <w:rPr>
                <w:rFonts w:ascii="Open Sans" w:hAnsi="Open Sans" w:cs="Open Sans"/>
                <w:color w:val="000000"/>
                <w:position w:val="-3"/>
              </w:rPr>
            </w:pPr>
            <w:r w:rsidRPr="005808E8">
              <w:rPr>
                <w:rFonts w:ascii="Open Sans" w:hAnsi="Open Sans" w:cs="Open Sans"/>
                <w:color w:val="000000"/>
                <w:position w:val="-3"/>
                <w:sz w:val="22"/>
                <w:szCs w:val="22"/>
              </w:rPr>
              <w:t>RAFT Writing Strategy</w:t>
            </w:r>
          </w:p>
          <w:p w:rsidR="002E6DBC" w:rsidRPr="005808E8" w:rsidRDefault="00D1131D" w:rsidP="002E6DBC">
            <w:pPr>
              <w:pStyle w:val="ListParagraph"/>
              <w:numPr>
                <w:ilvl w:val="1"/>
                <w:numId w:val="6"/>
              </w:numPr>
              <w:rPr>
                <w:rFonts w:ascii="Open Sans" w:hAnsi="Open Sans" w:cs="Open Sans"/>
              </w:rPr>
            </w:pPr>
            <w:r w:rsidRPr="005808E8">
              <w:rPr>
                <w:rFonts w:ascii="Open Sans" w:hAnsi="Open Sans" w:cs="Open Sans"/>
                <w:color w:val="000000"/>
                <w:position w:val="-3"/>
                <w:sz w:val="22"/>
                <w:szCs w:val="22"/>
              </w:rPr>
              <w:t>Role – consumer financial protection bureau</w:t>
            </w:r>
          </w:p>
          <w:p w:rsidR="002E6DBC" w:rsidRPr="005808E8" w:rsidRDefault="00D1131D" w:rsidP="002E6DBC">
            <w:pPr>
              <w:pStyle w:val="ListParagraph"/>
              <w:numPr>
                <w:ilvl w:val="1"/>
                <w:numId w:val="6"/>
              </w:numPr>
              <w:rPr>
                <w:rFonts w:ascii="Open Sans" w:hAnsi="Open Sans" w:cs="Open Sans"/>
              </w:rPr>
            </w:pPr>
            <w:r w:rsidRPr="005808E8">
              <w:rPr>
                <w:rFonts w:ascii="Open Sans" w:hAnsi="Open Sans" w:cs="Open Sans"/>
                <w:color w:val="000000"/>
                <w:position w:val="-3"/>
                <w:sz w:val="22"/>
                <w:szCs w:val="22"/>
              </w:rPr>
              <w:t>Audience – consumers</w:t>
            </w:r>
          </w:p>
          <w:p w:rsidR="002E6DBC" w:rsidRPr="005808E8" w:rsidRDefault="00D1131D" w:rsidP="002E6DBC">
            <w:pPr>
              <w:pStyle w:val="ListParagraph"/>
              <w:numPr>
                <w:ilvl w:val="1"/>
                <w:numId w:val="6"/>
              </w:numPr>
              <w:rPr>
                <w:rFonts w:ascii="Open Sans" w:hAnsi="Open Sans" w:cs="Open Sans"/>
              </w:rPr>
            </w:pPr>
            <w:r w:rsidRPr="005808E8">
              <w:rPr>
                <w:rFonts w:ascii="Open Sans" w:hAnsi="Open Sans" w:cs="Open Sans"/>
                <w:color w:val="000000"/>
                <w:position w:val="-3"/>
                <w:sz w:val="22"/>
                <w:szCs w:val="22"/>
              </w:rPr>
              <w:t>Format – newspaper article</w:t>
            </w:r>
          </w:p>
          <w:p w:rsidR="002E6DBC" w:rsidRPr="005808E8" w:rsidRDefault="00D1131D" w:rsidP="002E6DBC">
            <w:pPr>
              <w:pStyle w:val="ListParagraph"/>
              <w:numPr>
                <w:ilvl w:val="1"/>
                <w:numId w:val="6"/>
              </w:numPr>
              <w:rPr>
                <w:rFonts w:ascii="Open Sans" w:hAnsi="Open Sans" w:cs="Open Sans"/>
              </w:rPr>
            </w:pPr>
            <w:r w:rsidRPr="005808E8">
              <w:rPr>
                <w:rFonts w:ascii="Open Sans" w:hAnsi="Open Sans" w:cs="Open Sans"/>
                <w:color w:val="000000"/>
                <w:position w:val="-3"/>
                <w:sz w:val="22"/>
                <w:szCs w:val="22"/>
              </w:rPr>
              <w:t xml:space="preserve">Topic – ten things you should know about laws and </w:t>
            </w:r>
            <w:r w:rsidR="002E6DBC" w:rsidRPr="005808E8">
              <w:rPr>
                <w:rFonts w:ascii="Open Sans" w:hAnsi="Open Sans" w:cs="Open Sans"/>
                <w:color w:val="000000"/>
                <w:position w:val="-3"/>
                <w:sz w:val="22"/>
                <w:szCs w:val="22"/>
              </w:rPr>
              <w:t>regulation that impact consumers</w:t>
            </w:r>
          </w:p>
        </w:tc>
      </w:tr>
      <w:tr w:rsidR="002E6DBC" w:rsidRPr="005808E8" w:rsidTr="00D1131D">
        <w:trPr>
          <w:trHeight w:val="1403"/>
        </w:trPr>
        <w:tc>
          <w:tcPr>
            <w:tcW w:w="2952" w:type="dxa"/>
            <w:tcBorders>
              <w:bottom w:val="single" w:sz="4" w:space="0" w:color="000000" w:themeColor="text1"/>
            </w:tcBorders>
            <w:shd w:val="clear" w:color="auto" w:fill="auto"/>
          </w:tcPr>
          <w:p w:rsidR="002E6DBC" w:rsidRPr="005808E8" w:rsidRDefault="002E6DBC" w:rsidP="173F7DB3">
            <w:pPr>
              <w:spacing w:before="120"/>
              <w:jc w:val="center"/>
              <w:rPr>
                <w:rFonts w:ascii="Open Sans" w:hAnsi="Open Sans" w:cs="Open Sans"/>
                <w:b/>
                <w:bCs/>
              </w:rPr>
            </w:pPr>
            <w:r w:rsidRPr="005808E8">
              <w:rPr>
                <w:rFonts w:ascii="Open Sans" w:hAnsi="Open Sans" w:cs="Open Sans"/>
                <w:b/>
                <w:bCs/>
                <w:sz w:val="22"/>
                <w:szCs w:val="22"/>
              </w:rPr>
              <w:t>Communication</w:t>
            </w:r>
          </w:p>
          <w:p w:rsidR="002E6DBC" w:rsidRPr="005808E8" w:rsidRDefault="002E6DBC" w:rsidP="173F7DB3">
            <w:pPr>
              <w:spacing w:after="120"/>
              <w:jc w:val="center"/>
              <w:rPr>
                <w:rFonts w:ascii="Open Sans" w:hAnsi="Open Sans" w:cs="Open Sans"/>
                <w:b/>
                <w:bCs/>
              </w:rPr>
            </w:pPr>
            <w:r w:rsidRPr="005808E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Some examples of local, </w:t>
            </w:r>
            <w:r w:rsidR="001A7E52" w:rsidRPr="005808E8">
              <w:rPr>
                <w:rFonts w:ascii="Open Sans" w:hAnsi="Open Sans" w:cs="Open Sans"/>
                <w:color w:val="000000"/>
                <w:position w:val="-3"/>
                <w:sz w:val="22"/>
                <w:szCs w:val="22"/>
              </w:rPr>
              <w:t>state,</w:t>
            </w:r>
            <w:r w:rsidRPr="005808E8">
              <w:rPr>
                <w:rFonts w:ascii="Open Sans" w:hAnsi="Open Sans" w:cs="Open Sans"/>
                <w:color w:val="000000"/>
                <w:position w:val="-3"/>
                <w:sz w:val="22"/>
                <w:szCs w:val="22"/>
              </w:rPr>
              <w:t xml:space="preserve"> and national government agencies that provide services affecting the consumer are _______________________.</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One type of service offered by each agency is _______________.</w:t>
            </w:r>
          </w:p>
          <w:p w:rsidR="002E6DBC" w:rsidRPr="005808E8" w:rsidRDefault="002E6DBC" w:rsidP="005679D0">
            <w:pPr>
              <w:numPr>
                <w:ilvl w:val="0"/>
                <w:numId w:val="10"/>
              </w:numPr>
              <w:rPr>
                <w:rFonts w:ascii="Open Sans" w:hAnsi="Open Sans" w:cs="Open Sans"/>
                <w:color w:val="000000"/>
              </w:rPr>
            </w:pPr>
            <w:r w:rsidRPr="005808E8">
              <w:rPr>
                <w:rFonts w:ascii="Open Sans" w:hAnsi="Open Sans" w:cs="Open Sans"/>
                <w:color w:val="000000"/>
                <w:position w:val="-3"/>
                <w:sz w:val="22"/>
                <w:szCs w:val="22"/>
              </w:rPr>
              <w:t>Some examples of services that are offered free to the public are ______________.</w:t>
            </w:r>
          </w:p>
        </w:tc>
      </w:tr>
      <w:tr w:rsidR="002E6DBC" w:rsidRPr="005808E8" w:rsidTr="173F7DB3">
        <w:tc>
          <w:tcPr>
            <w:tcW w:w="10800" w:type="dxa"/>
            <w:gridSpan w:val="2"/>
            <w:shd w:val="clear" w:color="auto" w:fill="D9D9D9" w:themeFill="background1" w:themeFillShade="D9"/>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Other Essential Lesson Components</w:t>
            </w:r>
          </w:p>
        </w:tc>
      </w:tr>
      <w:tr w:rsidR="002E6DBC" w:rsidRPr="005808E8" w:rsidTr="00001828">
        <w:trPr>
          <w:trHeight w:val="404"/>
        </w:trPr>
        <w:tc>
          <w:tcPr>
            <w:tcW w:w="2952" w:type="dxa"/>
            <w:shd w:val="clear" w:color="auto" w:fill="auto"/>
          </w:tcPr>
          <w:p w:rsidR="002E6DBC" w:rsidRPr="005808E8" w:rsidRDefault="002E6DBC" w:rsidP="004150EF">
            <w:pPr>
              <w:spacing w:before="120" w:after="120"/>
              <w:jc w:val="center"/>
              <w:rPr>
                <w:rFonts w:ascii="Open Sans" w:hAnsi="Open Sans" w:cs="Open Sans"/>
                <w:b/>
                <w:bCs/>
              </w:rPr>
            </w:pPr>
            <w:r w:rsidRPr="005808E8">
              <w:rPr>
                <w:rFonts w:ascii="Open Sans" w:hAnsi="Open Sans" w:cs="Open Sans"/>
                <w:b/>
                <w:bCs/>
                <w:sz w:val="22"/>
                <w:szCs w:val="22"/>
              </w:rPr>
              <w:t>Enrichment Activity</w:t>
            </w:r>
          </w:p>
          <w:p w:rsidR="002E6DBC" w:rsidRPr="005808E8" w:rsidRDefault="002E6DBC" w:rsidP="173F7DB3">
            <w:pPr>
              <w:jc w:val="center"/>
              <w:rPr>
                <w:rFonts w:ascii="Open Sans" w:hAnsi="Open Sans" w:cs="Open Sans"/>
              </w:rPr>
            </w:pPr>
            <w:r w:rsidRPr="005808E8">
              <w:rPr>
                <w:rFonts w:ascii="Open Sans" w:hAnsi="Open Sans" w:cs="Open Sans"/>
                <w:sz w:val="22"/>
                <w:szCs w:val="22"/>
              </w:rPr>
              <w:t>(e.g., homework assignment)</w:t>
            </w:r>
          </w:p>
        </w:tc>
        <w:tc>
          <w:tcPr>
            <w:tcW w:w="7848" w:type="dxa"/>
            <w:shd w:val="clear" w:color="auto" w:fill="auto"/>
            <w:vAlign w:val="center"/>
          </w:tcPr>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Question students about their work experience and taxes withheld from their paychecks.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Have students complete sample Form W-4 (2014) at:</w:t>
            </w:r>
            <w:hyperlink r:id="rId35" w:history="1">
              <w:r w:rsidRPr="005808E8">
                <w:rPr>
                  <w:rFonts w:ascii="Open Sans" w:hAnsi="Open Sans" w:cs="Open Sans"/>
                  <w:color w:val="0000CC"/>
                  <w:position w:val="-3"/>
                  <w:sz w:val="22"/>
                  <w:szCs w:val="22"/>
                  <w:u w:val="single"/>
                </w:rPr>
                <w:br/>
                <w:t>http://www.irs.gov/pub/irs-pdf/fw4.pdf</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lastRenderedPageBreak/>
              <w:t xml:space="preserve">The </w:t>
            </w:r>
            <w:r w:rsidR="001A7E52" w:rsidRPr="005808E8">
              <w:rPr>
                <w:rFonts w:ascii="Open Sans" w:hAnsi="Open Sans" w:cs="Open Sans"/>
                <w:color w:val="000000"/>
                <w:position w:val="-3"/>
                <w:sz w:val="22"/>
                <w:szCs w:val="22"/>
              </w:rPr>
              <w:t>How’s</w:t>
            </w:r>
            <w:r w:rsidRPr="005808E8">
              <w:rPr>
                <w:rFonts w:ascii="Open Sans" w:hAnsi="Open Sans" w:cs="Open Sans"/>
                <w:color w:val="000000"/>
                <w:position w:val="-3"/>
                <w:sz w:val="22"/>
                <w:szCs w:val="22"/>
              </w:rPr>
              <w:t xml:space="preserve"> of Taxes- There are 14 modules in the </w:t>
            </w:r>
            <w:r w:rsidR="001A7E52" w:rsidRPr="005808E8">
              <w:rPr>
                <w:rFonts w:ascii="Open Sans" w:hAnsi="Open Sans" w:cs="Open Sans"/>
                <w:color w:val="000000"/>
                <w:position w:val="-3"/>
                <w:sz w:val="22"/>
                <w:szCs w:val="22"/>
              </w:rPr>
              <w:t>How’s</w:t>
            </w:r>
            <w:r w:rsidRPr="005808E8">
              <w:rPr>
                <w:rFonts w:ascii="Open Sans" w:hAnsi="Open Sans" w:cs="Open Sans"/>
                <w:color w:val="000000"/>
                <w:position w:val="-3"/>
                <w:sz w:val="22"/>
                <w:szCs w:val="22"/>
              </w:rPr>
              <w:t xml:space="preserve"> of Taxes. Each module focuses on a different set of tax concepts and includes interactive activities, tutorials, </w:t>
            </w:r>
            <w:r w:rsidR="001A7E52" w:rsidRPr="005808E8">
              <w:rPr>
                <w:rFonts w:ascii="Open Sans" w:hAnsi="Open Sans" w:cs="Open Sans"/>
                <w:color w:val="000000"/>
                <w:position w:val="-3"/>
                <w:sz w:val="22"/>
                <w:szCs w:val="22"/>
              </w:rPr>
              <w:t>simulations,</w:t>
            </w:r>
            <w:r w:rsidRPr="005808E8">
              <w:rPr>
                <w:rFonts w:ascii="Open Sans" w:hAnsi="Open Sans" w:cs="Open Sans"/>
                <w:color w:val="000000"/>
                <w:position w:val="-3"/>
                <w:sz w:val="22"/>
                <w:szCs w:val="22"/>
              </w:rPr>
              <w:t xml:space="preserve"> and assessments. Visit the modules at:</w:t>
            </w:r>
            <w:r w:rsidRPr="005808E8">
              <w:rPr>
                <w:rFonts w:ascii="Open Sans" w:hAnsi="Open Sans" w:cs="Open Sans"/>
                <w:color w:val="000000"/>
                <w:position w:val="-3"/>
                <w:sz w:val="22"/>
                <w:szCs w:val="22"/>
              </w:rPr>
              <w:br/>
              <w:t>Understanding Taxes</w:t>
            </w:r>
            <w:hyperlink r:id="rId36" w:history="1">
              <w:r w:rsidRPr="005808E8">
                <w:rPr>
                  <w:rFonts w:ascii="Open Sans" w:hAnsi="Open Sans" w:cs="Open Sans"/>
                  <w:color w:val="0000CC"/>
                  <w:position w:val="-3"/>
                  <w:sz w:val="22"/>
                  <w:szCs w:val="22"/>
                  <w:u w:val="single"/>
                </w:rPr>
                <w:br/>
                <w:t>http://apps.irs.gov/app/understandingTaxes/student/hows.jsp</w:t>
              </w:r>
            </w:hyperlink>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TED Talk:</w:t>
            </w:r>
            <w:r w:rsidRPr="005808E8">
              <w:rPr>
                <w:rFonts w:ascii="Open Sans" w:hAnsi="Open Sans" w:cs="Open Sans"/>
                <w:color w:val="000000"/>
                <w:position w:val="-3"/>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r w:rsidRPr="005808E8">
              <w:rPr>
                <w:rFonts w:ascii="Open Sans" w:hAnsi="Open Sans" w:cs="Open Sans"/>
                <w:color w:val="000000"/>
                <w:position w:val="-3"/>
                <w:sz w:val="22"/>
                <w:szCs w:val="22"/>
              </w:rPr>
              <w:br/>
              <w:t>The video below is related to this lesson. Allow students to view the video and lead a discussion concerning the TED Talk.</w:t>
            </w:r>
          </w:p>
          <w:p w:rsidR="002E6DBC" w:rsidRPr="005808E8" w:rsidRDefault="002E6DBC" w:rsidP="002E6DBC">
            <w:pPr>
              <w:numPr>
                <w:ilvl w:val="1"/>
                <w:numId w:val="10"/>
              </w:numPr>
              <w:ind w:left="1440"/>
              <w:rPr>
                <w:rFonts w:ascii="Open Sans" w:hAnsi="Open Sans" w:cs="Open Sans"/>
                <w:color w:val="000000"/>
              </w:rPr>
            </w:pPr>
            <w:r w:rsidRPr="005808E8">
              <w:rPr>
                <w:rFonts w:ascii="Open Sans" w:hAnsi="Open Sans" w:cs="Open Sans"/>
                <w:color w:val="000000"/>
                <w:position w:val="-3"/>
                <w:sz w:val="22"/>
                <w:szCs w:val="22"/>
              </w:rPr>
              <w:t>Dilip Ratha: The hidden force in global economics: sending money home</w:t>
            </w:r>
            <w:r w:rsidRPr="005808E8">
              <w:rPr>
                <w:rFonts w:ascii="Open Sans" w:hAnsi="Open Sans" w:cs="Open Sans"/>
                <w:color w:val="000000"/>
                <w:position w:val="-3"/>
                <w:sz w:val="22"/>
                <w:szCs w:val="22"/>
              </w:rPr>
              <w:br/>
              <w:t>In 2013, international migrants sent $413 billion home to families and friends â three times more than the total of global foreign aid (about $135 billion). This money, known as remittances, makes a significant difference in the lives of those receiving it and plays a major role in the economies of many countries. Economist Dilip Ratha describes the promise of these “dollars wrapped with love” and analyzes how they are stifled by practical and regulatory obstacles.</w:t>
            </w:r>
            <w:hyperlink r:id="rId37" w:history="1">
              <w:r w:rsidRPr="005808E8">
                <w:rPr>
                  <w:rFonts w:ascii="Open Sans" w:hAnsi="Open Sans" w:cs="Open Sans"/>
                  <w:color w:val="0000CC"/>
                  <w:position w:val="-3"/>
                  <w:sz w:val="22"/>
                  <w:szCs w:val="22"/>
                  <w:u w:val="single"/>
                </w:rPr>
                <w:br/>
                <w:t>https://www.youtube.com/watch?v=Oj8eFu72_fc</w:t>
              </w:r>
            </w:hyperlink>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Dollars and Sense Social Studies Assessment Problems</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There are ten questions pertaining to the TEKS addressed in this lesson.</w:t>
            </w:r>
          </w:p>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b/>
                <w:bCs/>
                <w:color w:val="000000"/>
                <w:position w:val="-3"/>
                <w:sz w:val="22"/>
                <w:szCs w:val="22"/>
              </w:rPr>
              <w:t>Dollars and Sense Writing Prompts</w:t>
            </w:r>
          </w:p>
          <w:p w:rsidR="002E6DBC" w:rsidRPr="005808E8" w:rsidRDefault="002E6DBC" w:rsidP="002E6DBC">
            <w:pPr>
              <w:spacing w:before="120" w:after="120"/>
              <w:rPr>
                <w:rFonts w:ascii="Open Sans" w:hAnsi="Open Sans" w:cs="Open Sans"/>
              </w:rPr>
            </w:pPr>
            <w:bookmarkStart w:id="1" w:name="_GoBack"/>
            <w:bookmarkEnd w:id="1"/>
            <w:r w:rsidRPr="005808E8">
              <w:rPr>
                <w:rFonts w:ascii="Open Sans" w:hAnsi="Open Sans" w:cs="Open Sans"/>
                <w:color w:val="000000"/>
                <w:position w:val="-3"/>
                <w:sz w:val="22"/>
                <w:szCs w:val="22"/>
              </w:rPr>
              <w:t>Think about the economic effects of laws and regulations that pertain to consumers and providers of services. Write an essay explaining the effects of laws and regulations that pertain to consumers and providers of services.</w:t>
            </w:r>
          </w:p>
        </w:tc>
      </w:tr>
      <w:tr w:rsidR="002E6DBC" w:rsidRPr="005808E8" w:rsidTr="00001828">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t>Family/Community Connection</w:t>
            </w:r>
          </w:p>
        </w:tc>
        <w:tc>
          <w:tcPr>
            <w:tcW w:w="7848" w:type="dxa"/>
            <w:shd w:val="clear" w:color="auto" w:fill="auto"/>
            <w:vAlign w:val="center"/>
          </w:tcPr>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Invite a speaker who is knowledgeable about current tax laws to speak to the class about tax laws that govern payment of federal income taxes and basic knowledge about income taxes that students need.</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Have students identify community agencies that are supported fully or partially by tax revenues.</w:t>
            </w:r>
          </w:p>
          <w:p w:rsidR="002E6DBC" w:rsidRPr="005808E8" w:rsidRDefault="002E6DBC" w:rsidP="002E6DBC">
            <w:pPr>
              <w:numPr>
                <w:ilvl w:val="0"/>
                <w:numId w:val="10"/>
              </w:numPr>
              <w:rPr>
                <w:rFonts w:ascii="Open Sans" w:hAnsi="Open Sans" w:cs="Open Sans"/>
                <w:color w:val="000000"/>
              </w:rPr>
            </w:pPr>
            <w:r w:rsidRPr="005808E8">
              <w:rPr>
                <w:rFonts w:ascii="Open Sans" w:hAnsi="Open Sans" w:cs="Open Sans"/>
                <w:color w:val="000000"/>
                <w:position w:val="-3"/>
                <w:sz w:val="22"/>
                <w:szCs w:val="22"/>
              </w:rPr>
              <w:t>Invite a representative from the Better Business Bureau (BBB) to discuss services the BBB provides for the protection of consumers.</w:t>
            </w:r>
          </w:p>
          <w:p w:rsidR="002E6DBC" w:rsidRPr="005808E8" w:rsidRDefault="002E6DBC" w:rsidP="004150EF">
            <w:pPr>
              <w:numPr>
                <w:ilvl w:val="0"/>
                <w:numId w:val="10"/>
              </w:numPr>
              <w:rPr>
                <w:rFonts w:ascii="Open Sans" w:hAnsi="Open Sans" w:cs="Open Sans"/>
                <w:color w:val="000000"/>
              </w:rPr>
            </w:pPr>
            <w:r w:rsidRPr="005808E8">
              <w:rPr>
                <w:rFonts w:ascii="Open Sans" w:hAnsi="Open Sans" w:cs="Open Sans"/>
                <w:color w:val="000000"/>
                <w:position w:val="-3"/>
                <w:sz w:val="22"/>
                <w:szCs w:val="22"/>
              </w:rPr>
              <w:t xml:space="preserve">Have an attorney or representative of a legal aid office discuss with </w:t>
            </w:r>
            <w:r w:rsidRPr="005808E8">
              <w:rPr>
                <w:rFonts w:ascii="Open Sans" w:hAnsi="Open Sans" w:cs="Open Sans"/>
                <w:color w:val="000000"/>
                <w:position w:val="-3"/>
                <w:sz w:val="22"/>
                <w:szCs w:val="22"/>
              </w:rPr>
              <w:lastRenderedPageBreak/>
              <w:t>various aspects of consumer laws and their impact on rights and responsibilities.</w:t>
            </w:r>
          </w:p>
        </w:tc>
      </w:tr>
      <w:tr w:rsidR="002E6DBC" w:rsidRPr="005808E8" w:rsidTr="00001828">
        <w:trPr>
          <w:trHeight w:val="548"/>
        </w:trPr>
        <w:tc>
          <w:tcPr>
            <w:tcW w:w="2952" w:type="dxa"/>
            <w:shd w:val="clear" w:color="auto" w:fill="auto"/>
          </w:tcPr>
          <w:p w:rsidR="002E6DBC" w:rsidRPr="005808E8" w:rsidRDefault="002E6DBC" w:rsidP="173F7DB3">
            <w:pPr>
              <w:spacing w:before="120" w:after="120"/>
              <w:jc w:val="center"/>
              <w:rPr>
                <w:rFonts w:ascii="Open Sans" w:hAnsi="Open Sans" w:cs="Open Sans"/>
                <w:b/>
                <w:bCs/>
              </w:rPr>
            </w:pPr>
            <w:r w:rsidRPr="005808E8">
              <w:rPr>
                <w:rFonts w:ascii="Open Sans" w:hAnsi="Open Sans" w:cs="Open Sans"/>
                <w:b/>
                <w:bCs/>
                <w:sz w:val="22"/>
                <w:szCs w:val="22"/>
              </w:rPr>
              <w:lastRenderedPageBreak/>
              <w:t>CTSO connection(s)</w:t>
            </w:r>
          </w:p>
        </w:tc>
        <w:tc>
          <w:tcPr>
            <w:tcW w:w="7848" w:type="dxa"/>
            <w:shd w:val="clear" w:color="auto" w:fill="auto"/>
            <w:vAlign w:val="center"/>
          </w:tcPr>
          <w:p w:rsidR="002E6DBC" w:rsidRPr="005808E8" w:rsidRDefault="002E6DBC" w:rsidP="002E6DBC">
            <w:pPr>
              <w:spacing w:before="120" w:after="120"/>
              <w:rPr>
                <w:rFonts w:ascii="Open Sans" w:hAnsi="Open Sans" w:cs="Open Sans"/>
                <w:b/>
                <w:noProof/>
              </w:rPr>
            </w:pPr>
            <w:r w:rsidRPr="005808E8">
              <w:rPr>
                <w:rFonts w:ascii="Open Sans" w:hAnsi="Open Sans" w:cs="Open Sans"/>
                <w:b/>
                <w:noProof/>
                <w:sz w:val="22"/>
                <w:szCs w:val="22"/>
              </w:rPr>
              <w:t>Family, Career and Community Leaders of America (FCCLA)</w:t>
            </w:r>
          </w:p>
          <w:p w:rsidR="002E6DBC" w:rsidRPr="005808E8" w:rsidRDefault="00897174" w:rsidP="00553351">
            <w:pPr>
              <w:spacing w:before="240" w:after="240"/>
              <w:textAlignment w:val="center"/>
              <w:rPr>
                <w:rFonts w:ascii="Open Sans" w:hAnsi="Open Sans" w:cs="Open Sans"/>
              </w:rPr>
            </w:pPr>
            <w:hyperlink r:id="rId38" w:history="1">
              <w:r w:rsidR="002E6DBC" w:rsidRPr="005808E8">
                <w:rPr>
                  <w:rFonts w:ascii="Open Sans" w:hAnsi="Open Sans" w:cs="Open Sans"/>
                  <w:color w:val="0000CC"/>
                  <w:position w:val="-3"/>
                  <w:sz w:val="22"/>
                  <w:szCs w:val="22"/>
                  <w:u w:val="single"/>
                </w:rPr>
                <w:t>http://www.fcclainc.org</w:t>
              </w:r>
            </w:hyperlink>
          </w:p>
          <w:p w:rsidR="002E6DBC" w:rsidRPr="005808E8" w:rsidRDefault="002E6DBC" w:rsidP="002E6DBC">
            <w:pPr>
              <w:spacing w:before="120" w:after="120"/>
              <w:rPr>
                <w:rFonts w:ascii="Open Sans" w:hAnsi="Open Sans" w:cs="Open Sans"/>
                <w:b/>
                <w:noProof/>
              </w:rPr>
            </w:pPr>
            <w:r w:rsidRPr="005808E8">
              <w:rPr>
                <w:rFonts w:ascii="Open Sans" w:hAnsi="Open Sans" w:cs="Open Sans"/>
                <w:b/>
                <w:noProof/>
                <w:sz w:val="22"/>
                <w:szCs w:val="22"/>
              </w:rPr>
              <w:t>National Program:</w:t>
            </w:r>
          </w:p>
          <w:p w:rsidR="002E6DBC" w:rsidRPr="005808E8" w:rsidRDefault="002E6DBC" w:rsidP="009858F6">
            <w:pPr>
              <w:spacing w:before="120" w:after="120"/>
              <w:rPr>
                <w:rFonts w:ascii="Open Sans" w:hAnsi="Open Sans" w:cs="Open Sans"/>
                <w:lang w:val="es-MX"/>
              </w:rPr>
            </w:pPr>
            <w:r w:rsidRPr="005808E8">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2E6DBC" w:rsidRPr="005808E8" w:rsidTr="00001828">
        <w:trPr>
          <w:trHeight w:val="305"/>
        </w:trPr>
        <w:tc>
          <w:tcPr>
            <w:tcW w:w="2952" w:type="dxa"/>
            <w:shd w:val="clear" w:color="auto" w:fill="auto"/>
          </w:tcPr>
          <w:p w:rsidR="002E6DBC" w:rsidRPr="005808E8" w:rsidRDefault="002E6DBC" w:rsidP="00001828">
            <w:pPr>
              <w:spacing w:before="120" w:after="120"/>
              <w:jc w:val="center"/>
              <w:rPr>
                <w:rFonts w:ascii="Open Sans" w:hAnsi="Open Sans" w:cs="Open Sans"/>
                <w:b/>
                <w:noProof/>
              </w:rPr>
            </w:pPr>
            <w:r w:rsidRPr="005808E8">
              <w:rPr>
                <w:rFonts w:ascii="Open Sans" w:hAnsi="Open Sans" w:cs="Open Sans"/>
                <w:b/>
                <w:noProof/>
                <w:sz w:val="22"/>
                <w:szCs w:val="22"/>
              </w:rPr>
              <w:t>Service Learning Projects</w:t>
            </w:r>
          </w:p>
        </w:tc>
        <w:tc>
          <w:tcPr>
            <w:tcW w:w="7848" w:type="dxa"/>
            <w:shd w:val="clear" w:color="auto" w:fill="auto"/>
            <w:vAlign w:val="center"/>
          </w:tcPr>
          <w:p w:rsidR="002E6DBC" w:rsidRPr="005808E8" w:rsidRDefault="002E6DBC" w:rsidP="00553351">
            <w:pPr>
              <w:spacing w:before="240" w:after="240"/>
              <w:textAlignment w:val="center"/>
              <w:rPr>
                <w:rFonts w:ascii="Open Sans" w:hAnsi="Open Sans" w:cs="Open Sans"/>
              </w:rPr>
            </w:pPr>
            <w:r w:rsidRPr="005808E8">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9" w:history="1">
              <w:r w:rsidRPr="005808E8">
                <w:rPr>
                  <w:rFonts w:ascii="Open Sans" w:hAnsi="Open Sans" w:cs="Open Sans"/>
                  <w:color w:val="0000CC"/>
                  <w:position w:val="-3"/>
                  <w:sz w:val="22"/>
                  <w:szCs w:val="22"/>
                  <w:u w:val="single"/>
                </w:rPr>
                <w:br/>
                <w:t>http://www.ysa.org/</w:t>
              </w:r>
            </w:hyperlink>
          </w:p>
          <w:p w:rsidR="002E6DBC" w:rsidRPr="005808E8" w:rsidRDefault="002E6DBC" w:rsidP="009858F6">
            <w:pPr>
              <w:spacing w:before="120" w:after="120"/>
              <w:rPr>
                <w:rFonts w:ascii="Open Sans" w:hAnsi="Open Sans" w:cs="Open Sans"/>
              </w:rPr>
            </w:pPr>
            <w:r w:rsidRPr="005808E8">
              <w:rPr>
                <w:rFonts w:ascii="Open Sans" w:hAnsi="Open Sans" w:cs="Open Sans"/>
                <w:color w:val="000000"/>
                <w:position w:val="-3"/>
                <w:sz w:val="22"/>
                <w:szCs w:val="22"/>
              </w:rPr>
              <w:t>Have students develop and disseminate a brochure summarizing community resources available to help families learn financial management skills, deal with laws and regulations, or seek professional resources at appropriate times.</w:t>
            </w:r>
          </w:p>
        </w:tc>
      </w:tr>
    </w:tbl>
    <w:p w:rsidR="003A5AF5" w:rsidRPr="002F623B" w:rsidRDefault="003A5AF5" w:rsidP="00D0097D">
      <w:pPr>
        <w:rPr>
          <w:rFonts w:ascii="Open Sans" w:hAnsi="Open Sans"/>
          <w:sz w:val="22"/>
          <w:szCs w:val="22"/>
        </w:rPr>
      </w:pPr>
    </w:p>
    <w:sectPr w:rsidR="003A5AF5" w:rsidRPr="002F623B" w:rsidSect="002B1169">
      <w:headerReference w:type="default" r:id="rId40"/>
      <w:footerReference w:type="default" r:id="rId4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174" w:rsidRDefault="00897174" w:rsidP="00B3350C">
      <w:r>
        <w:separator/>
      </w:r>
    </w:p>
  </w:endnote>
  <w:endnote w:type="continuationSeparator" w:id="0">
    <w:p w:rsidR="00897174" w:rsidRDefault="0089717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5679D0" w:rsidRPr="00754DDE" w:rsidRDefault="005679D0"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5679D0" w:rsidRDefault="005679D0" w:rsidP="0080201D">
            <w:pPr>
              <w:pStyle w:val="Footer"/>
            </w:pPr>
            <w:r w:rsidRPr="173F7DB3">
              <w:rPr>
                <w:rFonts w:asciiTheme="minorHAnsi" w:hAnsiTheme="minorHAnsi" w:cstheme="minorBidi"/>
                <w:sz w:val="20"/>
                <w:szCs w:val="20"/>
              </w:rPr>
              <w:t xml:space="preserve">Copyright © Texas Education Agency 2017. All rights reserved                                                                         </w:t>
            </w:r>
            <w:r w:rsidR="00F82294"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F82294" w:rsidRPr="173F7DB3">
              <w:rPr>
                <w:rFonts w:ascii="Open Sans" w:hAnsi="Open Sans" w:cs="Open Sans"/>
                <w:b/>
                <w:bCs/>
                <w:noProof/>
                <w:sz w:val="16"/>
                <w:szCs w:val="16"/>
              </w:rPr>
              <w:fldChar w:fldCharType="separate"/>
            </w:r>
            <w:r w:rsidR="00D64F3A">
              <w:rPr>
                <w:rFonts w:ascii="Open Sans" w:hAnsi="Open Sans" w:cs="Open Sans"/>
                <w:b/>
                <w:bCs/>
                <w:noProof/>
                <w:sz w:val="16"/>
                <w:szCs w:val="16"/>
              </w:rPr>
              <w:t>6</w:t>
            </w:r>
            <w:r w:rsidR="00F82294"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F82294"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F82294" w:rsidRPr="173F7DB3">
              <w:rPr>
                <w:rFonts w:ascii="Open Sans" w:hAnsi="Open Sans" w:cs="Open Sans"/>
                <w:b/>
                <w:bCs/>
                <w:noProof/>
                <w:sz w:val="16"/>
                <w:szCs w:val="16"/>
              </w:rPr>
              <w:fldChar w:fldCharType="separate"/>
            </w:r>
            <w:r w:rsidR="00D64F3A">
              <w:rPr>
                <w:rFonts w:ascii="Open Sans" w:hAnsi="Open Sans" w:cs="Open Sans"/>
                <w:b/>
                <w:bCs/>
                <w:noProof/>
                <w:sz w:val="16"/>
                <w:szCs w:val="16"/>
              </w:rPr>
              <w:t>13</w:t>
            </w:r>
            <w:r w:rsidR="00F82294" w:rsidRPr="173F7DB3">
              <w:rPr>
                <w:rFonts w:ascii="Open Sans" w:hAnsi="Open Sans" w:cs="Open Sans"/>
                <w:b/>
                <w:bCs/>
                <w:noProof/>
                <w:sz w:val="16"/>
                <w:szCs w:val="16"/>
              </w:rPr>
              <w:fldChar w:fldCharType="end"/>
            </w:r>
          </w:p>
        </w:sdtContent>
      </w:sdt>
    </w:sdtContent>
  </w:sdt>
  <w:p w:rsidR="005679D0" w:rsidRDefault="005679D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174" w:rsidRDefault="00897174" w:rsidP="00B3350C">
      <w:bookmarkStart w:id="0" w:name="_Hlk484955581"/>
      <w:bookmarkEnd w:id="0"/>
      <w:r>
        <w:separator/>
      </w:r>
    </w:p>
  </w:footnote>
  <w:footnote w:type="continuationSeparator" w:id="0">
    <w:p w:rsidR="00897174" w:rsidRDefault="00897174" w:rsidP="00B3350C">
      <w:r>
        <w:continuationSeparator/>
      </w:r>
    </w:p>
  </w:footnote>
  <w:footnote w:id="1">
    <w:p w:rsidR="002E6DBC" w:rsidRDefault="002E6DB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9D0" w:rsidRDefault="005679D0"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776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58E1"/>
    <w:multiLevelType w:val="hybridMultilevel"/>
    <w:tmpl w:val="6C3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5822"/>
    <w:multiLevelType w:val="hybridMultilevel"/>
    <w:tmpl w:val="07CE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29E6B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A081A"/>
    <w:multiLevelType w:val="hybridMultilevel"/>
    <w:tmpl w:val="0C1281D4"/>
    <w:lvl w:ilvl="0" w:tplc="64986250">
      <w:start w:val="1"/>
      <w:numFmt w:val="decimal"/>
      <w:lvlText w:val="%1."/>
      <w:lvlJc w:val="left"/>
      <w:pPr>
        <w:ind w:left="720" w:hanging="360"/>
      </w:pPr>
    </w:lvl>
    <w:lvl w:ilvl="1" w:tplc="64986250" w:tentative="1">
      <w:start w:val="1"/>
      <w:numFmt w:val="lowerLetter"/>
      <w:lvlText w:val="%2."/>
      <w:lvlJc w:val="left"/>
      <w:pPr>
        <w:ind w:left="1440" w:hanging="360"/>
      </w:pPr>
    </w:lvl>
    <w:lvl w:ilvl="2" w:tplc="64986250" w:tentative="1">
      <w:start w:val="1"/>
      <w:numFmt w:val="lowerRoman"/>
      <w:lvlText w:val="%3."/>
      <w:lvlJc w:val="right"/>
      <w:pPr>
        <w:ind w:left="2160" w:hanging="180"/>
      </w:pPr>
    </w:lvl>
    <w:lvl w:ilvl="3" w:tplc="64986250" w:tentative="1">
      <w:start w:val="1"/>
      <w:numFmt w:val="decimal"/>
      <w:lvlText w:val="%4."/>
      <w:lvlJc w:val="left"/>
      <w:pPr>
        <w:ind w:left="2880" w:hanging="360"/>
      </w:pPr>
    </w:lvl>
    <w:lvl w:ilvl="4" w:tplc="64986250" w:tentative="1">
      <w:start w:val="1"/>
      <w:numFmt w:val="lowerLetter"/>
      <w:lvlText w:val="%5."/>
      <w:lvlJc w:val="left"/>
      <w:pPr>
        <w:ind w:left="3600" w:hanging="360"/>
      </w:pPr>
    </w:lvl>
    <w:lvl w:ilvl="5" w:tplc="64986250" w:tentative="1">
      <w:start w:val="1"/>
      <w:numFmt w:val="lowerRoman"/>
      <w:lvlText w:val="%6."/>
      <w:lvlJc w:val="right"/>
      <w:pPr>
        <w:ind w:left="4320" w:hanging="180"/>
      </w:pPr>
    </w:lvl>
    <w:lvl w:ilvl="6" w:tplc="64986250" w:tentative="1">
      <w:start w:val="1"/>
      <w:numFmt w:val="decimal"/>
      <w:lvlText w:val="%7."/>
      <w:lvlJc w:val="left"/>
      <w:pPr>
        <w:ind w:left="5040" w:hanging="360"/>
      </w:pPr>
    </w:lvl>
    <w:lvl w:ilvl="7" w:tplc="64986250" w:tentative="1">
      <w:start w:val="1"/>
      <w:numFmt w:val="lowerLetter"/>
      <w:lvlText w:val="%8."/>
      <w:lvlJc w:val="left"/>
      <w:pPr>
        <w:ind w:left="5760" w:hanging="360"/>
      </w:pPr>
    </w:lvl>
    <w:lvl w:ilvl="8" w:tplc="64986250" w:tentative="1">
      <w:start w:val="1"/>
      <w:numFmt w:val="lowerRoman"/>
      <w:lvlText w:val="%9."/>
      <w:lvlJc w:val="right"/>
      <w:pPr>
        <w:ind w:left="6480" w:hanging="180"/>
      </w:pPr>
    </w:lvl>
  </w:abstractNum>
  <w:abstractNum w:abstractNumId="15" w15:restartNumberingAfterBreak="0">
    <w:nsid w:val="46EB74A2"/>
    <w:multiLevelType w:val="hybridMultilevel"/>
    <w:tmpl w:val="6BECC32A"/>
    <w:lvl w:ilvl="0" w:tplc="29805390">
      <w:start w:val="1"/>
      <w:numFmt w:val="decimal"/>
      <w:lvlText w:val="%1."/>
      <w:lvlJc w:val="left"/>
      <w:pPr>
        <w:ind w:left="720" w:hanging="360"/>
      </w:pPr>
    </w:lvl>
    <w:lvl w:ilvl="1" w:tplc="29805390" w:tentative="1">
      <w:start w:val="1"/>
      <w:numFmt w:val="lowerLetter"/>
      <w:lvlText w:val="%2."/>
      <w:lvlJc w:val="left"/>
      <w:pPr>
        <w:ind w:left="1440" w:hanging="360"/>
      </w:pPr>
    </w:lvl>
    <w:lvl w:ilvl="2" w:tplc="29805390" w:tentative="1">
      <w:start w:val="1"/>
      <w:numFmt w:val="lowerRoman"/>
      <w:lvlText w:val="%3."/>
      <w:lvlJc w:val="right"/>
      <w:pPr>
        <w:ind w:left="2160" w:hanging="180"/>
      </w:pPr>
    </w:lvl>
    <w:lvl w:ilvl="3" w:tplc="29805390" w:tentative="1">
      <w:start w:val="1"/>
      <w:numFmt w:val="decimal"/>
      <w:lvlText w:val="%4."/>
      <w:lvlJc w:val="left"/>
      <w:pPr>
        <w:ind w:left="2880" w:hanging="360"/>
      </w:pPr>
    </w:lvl>
    <w:lvl w:ilvl="4" w:tplc="29805390" w:tentative="1">
      <w:start w:val="1"/>
      <w:numFmt w:val="lowerLetter"/>
      <w:lvlText w:val="%5."/>
      <w:lvlJc w:val="left"/>
      <w:pPr>
        <w:ind w:left="3600" w:hanging="360"/>
      </w:pPr>
    </w:lvl>
    <w:lvl w:ilvl="5" w:tplc="29805390" w:tentative="1">
      <w:start w:val="1"/>
      <w:numFmt w:val="lowerRoman"/>
      <w:lvlText w:val="%6."/>
      <w:lvlJc w:val="right"/>
      <w:pPr>
        <w:ind w:left="4320" w:hanging="180"/>
      </w:pPr>
    </w:lvl>
    <w:lvl w:ilvl="6" w:tplc="29805390" w:tentative="1">
      <w:start w:val="1"/>
      <w:numFmt w:val="decimal"/>
      <w:lvlText w:val="%7."/>
      <w:lvlJc w:val="left"/>
      <w:pPr>
        <w:ind w:left="5040" w:hanging="360"/>
      </w:pPr>
    </w:lvl>
    <w:lvl w:ilvl="7" w:tplc="29805390" w:tentative="1">
      <w:start w:val="1"/>
      <w:numFmt w:val="lowerLetter"/>
      <w:lvlText w:val="%8."/>
      <w:lvlJc w:val="left"/>
      <w:pPr>
        <w:ind w:left="5760" w:hanging="360"/>
      </w:pPr>
    </w:lvl>
    <w:lvl w:ilvl="8" w:tplc="29805390" w:tentative="1">
      <w:start w:val="1"/>
      <w:numFmt w:val="lowerRoman"/>
      <w:lvlText w:val="%9."/>
      <w:lvlJc w:val="right"/>
      <w:pPr>
        <w:ind w:left="6480" w:hanging="180"/>
      </w:p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6783B"/>
    <w:multiLevelType w:val="hybridMultilevel"/>
    <w:tmpl w:val="7AF446F8"/>
    <w:lvl w:ilvl="0" w:tplc="68865811">
      <w:start w:val="1"/>
      <w:numFmt w:val="decimal"/>
      <w:lvlText w:val="%1."/>
      <w:lvlJc w:val="left"/>
      <w:pPr>
        <w:ind w:left="720" w:hanging="360"/>
      </w:pPr>
    </w:lvl>
    <w:lvl w:ilvl="1" w:tplc="68865811" w:tentative="1">
      <w:start w:val="1"/>
      <w:numFmt w:val="lowerLetter"/>
      <w:lvlText w:val="%2."/>
      <w:lvlJc w:val="left"/>
      <w:pPr>
        <w:ind w:left="1440" w:hanging="360"/>
      </w:pPr>
    </w:lvl>
    <w:lvl w:ilvl="2" w:tplc="68865811" w:tentative="1">
      <w:start w:val="1"/>
      <w:numFmt w:val="lowerRoman"/>
      <w:lvlText w:val="%3."/>
      <w:lvlJc w:val="right"/>
      <w:pPr>
        <w:ind w:left="2160" w:hanging="180"/>
      </w:pPr>
    </w:lvl>
    <w:lvl w:ilvl="3" w:tplc="68865811" w:tentative="1">
      <w:start w:val="1"/>
      <w:numFmt w:val="decimal"/>
      <w:lvlText w:val="%4."/>
      <w:lvlJc w:val="left"/>
      <w:pPr>
        <w:ind w:left="2880" w:hanging="360"/>
      </w:pPr>
    </w:lvl>
    <w:lvl w:ilvl="4" w:tplc="68865811" w:tentative="1">
      <w:start w:val="1"/>
      <w:numFmt w:val="lowerLetter"/>
      <w:lvlText w:val="%5."/>
      <w:lvlJc w:val="left"/>
      <w:pPr>
        <w:ind w:left="3600" w:hanging="360"/>
      </w:pPr>
    </w:lvl>
    <w:lvl w:ilvl="5" w:tplc="68865811" w:tentative="1">
      <w:start w:val="1"/>
      <w:numFmt w:val="lowerRoman"/>
      <w:lvlText w:val="%6."/>
      <w:lvlJc w:val="right"/>
      <w:pPr>
        <w:ind w:left="4320" w:hanging="180"/>
      </w:pPr>
    </w:lvl>
    <w:lvl w:ilvl="6" w:tplc="68865811" w:tentative="1">
      <w:start w:val="1"/>
      <w:numFmt w:val="decimal"/>
      <w:lvlText w:val="%7."/>
      <w:lvlJc w:val="left"/>
      <w:pPr>
        <w:ind w:left="5040" w:hanging="360"/>
      </w:pPr>
    </w:lvl>
    <w:lvl w:ilvl="7" w:tplc="68865811" w:tentative="1">
      <w:start w:val="1"/>
      <w:numFmt w:val="lowerLetter"/>
      <w:lvlText w:val="%8."/>
      <w:lvlJc w:val="left"/>
      <w:pPr>
        <w:ind w:left="5760" w:hanging="360"/>
      </w:pPr>
    </w:lvl>
    <w:lvl w:ilvl="8" w:tplc="68865811" w:tentative="1">
      <w:start w:val="1"/>
      <w:numFmt w:val="lowerRoman"/>
      <w:lvlText w:val="%9."/>
      <w:lvlJc w:val="right"/>
      <w:pPr>
        <w:ind w:left="6480" w:hanging="180"/>
      </w:pPr>
    </w:lvl>
  </w:abstractNum>
  <w:abstractNum w:abstractNumId="19"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0" w15:restartNumberingAfterBreak="0">
    <w:nsid w:val="5E147D74"/>
    <w:multiLevelType w:val="hybridMultilevel"/>
    <w:tmpl w:val="5BA435B2"/>
    <w:lvl w:ilvl="0" w:tplc="35775731">
      <w:start w:val="1"/>
      <w:numFmt w:val="decimal"/>
      <w:lvlText w:val="%1."/>
      <w:lvlJc w:val="left"/>
      <w:pPr>
        <w:ind w:left="720" w:hanging="360"/>
      </w:pPr>
    </w:lvl>
    <w:lvl w:ilvl="1" w:tplc="35775731" w:tentative="1">
      <w:start w:val="1"/>
      <w:numFmt w:val="lowerLetter"/>
      <w:lvlText w:val="%2."/>
      <w:lvlJc w:val="left"/>
      <w:pPr>
        <w:ind w:left="1440" w:hanging="360"/>
      </w:pPr>
    </w:lvl>
    <w:lvl w:ilvl="2" w:tplc="35775731" w:tentative="1">
      <w:start w:val="1"/>
      <w:numFmt w:val="lowerRoman"/>
      <w:lvlText w:val="%3."/>
      <w:lvlJc w:val="right"/>
      <w:pPr>
        <w:ind w:left="2160" w:hanging="180"/>
      </w:pPr>
    </w:lvl>
    <w:lvl w:ilvl="3" w:tplc="35775731" w:tentative="1">
      <w:start w:val="1"/>
      <w:numFmt w:val="decimal"/>
      <w:lvlText w:val="%4."/>
      <w:lvlJc w:val="left"/>
      <w:pPr>
        <w:ind w:left="2880" w:hanging="360"/>
      </w:pPr>
    </w:lvl>
    <w:lvl w:ilvl="4" w:tplc="35775731" w:tentative="1">
      <w:start w:val="1"/>
      <w:numFmt w:val="lowerLetter"/>
      <w:lvlText w:val="%5."/>
      <w:lvlJc w:val="left"/>
      <w:pPr>
        <w:ind w:left="3600" w:hanging="360"/>
      </w:pPr>
    </w:lvl>
    <w:lvl w:ilvl="5" w:tplc="35775731" w:tentative="1">
      <w:start w:val="1"/>
      <w:numFmt w:val="lowerRoman"/>
      <w:lvlText w:val="%6."/>
      <w:lvlJc w:val="right"/>
      <w:pPr>
        <w:ind w:left="4320" w:hanging="180"/>
      </w:pPr>
    </w:lvl>
    <w:lvl w:ilvl="6" w:tplc="35775731" w:tentative="1">
      <w:start w:val="1"/>
      <w:numFmt w:val="decimal"/>
      <w:lvlText w:val="%7."/>
      <w:lvlJc w:val="left"/>
      <w:pPr>
        <w:ind w:left="5040" w:hanging="360"/>
      </w:pPr>
    </w:lvl>
    <w:lvl w:ilvl="7" w:tplc="35775731" w:tentative="1">
      <w:start w:val="1"/>
      <w:numFmt w:val="lowerLetter"/>
      <w:lvlText w:val="%8."/>
      <w:lvlJc w:val="left"/>
      <w:pPr>
        <w:ind w:left="5760" w:hanging="360"/>
      </w:pPr>
    </w:lvl>
    <w:lvl w:ilvl="8" w:tplc="35775731"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4"/>
  </w:num>
  <w:num w:numId="5">
    <w:abstractNumId w:val="3"/>
  </w:num>
  <w:num w:numId="6">
    <w:abstractNumId w:val="13"/>
  </w:num>
  <w:num w:numId="7">
    <w:abstractNumId w:val="5"/>
  </w:num>
  <w:num w:numId="8">
    <w:abstractNumId w:val="23"/>
  </w:num>
  <w:num w:numId="9">
    <w:abstractNumId w:val="16"/>
  </w:num>
  <w:num w:numId="10">
    <w:abstractNumId w:val="17"/>
  </w:num>
  <w:num w:numId="11">
    <w:abstractNumId w:val="9"/>
  </w:num>
  <w:num w:numId="12">
    <w:abstractNumId w:val="19"/>
  </w:num>
  <w:num w:numId="13">
    <w:abstractNumId w:val="11"/>
  </w:num>
  <w:num w:numId="14">
    <w:abstractNumId w:val="10"/>
  </w:num>
  <w:num w:numId="15">
    <w:abstractNumId w:val="12"/>
  </w:num>
  <w:num w:numId="16">
    <w:abstractNumId w:val="21"/>
  </w:num>
  <w:num w:numId="17">
    <w:abstractNumId w:val="1"/>
  </w:num>
  <w:num w:numId="18">
    <w:abstractNumId w:val="22"/>
  </w:num>
  <w:num w:numId="19">
    <w:abstractNumId w:val="4"/>
  </w:num>
  <w:num w:numId="20">
    <w:abstractNumId w:val="15"/>
  </w:num>
  <w:num w:numId="21">
    <w:abstractNumId w:val="20"/>
  </w:num>
  <w:num w:numId="22">
    <w:abstractNumId w:val="8"/>
  </w:num>
  <w:num w:numId="23">
    <w:abstractNumId w:val="7"/>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01828"/>
    <w:rsid w:val="00006A28"/>
    <w:rsid w:val="0001515F"/>
    <w:rsid w:val="00031033"/>
    <w:rsid w:val="0003248F"/>
    <w:rsid w:val="00032E32"/>
    <w:rsid w:val="00036699"/>
    <w:rsid w:val="000367AF"/>
    <w:rsid w:val="00041506"/>
    <w:rsid w:val="000643CB"/>
    <w:rsid w:val="000674C7"/>
    <w:rsid w:val="00076A1F"/>
    <w:rsid w:val="00082295"/>
    <w:rsid w:val="000870CF"/>
    <w:rsid w:val="000B4DB1"/>
    <w:rsid w:val="000B55DB"/>
    <w:rsid w:val="000D0B19"/>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A7E52"/>
    <w:rsid w:val="001B2F76"/>
    <w:rsid w:val="001B49BC"/>
    <w:rsid w:val="001C6069"/>
    <w:rsid w:val="001E4D9F"/>
    <w:rsid w:val="001E5B7D"/>
    <w:rsid w:val="001E7991"/>
    <w:rsid w:val="00200BDB"/>
    <w:rsid w:val="0020310F"/>
    <w:rsid w:val="002073F2"/>
    <w:rsid w:val="002314A4"/>
    <w:rsid w:val="0023197D"/>
    <w:rsid w:val="002347EC"/>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B6A08"/>
    <w:rsid w:val="002C6B3B"/>
    <w:rsid w:val="002D294D"/>
    <w:rsid w:val="002D4B21"/>
    <w:rsid w:val="002D588D"/>
    <w:rsid w:val="002E1D75"/>
    <w:rsid w:val="002E21AF"/>
    <w:rsid w:val="002E68FE"/>
    <w:rsid w:val="002E6DBC"/>
    <w:rsid w:val="002E70BB"/>
    <w:rsid w:val="002F0447"/>
    <w:rsid w:val="002F36F7"/>
    <w:rsid w:val="002F38C7"/>
    <w:rsid w:val="002F623B"/>
    <w:rsid w:val="00302D74"/>
    <w:rsid w:val="003073A2"/>
    <w:rsid w:val="003116B4"/>
    <w:rsid w:val="00312B14"/>
    <w:rsid w:val="00322DCF"/>
    <w:rsid w:val="00327CD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50EF"/>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D6D1E"/>
    <w:rsid w:val="004E1321"/>
    <w:rsid w:val="004F05F4"/>
    <w:rsid w:val="005046FC"/>
    <w:rsid w:val="0050552F"/>
    <w:rsid w:val="00510DC7"/>
    <w:rsid w:val="00511C4E"/>
    <w:rsid w:val="005259FD"/>
    <w:rsid w:val="00531C58"/>
    <w:rsid w:val="00545529"/>
    <w:rsid w:val="00545EC8"/>
    <w:rsid w:val="00546A5D"/>
    <w:rsid w:val="0055688D"/>
    <w:rsid w:val="00564B6C"/>
    <w:rsid w:val="005679D0"/>
    <w:rsid w:val="00575F93"/>
    <w:rsid w:val="005808E8"/>
    <w:rsid w:val="00584A48"/>
    <w:rsid w:val="00593DE3"/>
    <w:rsid w:val="005965D9"/>
    <w:rsid w:val="005A32CC"/>
    <w:rsid w:val="005B622B"/>
    <w:rsid w:val="005C0439"/>
    <w:rsid w:val="005C25D4"/>
    <w:rsid w:val="005D1DCA"/>
    <w:rsid w:val="005D558A"/>
    <w:rsid w:val="005D68D4"/>
    <w:rsid w:val="005F482A"/>
    <w:rsid w:val="005F4A59"/>
    <w:rsid w:val="006006A5"/>
    <w:rsid w:val="00602419"/>
    <w:rsid w:val="006052AA"/>
    <w:rsid w:val="00613468"/>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5573"/>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A6E"/>
    <w:rsid w:val="00794DBE"/>
    <w:rsid w:val="00796BAE"/>
    <w:rsid w:val="00797F8F"/>
    <w:rsid w:val="007A358E"/>
    <w:rsid w:val="007A6834"/>
    <w:rsid w:val="007E2BA7"/>
    <w:rsid w:val="007E482E"/>
    <w:rsid w:val="0080201D"/>
    <w:rsid w:val="00804D79"/>
    <w:rsid w:val="00806014"/>
    <w:rsid w:val="008166ED"/>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7174"/>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A64A7"/>
    <w:rsid w:val="009C0DFC"/>
    <w:rsid w:val="009C34CE"/>
    <w:rsid w:val="009D1E54"/>
    <w:rsid w:val="009D68DD"/>
    <w:rsid w:val="009E6C15"/>
    <w:rsid w:val="009F6CA1"/>
    <w:rsid w:val="009F7791"/>
    <w:rsid w:val="00A044EA"/>
    <w:rsid w:val="00A06D3E"/>
    <w:rsid w:val="00A206B7"/>
    <w:rsid w:val="00A3064F"/>
    <w:rsid w:val="00A501F4"/>
    <w:rsid w:val="00A52C36"/>
    <w:rsid w:val="00A5421E"/>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77C87"/>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29DD"/>
    <w:rsid w:val="00C83D04"/>
    <w:rsid w:val="00CA2242"/>
    <w:rsid w:val="00CA24D5"/>
    <w:rsid w:val="00CA393C"/>
    <w:rsid w:val="00CC341B"/>
    <w:rsid w:val="00CC7157"/>
    <w:rsid w:val="00CD1FCF"/>
    <w:rsid w:val="00CD72EB"/>
    <w:rsid w:val="00CE2893"/>
    <w:rsid w:val="00CF2E7E"/>
    <w:rsid w:val="00D006E2"/>
    <w:rsid w:val="00D0097D"/>
    <w:rsid w:val="00D1131D"/>
    <w:rsid w:val="00D275F0"/>
    <w:rsid w:val="00D323BD"/>
    <w:rsid w:val="00D4427C"/>
    <w:rsid w:val="00D61781"/>
    <w:rsid w:val="00D62037"/>
    <w:rsid w:val="00D63CC7"/>
    <w:rsid w:val="00D64F3A"/>
    <w:rsid w:val="00D8660C"/>
    <w:rsid w:val="00DD0449"/>
    <w:rsid w:val="00DD2AE9"/>
    <w:rsid w:val="00DF6585"/>
    <w:rsid w:val="00DF7EA3"/>
    <w:rsid w:val="00E02301"/>
    <w:rsid w:val="00E0498F"/>
    <w:rsid w:val="00E17D13"/>
    <w:rsid w:val="00E25A40"/>
    <w:rsid w:val="00E32F31"/>
    <w:rsid w:val="00E36775"/>
    <w:rsid w:val="00E45EB2"/>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01ED"/>
    <w:rsid w:val="00EF4311"/>
    <w:rsid w:val="00EF7034"/>
    <w:rsid w:val="00F065C2"/>
    <w:rsid w:val="00F12E6C"/>
    <w:rsid w:val="00F1385A"/>
    <w:rsid w:val="00F45A40"/>
    <w:rsid w:val="00F45D13"/>
    <w:rsid w:val="00F61524"/>
    <w:rsid w:val="00F716A4"/>
    <w:rsid w:val="00F76DF1"/>
    <w:rsid w:val="00F7773D"/>
    <w:rsid w:val="00F82294"/>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9CF3A"/>
  <w15:docId w15:val="{3FEA8A7A-C0D7-418C-B1A9-51DFDA71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8917114">
      <w:bodyDiv w:val="1"/>
      <w:marLeft w:val="0"/>
      <w:marRight w:val="0"/>
      <w:marTop w:val="0"/>
      <w:marBottom w:val="0"/>
      <w:divBdr>
        <w:top w:val="none" w:sz="0" w:space="0" w:color="auto"/>
        <w:left w:val="none" w:sz="0" w:space="0" w:color="auto"/>
        <w:bottom w:val="none" w:sz="0" w:space="0" w:color="auto"/>
        <w:right w:val="none" w:sz="0" w:space="0" w:color="auto"/>
      </w:divBdr>
    </w:div>
    <w:div w:id="36586734">
      <w:bodyDiv w:val="1"/>
      <w:marLeft w:val="0"/>
      <w:marRight w:val="0"/>
      <w:marTop w:val="0"/>
      <w:marBottom w:val="0"/>
      <w:divBdr>
        <w:top w:val="none" w:sz="0" w:space="0" w:color="auto"/>
        <w:left w:val="none" w:sz="0" w:space="0" w:color="auto"/>
        <w:bottom w:val="none" w:sz="0" w:space="0" w:color="auto"/>
        <w:right w:val="none" w:sz="0" w:space="0" w:color="auto"/>
      </w:divBdr>
      <w:divsChild>
        <w:div w:id="1645508470">
          <w:marLeft w:val="-150"/>
          <w:marRight w:val="-150"/>
          <w:marTop w:val="0"/>
          <w:marBottom w:val="300"/>
          <w:divBdr>
            <w:top w:val="none" w:sz="0" w:space="0" w:color="auto"/>
            <w:left w:val="none" w:sz="0" w:space="0" w:color="auto"/>
            <w:bottom w:val="none" w:sz="0" w:space="0" w:color="auto"/>
            <w:right w:val="none" w:sz="0" w:space="0" w:color="auto"/>
          </w:divBdr>
        </w:div>
        <w:div w:id="1304001902">
          <w:marLeft w:val="225"/>
          <w:marRight w:val="225"/>
          <w:marTop w:val="0"/>
          <w:marBottom w:val="0"/>
          <w:divBdr>
            <w:top w:val="none" w:sz="0" w:space="0" w:color="auto"/>
            <w:left w:val="none" w:sz="0" w:space="0" w:color="auto"/>
            <w:bottom w:val="none" w:sz="0" w:space="0" w:color="auto"/>
            <w:right w:val="none" w:sz="0" w:space="0" w:color="auto"/>
          </w:divBdr>
          <w:divsChild>
            <w:div w:id="453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28278733">
      <w:bodyDiv w:val="1"/>
      <w:marLeft w:val="0"/>
      <w:marRight w:val="0"/>
      <w:marTop w:val="0"/>
      <w:marBottom w:val="0"/>
      <w:divBdr>
        <w:top w:val="none" w:sz="0" w:space="0" w:color="auto"/>
        <w:left w:val="none" w:sz="0" w:space="0" w:color="auto"/>
        <w:bottom w:val="none" w:sz="0" w:space="0" w:color="auto"/>
        <w:right w:val="none" w:sz="0" w:space="0" w:color="auto"/>
      </w:divBdr>
      <w:divsChild>
        <w:div w:id="1930457146">
          <w:marLeft w:val="-150"/>
          <w:marRight w:val="-150"/>
          <w:marTop w:val="0"/>
          <w:marBottom w:val="300"/>
          <w:divBdr>
            <w:top w:val="none" w:sz="0" w:space="0" w:color="auto"/>
            <w:left w:val="none" w:sz="0" w:space="0" w:color="auto"/>
            <w:bottom w:val="none" w:sz="0" w:space="0" w:color="auto"/>
            <w:right w:val="none" w:sz="0" w:space="0" w:color="auto"/>
          </w:divBdr>
        </w:div>
        <w:div w:id="577445280">
          <w:marLeft w:val="225"/>
          <w:marRight w:val="225"/>
          <w:marTop w:val="0"/>
          <w:marBottom w:val="0"/>
          <w:divBdr>
            <w:top w:val="none" w:sz="0" w:space="0" w:color="auto"/>
            <w:left w:val="none" w:sz="0" w:space="0" w:color="auto"/>
            <w:bottom w:val="none" w:sz="0" w:space="0" w:color="auto"/>
            <w:right w:val="none" w:sz="0" w:space="0" w:color="auto"/>
          </w:divBdr>
          <w:divsChild>
            <w:div w:id="472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8476494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28424216">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alculate-discount-sales-tax/id445575722?mt=8" TargetMode="External"/><Relationship Id="rId18" Type="http://schemas.openxmlformats.org/officeDocument/2006/relationships/hyperlink" Target="https://www.practicalmoneyskills.com/foreducators/lesson_plans/highschool.php" TargetMode="External"/><Relationship Id="rId26" Type="http://schemas.openxmlformats.org/officeDocument/2006/relationships/hyperlink" Target="http://www.federalreserveconsumerhelp.gov/about/ConsumerHelponline.pdf" TargetMode="External"/><Relationship Id="rId39"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blendspace.com" TargetMode="External"/><Relationship Id="rId34" Type="http://schemas.openxmlformats.org/officeDocument/2006/relationships/hyperlink" Target="http://www.consumer-action.org/alerts/articles/dirty_dozen_tax_scams_for_2014"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ublications.usa.gov/USAPubs.php?PubID=5131)" TargetMode="External"/><Relationship Id="rId17" Type="http://schemas.openxmlformats.org/officeDocument/2006/relationships/hyperlink" Target="http://youtu.be/dQzIc56gydM" TargetMode="External"/><Relationship Id="rId25" Type="http://schemas.openxmlformats.org/officeDocument/2006/relationships/hyperlink" Target="http://www.consumerfinance.gov/" TargetMode="External"/><Relationship Id="rId33" Type="http://schemas.openxmlformats.org/officeDocument/2006/relationships/hyperlink" Target="http://www.consumer.ftc.gov/articles/pdf-0070-credit-and-your-consumer-rights.pdf" TargetMode="External"/><Relationship Id="rId38" Type="http://schemas.openxmlformats.org/officeDocument/2006/relationships/hyperlink" Target="http://www.fcclainc.org" TargetMode="External"/><Relationship Id="rId2" Type="http://schemas.openxmlformats.org/officeDocument/2006/relationships/customXml" Target="../customXml/item2.xml"/><Relationship Id="rId16" Type="http://schemas.openxmlformats.org/officeDocument/2006/relationships/hyperlink" Target="https://www.youtube.com/watch?v=Oj8eFu72_fc" TargetMode="External"/><Relationship Id="rId20" Type="http://schemas.openxmlformats.org/officeDocument/2006/relationships/hyperlink" Target="http://youtu.be/dQzIc56gydM" TargetMode="External"/><Relationship Id="rId29" Type="http://schemas.openxmlformats.org/officeDocument/2006/relationships/hyperlink" Target="http://www.moneychimp.com/features/fica.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usa.gov/directory/bbb/texas.shtm" TargetMode="External"/><Relationship Id="rId32" Type="http://schemas.openxmlformats.org/officeDocument/2006/relationships/hyperlink" Target="http://youtu.be/dQzIc56gydM" TargetMode="External"/><Relationship Id="rId37" Type="http://schemas.openxmlformats.org/officeDocument/2006/relationships/hyperlink" Target="https://www.youtube.com/watch?v=Oj8eFu72_fc"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onsumercredit.com/financial-education/infographics/what-did-you-do-with-your-tax-refund.aspx" TargetMode="External"/><Relationship Id="rId23" Type="http://schemas.openxmlformats.org/officeDocument/2006/relationships/hyperlink" Target="http://www.api.org/oil-and-natural-gas-overview/industry-economics/fuel-taxes/gasoline-tax" TargetMode="External"/><Relationship Id="rId28" Type="http://schemas.openxmlformats.org/officeDocument/2006/relationships/hyperlink" Target="http://apps.irs.gov/app/understandingTaxes/teacher/index.jsp" TargetMode="External"/><Relationship Id="rId36" Type="http://schemas.openxmlformats.org/officeDocument/2006/relationships/hyperlink" Target="http://apps.irs.gov/app/understandingTaxes/student/hows.jsp" TargetMode="External"/><Relationship Id="rId10" Type="http://schemas.openxmlformats.org/officeDocument/2006/relationships/endnotes" Target="endnotes.xml"/><Relationship Id="rId19" Type="http://schemas.openxmlformats.org/officeDocument/2006/relationships/hyperlink" Target="http://youtu.be/mcxnwcy8bUo" TargetMode="External"/><Relationship Id="rId31" Type="http://schemas.openxmlformats.org/officeDocument/2006/relationships/hyperlink" Target="http://www.usa.gov/topics/consume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irs2go/id414113282?mt=8" TargetMode="External"/><Relationship Id="rId22" Type="http://schemas.openxmlformats.org/officeDocument/2006/relationships/hyperlink" Target="http://youtu.be/S-JMl9_7x14" TargetMode="External"/><Relationship Id="rId27" Type="http://schemas.openxmlformats.org/officeDocument/2006/relationships/hyperlink" Target="http://www.weatherimagery.com/blog/how-many-taxes-are-there/" TargetMode="External"/><Relationship Id="rId30" Type="http://schemas.openxmlformats.org/officeDocument/2006/relationships/hyperlink" Target="http://apps.irs.gov/app/understandingTaxes/student/whys_thm04_les04.jsp" TargetMode="External"/><Relationship Id="rId35" Type="http://schemas.openxmlformats.org/officeDocument/2006/relationships/hyperlink" Target="http://www.irs.gov/pub/irs-pdf/fw4.pdf"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D24419B9-25EF-44BE-93E1-E2A1BA1F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2017-08-30T05:01:00Z</dcterms:created>
  <dcterms:modified xsi:type="dcterms:W3CDTF">2018-01-16T21:29:00Z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