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34235" w:rsidTr="173F7DB3">
        <w:tc>
          <w:tcPr>
            <w:tcW w:w="10800" w:type="dxa"/>
            <w:gridSpan w:val="2"/>
            <w:tcBorders>
              <w:top w:val="nil"/>
              <w:left w:val="nil"/>
              <w:bottom w:val="single" w:sz="4" w:space="0" w:color="auto"/>
              <w:right w:val="nil"/>
            </w:tcBorders>
            <w:shd w:val="clear" w:color="auto" w:fill="auto"/>
          </w:tcPr>
          <w:p w:rsidR="00B3350C" w:rsidRPr="00834235" w:rsidRDefault="00602419" w:rsidP="003D5621">
            <w:pPr>
              <w:jc w:val="center"/>
              <w:rPr>
                <w:rFonts w:ascii="Open Sans" w:hAnsi="Open Sans" w:cs="Open Sans"/>
                <w:b/>
              </w:rPr>
            </w:pPr>
            <w:r w:rsidRPr="00834235">
              <w:rPr>
                <w:rFonts w:ascii="Open Sans" w:hAnsi="Open Sans" w:cs="Open Sans"/>
                <w:b/>
                <w:sz w:val="22"/>
                <w:szCs w:val="22"/>
              </w:rPr>
              <w:t>TEXAS CTE LESSON PLAN</w:t>
            </w:r>
          </w:p>
          <w:p w:rsidR="00B3350C" w:rsidRPr="00834235" w:rsidRDefault="00AC1148" w:rsidP="003D5621">
            <w:pPr>
              <w:jc w:val="center"/>
              <w:rPr>
                <w:rFonts w:ascii="Open Sans" w:hAnsi="Open Sans" w:cs="Open Sans"/>
                <w:b/>
              </w:rPr>
            </w:pPr>
            <w:hyperlink r:id="rId11" w:history="1">
              <w:r w:rsidR="002D294D" w:rsidRPr="00834235">
                <w:rPr>
                  <w:rStyle w:val="Hyperlink"/>
                  <w:rFonts w:ascii="Open Sans" w:hAnsi="Open Sans" w:cs="Open Sans"/>
                  <w:sz w:val="22"/>
                  <w:szCs w:val="22"/>
                </w:rPr>
                <w:t>www.txcte.org</w:t>
              </w:r>
            </w:hyperlink>
          </w:p>
          <w:p w:rsidR="003D5621" w:rsidRPr="00834235" w:rsidRDefault="003D5621" w:rsidP="003D5621">
            <w:pPr>
              <w:jc w:val="center"/>
              <w:rPr>
                <w:rFonts w:ascii="Open Sans" w:hAnsi="Open Sans" w:cs="Open Sans"/>
                <w:b/>
              </w:rPr>
            </w:pPr>
          </w:p>
        </w:tc>
      </w:tr>
      <w:tr w:rsidR="00B3350C" w:rsidRPr="00834235"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834235" w:rsidRDefault="00B3350C" w:rsidP="00DC4B23">
            <w:pPr>
              <w:spacing w:before="120" w:after="120"/>
              <w:jc w:val="center"/>
              <w:rPr>
                <w:rFonts w:ascii="Open Sans" w:hAnsi="Open Sans" w:cs="Open Sans"/>
                <w:b/>
              </w:rPr>
            </w:pPr>
            <w:r w:rsidRPr="00834235">
              <w:rPr>
                <w:rFonts w:ascii="Open Sans" w:hAnsi="Open Sans" w:cs="Open Sans"/>
                <w:b/>
                <w:sz w:val="22"/>
                <w:szCs w:val="22"/>
              </w:rPr>
              <w:t>Lesson Identification and TEKS Addressed</w:t>
            </w:r>
          </w:p>
        </w:tc>
      </w:tr>
      <w:tr w:rsidR="00B3350C" w:rsidRPr="00834235" w:rsidTr="173F7DB3">
        <w:trPr>
          <w:trHeight w:val="170"/>
        </w:trPr>
        <w:tc>
          <w:tcPr>
            <w:tcW w:w="2952" w:type="dxa"/>
            <w:tcBorders>
              <w:top w:val="single" w:sz="4" w:space="0" w:color="auto"/>
            </w:tcBorders>
            <w:shd w:val="clear" w:color="auto" w:fill="auto"/>
          </w:tcPr>
          <w:p w:rsidR="00B3350C" w:rsidRPr="00834235" w:rsidRDefault="00B3350C" w:rsidP="00DC4B23">
            <w:pPr>
              <w:spacing w:before="120" w:after="120"/>
              <w:jc w:val="center"/>
              <w:rPr>
                <w:rFonts w:ascii="Open Sans" w:hAnsi="Open Sans" w:cs="Open Sans"/>
                <w:b/>
              </w:rPr>
            </w:pPr>
            <w:r w:rsidRPr="00834235">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834235" w:rsidRDefault="00560574" w:rsidP="00DC4B23">
            <w:pPr>
              <w:spacing w:before="120" w:after="120"/>
              <w:rPr>
                <w:rFonts w:ascii="Open Sans" w:hAnsi="Open Sans" w:cs="Open Sans"/>
              </w:rPr>
            </w:pPr>
            <w:r w:rsidRPr="00834235">
              <w:rPr>
                <w:rFonts w:ascii="Open Sans" w:hAnsi="Open Sans" w:cs="Open Sans"/>
                <w:sz w:val="22"/>
                <w:szCs w:val="22"/>
              </w:rPr>
              <w:t>Human Services</w:t>
            </w:r>
          </w:p>
        </w:tc>
      </w:tr>
      <w:tr w:rsidR="00B3350C" w:rsidRPr="00834235" w:rsidTr="173F7DB3">
        <w:tc>
          <w:tcPr>
            <w:tcW w:w="2952" w:type="dxa"/>
            <w:shd w:val="clear" w:color="auto" w:fill="auto"/>
          </w:tcPr>
          <w:p w:rsidR="00B3350C" w:rsidRPr="00834235" w:rsidRDefault="00B3350C" w:rsidP="00DC4B23">
            <w:pPr>
              <w:spacing w:before="120" w:after="120"/>
              <w:jc w:val="center"/>
              <w:rPr>
                <w:rFonts w:ascii="Open Sans" w:hAnsi="Open Sans" w:cs="Open Sans"/>
                <w:b/>
              </w:rPr>
            </w:pPr>
            <w:r w:rsidRPr="00834235">
              <w:rPr>
                <w:rFonts w:ascii="Open Sans" w:hAnsi="Open Sans" w:cs="Open Sans"/>
                <w:b/>
                <w:sz w:val="22"/>
                <w:szCs w:val="22"/>
              </w:rPr>
              <w:t>Course Name</w:t>
            </w:r>
          </w:p>
        </w:tc>
        <w:tc>
          <w:tcPr>
            <w:tcW w:w="7848" w:type="dxa"/>
            <w:shd w:val="clear" w:color="auto" w:fill="auto"/>
          </w:tcPr>
          <w:p w:rsidR="00B3350C" w:rsidRPr="00834235" w:rsidRDefault="00560574" w:rsidP="00DC4B23">
            <w:pPr>
              <w:spacing w:before="120" w:after="120"/>
              <w:rPr>
                <w:rFonts w:ascii="Open Sans" w:hAnsi="Open Sans" w:cs="Open Sans"/>
              </w:rPr>
            </w:pPr>
            <w:r w:rsidRPr="00834235">
              <w:rPr>
                <w:rFonts w:ascii="Open Sans" w:hAnsi="Open Sans" w:cs="Open Sans"/>
                <w:sz w:val="22"/>
                <w:szCs w:val="22"/>
              </w:rPr>
              <w:t>Child</w:t>
            </w:r>
            <w:r w:rsidR="00621C69" w:rsidRPr="00834235">
              <w:rPr>
                <w:rFonts w:ascii="Open Sans" w:hAnsi="Open Sans" w:cs="Open Sans"/>
                <w:sz w:val="22"/>
                <w:szCs w:val="22"/>
              </w:rPr>
              <w:t xml:space="preserve"> Development</w:t>
            </w:r>
          </w:p>
        </w:tc>
      </w:tr>
      <w:tr w:rsidR="00B3350C" w:rsidRPr="00834235" w:rsidTr="173F7DB3">
        <w:tc>
          <w:tcPr>
            <w:tcW w:w="2952" w:type="dxa"/>
            <w:shd w:val="clear" w:color="auto" w:fill="auto"/>
          </w:tcPr>
          <w:p w:rsidR="00B3350C" w:rsidRPr="00834235" w:rsidRDefault="173F7DB3" w:rsidP="173F7DB3">
            <w:pPr>
              <w:spacing w:before="120" w:after="120"/>
              <w:jc w:val="center"/>
              <w:rPr>
                <w:rFonts w:ascii="Open Sans" w:hAnsi="Open Sans" w:cs="Open Sans"/>
                <w:b/>
                <w:bCs/>
              </w:rPr>
            </w:pPr>
            <w:r w:rsidRPr="00834235">
              <w:rPr>
                <w:rFonts w:ascii="Open Sans" w:hAnsi="Open Sans" w:cs="Open Sans"/>
                <w:b/>
                <w:bCs/>
                <w:sz w:val="22"/>
                <w:szCs w:val="22"/>
              </w:rPr>
              <w:t>Lesson/Unit Title</w:t>
            </w:r>
          </w:p>
        </w:tc>
        <w:tc>
          <w:tcPr>
            <w:tcW w:w="7848" w:type="dxa"/>
            <w:shd w:val="clear" w:color="auto" w:fill="auto"/>
          </w:tcPr>
          <w:p w:rsidR="00B3350C" w:rsidRPr="00834235" w:rsidRDefault="00AC36AE" w:rsidP="00DC4B23">
            <w:pPr>
              <w:spacing w:before="120" w:after="120"/>
              <w:rPr>
                <w:rFonts w:ascii="Open Sans" w:hAnsi="Open Sans" w:cs="Open Sans"/>
              </w:rPr>
            </w:pPr>
            <w:r w:rsidRPr="00834235">
              <w:rPr>
                <w:rFonts w:ascii="Open Sans" w:hAnsi="Open Sans" w:cs="Open Sans"/>
                <w:sz w:val="22"/>
                <w:szCs w:val="22"/>
              </w:rPr>
              <w:t>Four Areas of Development: Infancy to Toddler</w:t>
            </w:r>
          </w:p>
        </w:tc>
      </w:tr>
      <w:tr w:rsidR="00B3350C" w:rsidRPr="00834235" w:rsidTr="173F7DB3">
        <w:trPr>
          <w:trHeight w:val="135"/>
        </w:trPr>
        <w:tc>
          <w:tcPr>
            <w:tcW w:w="2952" w:type="dxa"/>
            <w:shd w:val="clear" w:color="auto" w:fill="auto"/>
          </w:tcPr>
          <w:p w:rsidR="00B3350C" w:rsidRPr="00834235" w:rsidRDefault="00B3350C" w:rsidP="00DC4B23">
            <w:pPr>
              <w:spacing w:before="120" w:after="120"/>
              <w:jc w:val="center"/>
              <w:rPr>
                <w:rFonts w:ascii="Open Sans" w:hAnsi="Open Sans" w:cs="Open Sans"/>
                <w:b/>
              </w:rPr>
            </w:pPr>
            <w:r w:rsidRPr="00834235">
              <w:rPr>
                <w:rFonts w:ascii="Open Sans" w:hAnsi="Open Sans" w:cs="Open Sans"/>
                <w:b/>
                <w:sz w:val="22"/>
                <w:szCs w:val="22"/>
              </w:rPr>
              <w:t>TEKS Student Expectations</w:t>
            </w:r>
          </w:p>
        </w:tc>
        <w:tc>
          <w:tcPr>
            <w:tcW w:w="7848" w:type="dxa"/>
            <w:shd w:val="clear" w:color="auto" w:fill="auto"/>
          </w:tcPr>
          <w:p w:rsidR="00F85205" w:rsidRPr="00834235" w:rsidRDefault="00F85205" w:rsidP="00F85205">
            <w:pPr>
              <w:spacing w:before="120" w:after="120"/>
              <w:rPr>
                <w:rFonts w:ascii="Open Sans" w:hAnsi="Open Sans" w:cs="Open Sans"/>
                <w:b/>
              </w:rPr>
            </w:pPr>
            <w:r w:rsidRPr="00834235">
              <w:rPr>
                <w:rFonts w:ascii="Open Sans" w:hAnsi="Open Sans" w:cs="Open Sans"/>
                <w:b/>
                <w:sz w:val="22"/>
                <w:szCs w:val="22"/>
              </w:rPr>
              <w:t>130.</w:t>
            </w:r>
            <w:r w:rsidR="00267937" w:rsidRPr="00834235">
              <w:rPr>
                <w:rFonts w:ascii="Open Sans" w:hAnsi="Open Sans" w:cs="Open Sans"/>
                <w:b/>
                <w:sz w:val="22"/>
                <w:szCs w:val="22"/>
              </w:rPr>
              <w:t>277</w:t>
            </w:r>
            <w:r w:rsidRPr="00834235">
              <w:rPr>
                <w:rFonts w:ascii="Open Sans" w:hAnsi="Open Sans" w:cs="Open Sans"/>
                <w:b/>
                <w:sz w:val="22"/>
                <w:szCs w:val="22"/>
              </w:rPr>
              <w:t>. (c) Knowledge and Skills</w:t>
            </w:r>
          </w:p>
          <w:p w:rsidR="00540EDC" w:rsidRPr="00834235" w:rsidRDefault="00540EDC" w:rsidP="00267937">
            <w:pPr>
              <w:spacing w:before="120" w:after="120"/>
              <w:ind w:left="720"/>
              <w:rPr>
                <w:rFonts w:ascii="Open Sans" w:hAnsi="Open Sans" w:cs="Open Sans"/>
              </w:rPr>
            </w:pPr>
            <w:r w:rsidRPr="00834235">
              <w:rPr>
                <w:rFonts w:ascii="Open Sans" w:hAnsi="Open Sans" w:cs="Open Sans"/>
                <w:sz w:val="22"/>
                <w:szCs w:val="22"/>
              </w:rPr>
              <w:t xml:space="preserve">(5) The student investigates strategies for optimizing the development of infants, including those </w:t>
            </w:r>
            <w:r w:rsidR="00834235" w:rsidRPr="00834235">
              <w:rPr>
                <w:rFonts w:ascii="Open Sans" w:hAnsi="Open Sans" w:cs="Open Sans"/>
                <w:sz w:val="22"/>
                <w:szCs w:val="22"/>
              </w:rPr>
              <w:t>with special</w:t>
            </w:r>
            <w:r w:rsidRPr="00834235">
              <w:rPr>
                <w:rFonts w:ascii="Open Sans" w:hAnsi="Open Sans" w:cs="Open Sans"/>
                <w:sz w:val="22"/>
                <w:szCs w:val="22"/>
              </w:rPr>
              <w:t xml:space="preserve"> needs. The student is expected to:</w:t>
            </w:r>
          </w:p>
          <w:p w:rsidR="00540EDC" w:rsidRPr="00834235" w:rsidRDefault="00540EDC" w:rsidP="00267937">
            <w:pPr>
              <w:spacing w:before="120" w:after="120"/>
              <w:ind w:left="1440"/>
              <w:rPr>
                <w:rFonts w:ascii="Open Sans" w:hAnsi="Open Sans" w:cs="Open Sans"/>
              </w:rPr>
            </w:pPr>
            <w:r w:rsidRPr="00834235">
              <w:rPr>
                <w:rFonts w:ascii="Open Sans" w:hAnsi="Open Sans" w:cs="Open Sans"/>
                <w:sz w:val="22"/>
                <w:szCs w:val="22"/>
              </w:rPr>
              <w:t>(A) explain the physical, emotional, social, and intellectual needs of the infant;</w:t>
            </w:r>
          </w:p>
          <w:p w:rsidR="00540EDC" w:rsidRPr="00834235" w:rsidRDefault="00540EDC" w:rsidP="00267937">
            <w:pPr>
              <w:spacing w:before="120" w:after="120"/>
              <w:ind w:left="1440"/>
              <w:rPr>
                <w:rFonts w:ascii="Open Sans" w:hAnsi="Open Sans" w:cs="Open Sans"/>
              </w:rPr>
            </w:pPr>
            <w:r w:rsidRPr="00834235">
              <w:rPr>
                <w:rFonts w:ascii="Open Sans" w:hAnsi="Open Sans" w:cs="Open Sans"/>
                <w:sz w:val="22"/>
                <w:szCs w:val="22"/>
              </w:rPr>
              <w:t xml:space="preserve">(C) </w:t>
            </w:r>
            <w:r w:rsidR="00834235" w:rsidRPr="00834235">
              <w:rPr>
                <w:rFonts w:ascii="Open Sans" w:hAnsi="Open Sans" w:cs="Open Sans"/>
                <w:sz w:val="22"/>
                <w:szCs w:val="22"/>
              </w:rPr>
              <w:t>Identify</w:t>
            </w:r>
            <w:r w:rsidRPr="00834235">
              <w:rPr>
                <w:rFonts w:ascii="Open Sans" w:hAnsi="Open Sans" w:cs="Open Sans"/>
                <w:sz w:val="22"/>
                <w:szCs w:val="22"/>
              </w:rPr>
              <w:t xml:space="preserve"> typical growth and development of infants such as brain development</w:t>
            </w:r>
            <w:r w:rsidR="00267937" w:rsidRPr="00834235">
              <w:rPr>
                <w:rFonts w:ascii="Open Sans" w:hAnsi="Open Sans" w:cs="Open Sans"/>
                <w:sz w:val="22"/>
                <w:szCs w:val="22"/>
              </w:rPr>
              <w:t>.</w:t>
            </w:r>
          </w:p>
          <w:p w:rsidR="00540EDC" w:rsidRPr="00834235" w:rsidRDefault="00540EDC" w:rsidP="00267937">
            <w:pPr>
              <w:spacing w:before="120" w:after="120"/>
              <w:ind w:left="720"/>
              <w:rPr>
                <w:rFonts w:ascii="Open Sans" w:hAnsi="Open Sans" w:cs="Open Sans"/>
              </w:rPr>
            </w:pPr>
            <w:r w:rsidRPr="00834235">
              <w:rPr>
                <w:rFonts w:ascii="Open Sans" w:hAnsi="Open Sans" w:cs="Open Sans"/>
                <w:sz w:val="22"/>
                <w:szCs w:val="22"/>
              </w:rPr>
              <w:t xml:space="preserve">6) The student investigates strategies for optimizing the development of toddlers, including </w:t>
            </w:r>
            <w:r w:rsidR="00834235" w:rsidRPr="00834235">
              <w:rPr>
                <w:rFonts w:ascii="Open Sans" w:hAnsi="Open Sans" w:cs="Open Sans"/>
                <w:sz w:val="22"/>
                <w:szCs w:val="22"/>
              </w:rPr>
              <w:t>those with</w:t>
            </w:r>
            <w:r w:rsidRPr="00834235">
              <w:rPr>
                <w:rFonts w:ascii="Open Sans" w:hAnsi="Open Sans" w:cs="Open Sans"/>
                <w:sz w:val="22"/>
                <w:szCs w:val="22"/>
              </w:rPr>
              <w:t xml:space="preserve"> special needs. The student is expected to:</w:t>
            </w:r>
          </w:p>
          <w:p w:rsidR="00540EDC" w:rsidRPr="00834235" w:rsidRDefault="00540EDC" w:rsidP="00267937">
            <w:pPr>
              <w:spacing w:before="120" w:after="120"/>
              <w:ind w:left="1440"/>
              <w:rPr>
                <w:rFonts w:ascii="Open Sans" w:hAnsi="Open Sans" w:cs="Open Sans"/>
              </w:rPr>
            </w:pPr>
            <w:r w:rsidRPr="00834235">
              <w:rPr>
                <w:rFonts w:ascii="Open Sans" w:hAnsi="Open Sans" w:cs="Open Sans"/>
                <w:sz w:val="22"/>
                <w:szCs w:val="22"/>
              </w:rPr>
              <w:t>(A) analyze the physical, emotional, social, and intellectual needs of the toddler;</w:t>
            </w:r>
          </w:p>
          <w:p w:rsidR="00267937" w:rsidRPr="00834235" w:rsidRDefault="00540EDC" w:rsidP="00110D6F">
            <w:pPr>
              <w:spacing w:before="120" w:after="120"/>
              <w:ind w:left="1440"/>
              <w:rPr>
                <w:rFonts w:ascii="Open Sans" w:hAnsi="Open Sans" w:cs="Open Sans"/>
              </w:rPr>
            </w:pPr>
            <w:r w:rsidRPr="00834235">
              <w:rPr>
                <w:rFonts w:ascii="Open Sans" w:hAnsi="Open Sans" w:cs="Open Sans"/>
                <w:sz w:val="22"/>
                <w:szCs w:val="22"/>
              </w:rPr>
              <w:t xml:space="preserve">(C) </w:t>
            </w:r>
            <w:r w:rsidR="00834235" w:rsidRPr="00834235">
              <w:rPr>
                <w:rFonts w:ascii="Open Sans" w:hAnsi="Open Sans" w:cs="Open Sans"/>
                <w:sz w:val="22"/>
                <w:szCs w:val="22"/>
              </w:rPr>
              <w:t>Identify</w:t>
            </w:r>
            <w:r w:rsidRPr="00834235">
              <w:rPr>
                <w:rFonts w:ascii="Open Sans" w:hAnsi="Open Sans" w:cs="Open Sans"/>
                <w:sz w:val="22"/>
                <w:szCs w:val="22"/>
              </w:rPr>
              <w:t xml:space="preserve"> patterns of typical growth and development of toddlers</w:t>
            </w:r>
            <w:r w:rsidR="00267937" w:rsidRPr="00834235">
              <w:rPr>
                <w:rFonts w:ascii="Open Sans" w:hAnsi="Open Sans" w:cs="Open Sans"/>
                <w:sz w:val="22"/>
                <w:szCs w:val="22"/>
              </w:rPr>
              <w:t>.</w:t>
            </w:r>
          </w:p>
        </w:tc>
      </w:tr>
      <w:tr w:rsidR="00B3350C" w:rsidRPr="00834235" w:rsidTr="173F7DB3">
        <w:trPr>
          <w:trHeight w:val="1133"/>
        </w:trPr>
        <w:tc>
          <w:tcPr>
            <w:tcW w:w="10800" w:type="dxa"/>
            <w:gridSpan w:val="2"/>
            <w:shd w:val="clear" w:color="auto" w:fill="D9D9D9" w:themeFill="background1" w:themeFillShade="D9"/>
          </w:tcPr>
          <w:p w:rsidR="00B3350C" w:rsidRPr="00834235" w:rsidRDefault="00B3350C" w:rsidP="00DC4B23">
            <w:pPr>
              <w:spacing w:before="120" w:after="120"/>
              <w:jc w:val="center"/>
              <w:rPr>
                <w:rFonts w:ascii="Open Sans" w:hAnsi="Open Sans" w:cs="Open Sans"/>
                <w:b/>
              </w:rPr>
            </w:pPr>
            <w:r w:rsidRPr="00834235">
              <w:rPr>
                <w:rFonts w:ascii="Open Sans" w:hAnsi="Open Sans" w:cs="Open Sans"/>
                <w:b/>
                <w:sz w:val="22"/>
                <w:szCs w:val="22"/>
              </w:rPr>
              <w:t>Basic Direct Teach Lesson</w:t>
            </w:r>
          </w:p>
          <w:p w:rsidR="00B3350C" w:rsidRPr="00834235" w:rsidRDefault="006052AA" w:rsidP="00DC4B23">
            <w:pPr>
              <w:jc w:val="center"/>
              <w:rPr>
                <w:rFonts w:ascii="Open Sans" w:hAnsi="Open Sans" w:cs="Open Sans"/>
              </w:rPr>
            </w:pPr>
            <w:r w:rsidRPr="00834235">
              <w:rPr>
                <w:rFonts w:ascii="Open Sans" w:hAnsi="Open Sans" w:cs="Open Sans"/>
                <w:sz w:val="22"/>
                <w:szCs w:val="22"/>
              </w:rPr>
              <w:t xml:space="preserve">(Includes </w:t>
            </w:r>
            <w:r w:rsidR="00B3350C" w:rsidRPr="00834235">
              <w:rPr>
                <w:rFonts w:ascii="Open Sans" w:hAnsi="Open Sans" w:cs="Open Sans"/>
                <w:sz w:val="22"/>
                <w:szCs w:val="22"/>
              </w:rPr>
              <w:t xml:space="preserve">Special Education Modifications/Accommodations and </w:t>
            </w:r>
          </w:p>
          <w:p w:rsidR="00B3350C" w:rsidRPr="00834235" w:rsidRDefault="00B3350C" w:rsidP="00D0097D">
            <w:pPr>
              <w:jc w:val="center"/>
              <w:rPr>
                <w:rFonts w:ascii="Open Sans" w:hAnsi="Open Sans" w:cs="Open Sans"/>
              </w:rPr>
            </w:pPr>
            <w:r w:rsidRPr="00834235">
              <w:rPr>
                <w:rFonts w:ascii="Open Sans" w:hAnsi="Open Sans" w:cs="Open Sans"/>
                <w:sz w:val="22"/>
                <w:szCs w:val="22"/>
              </w:rPr>
              <w:t>one English Language Proficiency Standards (ELPS) Strategy</w:t>
            </w:r>
            <w:r w:rsidR="006052AA" w:rsidRPr="00834235">
              <w:rPr>
                <w:rFonts w:ascii="Open Sans" w:hAnsi="Open Sans" w:cs="Open Sans"/>
                <w:sz w:val="22"/>
                <w:szCs w:val="22"/>
              </w:rPr>
              <w:t>)</w:t>
            </w:r>
          </w:p>
          <w:p w:rsidR="00D0097D" w:rsidRPr="00834235" w:rsidRDefault="00D0097D" w:rsidP="00D0097D">
            <w:pPr>
              <w:jc w:val="center"/>
              <w:rPr>
                <w:rFonts w:ascii="Open Sans" w:hAnsi="Open Sans" w:cs="Open Sans"/>
                <w:b/>
              </w:rPr>
            </w:pPr>
          </w:p>
        </w:tc>
      </w:tr>
      <w:tr w:rsidR="008F1D2C" w:rsidRPr="00834235" w:rsidTr="004E3EFE">
        <w:trPr>
          <w:trHeight w:val="27"/>
        </w:trPr>
        <w:tc>
          <w:tcPr>
            <w:tcW w:w="2952" w:type="dxa"/>
            <w:shd w:val="clear" w:color="auto" w:fill="auto"/>
          </w:tcPr>
          <w:p w:rsidR="008F1D2C" w:rsidRPr="00834235" w:rsidRDefault="008F1D2C" w:rsidP="00DC4B23">
            <w:pPr>
              <w:spacing w:before="120" w:after="120"/>
              <w:jc w:val="center"/>
              <w:rPr>
                <w:rFonts w:ascii="Open Sans" w:hAnsi="Open Sans" w:cs="Open Sans"/>
                <w:b/>
              </w:rPr>
            </w:pPr>
            <w:r w:rsidRPr="00834235">
              <w:rPr>
                <w:rFonts w:ascii="Open Sans" w:hAnsi="Open Sans" w:cs="Open Sans"/>
                <w:b/>
                <w:sz w:val="22"/>
                <w:szCs w:val="22"/>
              </w:rPr>
              <w:t>Instructional Objectives</w:t>
            </w:r>
          </w:p>
        </w:tc>
        <w:tc>
          <w:tcPr>
            <w:tcW w:w="7848" w:type="dxa"/>
            <w:shd w:val="clear" w:color="auto" w:fill="auto"/>
            <w:vAlign w:val="center"/>
          </w:tcPr>
          <w:p w:rsidR="008F1D2C" w:rsidRPr="00834235" w:rsidRDefault="008F1D2C" w:rsidP="008F1D2C">
            <w:pPr>
              <w:spacing w:before="120" w:after="120"/>
              <w:rPr>
                <w:rFonts w:ascii="Open Sans" w:hAnsi="Open Sans" w:cs="Open Sans"/>
                <w:b/>
              </w:rPr>
            </w:pPr>
            <w:r w:rsidRPr="00834235">
              <w:rPr>
                <w:rFonts w:ascii="Open Sans" w:hAnsi="Open Sans" w:cs="Open Sans"/>
                <w:b/>
                <w:sz w:val="22"/>
                <w:szCs w:val="22"/>
              </w:rPr>
              <w:t>Students will:</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Demonstrate effective verbal, nonverbal, </w:t>
            </w:r>
            <w:r w:rsidR="00C92AA3" w:rsidRPr="00834235">
              <w:rPr>
                <w:rFonts w:ascii="Open Sans" w:hAnsi="Open Sans"/>
                <w:color w:val="000000"/>
                <w:position w:val="-3"/>
                <w:sz w:val="22"/>
                <w:szCs w:val="22"/>
              </w:rPr>
              <w:t>written,</w:t>
            </w:r>
            <w:r w:rsidR="008F1D2C" w:rsidRPr="00834235">
              <w:rPr>
                <w:rFonts w:ascii="Open Sans" w:hAnsi="Open Sans"/>
                <w:color w:val="000000"/>
                <w:position w:val="-3"/>
                <w:sz w:val="22"/>
                <w:szCs w:val="22"/>
              </w:rPr>
              <w:t xml:space="preserve"> and electronic communication skills</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Analyze the phys</w:t>
            </w:r>
            <w:r w:rsidR="008F1D2C" w:rsidRPr="00834235">
              <w:rPr>
                <w:rFonts w:ascii="Open Sans" w:hAnsi="Open Sans"/>
                <w:color w:val="000000"/>
                <w:position w:val="-3"/>
                <w:sz w:val="22"/>
                <w:szCs w:val="22"/>
              </w:rPr>
              <w:t xml:space="preserve">ical, emotional, </w:t>
            </w:r>
            <w:r w:rsidR="00C92AA3" w:rsidRPr="00834235">
              <w:rPr>
                <w:rFonts w:ascii="Open Sans" w:hAnsi="Open Sans"/>
                <w:color w:val="000000"/>
                <w:position w:val="-3"/>
                <w:sz w:val="22"/>
                <w:szCs w:val="22"/>
              </w:rPr>
              <w:t>social,</w:t>
            </w:r>
            <w:r w:rsidR="008F1D2C" w:rsidRPr="00834235">
              <w:rPr>
                <w:rFonts w:ascii="Open Sans" w:hAnsi="Open Sans"/>
                <w:color w:val="000000"/>
                <w:position w:val="-3"/>
                <w:sz w:val="22"/>
                <w:szCs w:val="22"/>
              </w:rPr>
              <w:t xml:space="preserve"> and intellectual needs of the infant</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Analyze the physical, emotional, </w:t>
            </w:r>
            <w:r w:rsidR="00C92AA3" w:rsidRPr="00834235">
              <w:rPr>
                <w:rFonts w:ascii="Open Sans" w:hAnsi="Open Sans"/>
                <w:color w:val="000000"/>
                <w:position w:val="-3"/>
                <w:sz w:val="22"/>
                <w:szCs w:val="22"/>
              </w:rPr>
              <w:t>social,</w:t>
            </w:r>
            <w:r w:rsidR="008F1D2C" w:rsidRPr="00834235">
              <w:rPr>
                <w:rFonts w:ascii="Open Sans" w:hAnsi="Open Sans"/>
                <w:color w:val="000000"/>
                <w:position w:val="-3"/>
                <w:sz w:val="22"/>
                <w:szCs w:val="22"/>
              </w:rPr>
              <w:t xml:space="preserve"> and intellectual needs of the toddler</w:t>
            </w:r>
          </w:p>
          <w:p w:rsidR="008F1D2C" w:rsidRPr="00834235" w:rsidRDefault="00834235" w:rsidP="001042AB">
            <w:pPr>
              <w:pStyle w:val="ListParagraph"/>
              <w:numPr>
                <w:ilvl w:val="0"/>
                <w:numId w:val="6"/>
              </w:numPr>
              <w:tabs>
                <w:tab w:val="left" w:pos="1640"/>
              </w:tabs>
              <w:rPr>
                <w:rFonts w:ascii="Open Sans" w:hAnsi="Open Sans" w:cs="Open Sans"/>
                <w:color w:val="333333"/>
              </w:rPr>
            </w:pPr>
            <w:r w:rsidRPr="00834235">
              <w:rPr>
                <w:rFonts w:ascii="Open Sans" w:hAnsi="Open Sans"/>
                <w:color w:val="000000"/>
                <w:position w:val="-3"/>
                <w:sz w:val="22"/>
                <w:szCs w:val="22"/>
              </w:rPr>
              <w:t xml:space="preserve">Create a game using illustrations and information that establishes a clear understanding of how infants and toddlers develop physically, emotionally, </w:t>
            </w:r>
            <w:r w:rsidR="00C92AA3" w:rsidRPr="00834235">
              <w:rPr>
                <w:rFonts w:ascii="Open Sans" w:hAnsi="Open Sans"/>
                <w:color w:val="000000"/>
                <w:position w:val="-3"/>
                <w:sz w:val="22"/>
                <w:szCs w:val="22"/>
              </w:rPr>
              <w:t>socially,</w:t>
            </w:r>
            <w:r w:rsidR="008F1D2C" w:rsidRPr="00834235">
              <w:rPr>
                <w:rFonts w:ascii="Open Sans" w:hAnsi="Open Sans"/>
                <w:color w:val="000000"/>
                <w:position w:val="-3"/>
                <w:sz w:val="22"/>
                <w:szCs w:val="22"/>
              </w:rPr>
              <w:t xml:space="preserve"> and intellectually their first years of life</w:t>
            </w:r>
          </w:p>
        </w:tc>
      </w:tr>
      <w:tr w:rsidR="008F1D2C" w:rsidRPr="00834235" w:rsidTr="004E3EFE">
        <w:trPr>
          <w:trHeight w:val="27"/>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Rationale</w:t>
            </w:r>
          </w:p>
        </w:tc>
        <w:tc>
          <w:tcPr>
            <w:tcW w:w="7848" w:type="dxa"/>
            <w:shd w:val="clear" w:color="auto" w:fill="auto"/>
            <w:vAlign w:val="center"/>
          </w:tcPr>
          <w:p w:rsidR="008F1D2C" w:rsidRPr="00834235" w:rsidRDefault="008F1D2C" w:rsidP="00581EA5">
            <w:pPr>
              <w:spacing w:before="120" w:after="120"/>
              <w:rPr>
                <w:rFonts w:ascii="Open Sans" w:hAnsi="Open Sans" w:cs="Open Sans"/>
              </w:rPr>
            </w:pPr>
            <w:r w:rsidRPr="00834235">
              <w:rPr>
                <w:rFonts w:ascii="Open Sans" w:hAnsi="Open Sans"/>
                <w:color w:val="000000"/>
                <w:position w:val="-3"/>
                <w:sz w:val="22"/>
                <w:szCs w:val="22"/>
              </w:rPr>
              <w:t xml:space="preserve">The first five years of a child’s life are a time of tremendous physical, emotional, </w:t>
            </w:r>
            <w:r w:rsidR="00C92AA3" w:rsidRPr="00834235">
              <w:rPr>
                <w:rFonts w:ascii="Open Sans" w:hAnsi="Open Sans"/>
                <w:color w:val="000000"/>
                <w:position w:val="-3"/>
                <w:sz w:val="22"/>
                <w:szCs w:val="22"/>
              </w:rPr>
              <w:t>social,</w:t>
            </w:r>
            <w:r w:rsidRPr="00834235">
              <w:rPr>
                <w:rFonts w:ascii="Open Sans" w:hAnsi="Open Sans"/>
                <w:color w:val="000000"/>
                <w:position w:val="-3"/>
                <w:sz w:val="22"/>
                <w:szCs w:val="22"/>
              </w:rPr>
              <w:t xml:space="preserve"> and cognitive growth. Children enter the world with many needs</w:t>
            </w:r>
            <w:r w:rsidR="00E72F28" w:rsidRPr="00834235">
              <w:rPr>
                <w:rFonts w:ascii="Open Sans" w:hAnsi="Open Sans"/>
                <w:color w:val="000000"/>
                <w:position w:val="-3"/>
                <w:sz w:val="22"/>
                <w:szCs w:val="22"/>
              </w:rPr>
              <w:t xml:space="preserve"> in </w:t>
            </w:r>
            <w:r w:rsidR="009E1E00" w:rsidRPr="00834235">
              <w:rPr>
                <w:rFonts w:ascii="Open Sans" w:hAnsi="Open Sans"/>
                <w:color w:val="000000"/>
                <w:position w:val="-3"/>
                <w:sz w:val="22"/>
                <w:szCs w:val="22"/>
              </w:rPr>
              <w:t>order to</w:t>
            </w:r>
            <w:r w:rsidRPr="00834235">
              <w:rPr>
                <w:rFonts w:ascii="Open Sans" w:hAnsi="Open Sans"/>
                <w:color w:val="000000"/>
                <w:position w:val="-3"/>
                <w:sz w:val="22"/>
                <w:szCs w:val="22"/>
              </w:rPr>
              <w:t xml:space="preserve"> grow: love, nutrition, health, social and emotional </w:t>
            </w:r>
            <w:r w:rsidR="005C529C" w:rsidRPr="00834235">
              <w:rPr>
                <w:rFonts w:ascii="Open Sans" w:hAnsi="Open Sans"/>
                <w:color w:val="000000"/>
                <w:position w:val="-3"/>
                <w:sz w:val="22"/>
                <w:szCs w:val="22"/>
              </w:rPr>
              <w:t>security,</w:t>
            </w:r>
            <w:r w:rsidRPr="00834235">
              <w:rPr>
                <w:rFonts w:ascii="Open Sans" w:hAnsi="Open Sans"/>
                <w:color w:val="000000"/>
                <w:position w:val="-3"/>
                <w:sz w:val="22"/>
                <w:szCs w:val="22"/>
              </w:rPr>
              <w:t xml:space="preserve"> and stimulation are the important skills that prepare them for school success. Children also enter the world with a great capacity to learn. </w:t>
            </w:r>
            <w:r w:rsidRPr="00834235">
              <w:rPr>
                <w:rFonts w:ascii="Open Sans" w:hAnsi="Open Sans"/>
                <w:color w:val="000000"/>
                <w:position w:val="-3"/>
                <w:sz w:val="22"/>
                <w:szCs w:val="22"/>
              </w:rPr>
              <w:br/>
              <w:t xml:space="preserve"> To meet these needs, parents need to be aware and understand their child’s needs; physical, emotional, </w:t>
            </w:r>
            <w:r w:rsidR="005C529C" w:rsidRPr="00834235">
              <w:rPr>
                <w:rFonts w:ascii="Open Sans" w:hAnsi="Open Sans"/>
                <w:color w:val="000000"/>
                <w:position w:val="-3"/>
                <w:sz w:val="22"/>
                <w:szCs w:val="22"/>
              </w:rPr>
              <w:t>social,</w:t>
            </w:r>
            <w:r w:rsidRPr="00834235">
              <w:rPr>
                <w:rFonts w:ascii="Open Sans" w:hAnsi="Open Sans"/>
                <w:color w:val="000000"/>
                <w:position w:val="-3"/>
                <w:sz w:val="22"/>
                <w:szCs w:val="22"/>
              </w:rPr>
              <w:t xml:space="preserve"> and intellectual.</w:t>
            </w:r>
          </w:p>
        </w:tc>
      </w:tr>
      <w:tr w:rsidR="008F1D2C" w:rsidRPr="00834235" w:rsidTr="004E3EFE">
        <w:trPr>
          <w:trHeight w:val="27"/>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lastRenderedPageBreak/>
              <w:t>Duration of Lesson</w:t>
            </w:r>
          </w:p>
        </w:tc>
        <w:tc>
          <w:tcPr>
            <w:tcW w:w="7848" w:type="dxa"/>
            <w:shd w:val="clear" w:color="auto" w:fill="auto"/>
            <w:vAlign w:val="center"/>
          </w:tcPr>
          <w:p w:rsidR="008F1D2C" w:rsidRPr="00834235" w:rsidRDefault="008F1D2C" w:rsidP="007A358E">
            <w:pPr>
              <w:spacing w:before="120" w:after="120"/>
              <w:rPr>
                <w:rFonts w:ascii="Open Sans" w:hAnsi="Open Sans" w:cs="Open Sans"/>
              </w:rPr>
            </w:pPr>
            <w:r w:rsidRPr="00834235">
              <w:rPr>
                <w:rFonts w:ascii="Open Sans" w:hAnsi="Open Sans"/>
                <w:color w:val="000000"/>
                <w:position w:val="-3"/>
                <w:sz w:val="22"/>
                <w:szCs w:val="22"/>
              </w:rPr>
              <w:t xml:space="preserve">Four </w:t>
            </w:r>
            <w:r w:rsidR="00F54079" w:rsidRPr="00834235">
              <w:rPr>
                <w:rFonts w:ascii="Open Sans" w:hAnsi="Open Sans"/>
                <w:color w:val="000000"/>
                <w:position w:val="-3"/>
                <w:sz w:val="22"/>
                <w:szCs w:val="22"/>
              </w:rPr>
              <w:t>45-minute</w:t>
            </w:r>
            <w:r w:rsidRPr="00834235">
              <w:rPr>
                <w:rFonts w:ascii="Open Sans" w:hAnsi="Open Sans"/>
                <w:color w:val="000000"/>
                <w:position w:val="-3"/>
                <w:sz w:val="22"/>
                <w:szCs w:val="22"/>
              </w:rPr>
              <w:t xml:space="preserve"> class periods</w:t>
            </w:r>
          </w:p>
        </w:tc>
      </w:tr>
      <w:tr w:rsidR="008F1D2C" w:rsidRPr="00834235" w:rsidTr="004E3EFE">
        <w:trPr>
          <w:trHeight w:val="27"/>
        </w:trPr>
        <w:tc>
          <w:tcPr>
            <w:tcW w:w="2952" w:type="dxa"/>
            <w:shd w:val="clear" w:color="auto" w:fill="auto"/>
          </w:tcPr>
          <w:p w:rsidR="008F1D2C" w:rsidRPr="00834235" w:rsidRDefault="008F1D2C" w:rsidP="008F1D2C">
            <w:pPr>
              <w:spacing w:before="120" w:after="120"/>
              <w:jc w:val="center"/>
              <w:rPr>
                <w:rFonts w:ascii="Open Sans" w:hAnsi="Open Sans" w:cs="Open Sans"/>
                <w:b/>
                <w:bCs/>
              </w:rPr>
            </w:pPr>
            <w:r w:rsidRPr="00834235">
              <w:rPr>
                <w:rFonts w:ascii="Open Sans" w:hAnsi="Open Sans" w:cs="Open Sans"/>
                <w:b/>
                <w:bCs/>
                <w:sz w:val="22"/>
                <w:szCs w:val="22"/>
              </w:rPr>
              <w:t>Word Wall/Key Vocabulary</w:t>
            </w:r>
          </w:p>
          <w:p w:rsidR="008F1D2C" w:rsidRPr="00834235" w:rsidRDefault="00F54079" w:rsidP="173F7DB3">
            <w:pPr>
              <w:jc w:val="center"/>
              <w:rPr>
                <w:rFonts w:ascii="Open Sans" w:hAnsi="Open Sans" w:cs="Open Sans"/>
              </w:rPr>
            </w:pPr>
            <w:r w:rsidRPr="00834235">
              <w:rPr>
                <w:rFonts w:ascii="Open Sans" w:hAnsi="Open Sans" w:cs="Open Sans"/>
                <w:i/>
                <w:iCs/>
                <w:sz w:val="22"/>
                <w:szCs w:val="22"/>
              </w:rPr>
              <w:t>(ELPS c1a, c, f; c2b; c3a, b, d; c4c; c5b) PDAS II (5)</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Babble:</w:t>
            </w:r>
            <w:r w:rsidRPr="00834235">
              <w:rPr>
                <w:rFonts w:ascii="Open Sans" w:hAnsi="Open Sans"/>
                <w:color w:val="000000"/>
                <w:position w:val="-3"/>
                <w:sz w:val="22"/>
                <w:szCs w:val="22"/>
              </w:rPr>
              <w:t xml:space="preserve"> To make a series of vowel sounds with consonant sounds slowly added to form syllables</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Cognitive development:</w:t>
            </w:r>
            <w:r w:rsidRPr="00834235">
              <w:rPr>
                <w:rFonts w:ascii="Open Sans" w:hAnsi="Open Sans"/>
                <w:color w:val="000000"/>
                <w:position w:val="-3"/>
                <w:sz w:val="22"/>
                <w:szCs w:val="22"/>
              </w:rPr>
              <w:t xml:space="preserve"> Intellectual growth that begins at birth and continues through adulthood</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Coo:</w:t>
            </w:r>
            <w:r w:rsidRPr="00834235">
              <w:rPr>
                <w:rFonts w:ascii="Open Sans" w:hAnsi="Open Sans"/>
                <w:color w:val="000000"/>
                <w:position w:val="-3"/>
                <w:sz w:val="22"/>
                <w:szCs w:val="22"/>
              </w:rPr>
              <w:t xml:space="preserve"> Light, happy sound babies begin to use to communicate between six and eight weeks after birth</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Cruising:</w:t>
            </w:r>
            <w:r w:rsidRPr="00834235">
              <w:rPr>
                <w:rFonts w:ascii="Open Sans" w:hAnsi="Open Sans"/>
                <w:color w:val="000000"/>
                <w:position w:val="-3"/>
                <w:sz w:val="22"/>
                <w:szCs w:val="22"/>
              </w:rPr>
              <w:t xml:space="preserve"> Is the time for your baby to start taking steps while holding on to the couch, coffee table, or other pieces of furniture for balance</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Intervention:</w:t>
            </w:r>
            <w:r w:rsidRPr="00834235">
              <w:rPr>
                <w:rFonts w:ascii="Open Sans" w:hAnsi="Open Sans"/>
                <w:color w:val="000000"/>
                <w:position w:val="-3"/>
                <w:sz w:val="22"/>
                <w:szCs w:val="22"/>
              </w:rPr>
              <w:t xml:space="preserve"> To involve oneself in a situation </w:t>
            </w:r>
            <w:r w:rsidR="005C529C" w:rsidRPr="00834235">
              <w:rPr>
                <w:rFonts w:ascii="Open Sans" w:hAnsi="Open Sans"/>
                <w:color w:val="000000"/>
                <w:position w:val="-3"/>
                <w:sz w:val="22"/>
                <w:szCs w:val="22"/>
              </w:rPr>
              <w:t>to</w:t>
            </w:r>
            <w:r w:rsidRPr="00834235">
              <w:rPr>
                <w:rFonts w:ascii="Open Sans" w:hAnsi="Open Sans"/>
                <w:color w:val="000000"/>
                <w:position w:val="-3"/>
                <w:sz w:val="22"/>
                <w:szCs w:val="22"/>
              </w:rPr>
              <w:t xml:space="preserve"> alter or hinder an action or development</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Lipids:</w:t>
            </w:r>
            <w:r w:rsidRPr="00834235">
              <w:rPr>
                <w:rFonts w:ascii="Open Sans" w:hAnsi="Open Sans"/>
                <w:color w:val="000000"/>
                <w:position w:val="-3"/>
                <w:sz w:val="22"/>
                <w:szCs w:val="22"/>
              </w:rPr>
              <w:t xml:space="preserve"> Are a broad group of naturally occurring </w:t>
            </w:r>
            <w:r w:rsidR="00834235" w:rsidRPr="00834235">
              <w:rPr>
                <w:rFonts w:ascii="Open Sans" w:hAnsi="Open Sans"/>
                <w:color w:val="000000"/>
                <w:position w:val="-3"/>
                <w:sz w:val="22"/>
                <w:szCs w:val="22"/>
              </w:rPr>
              <w:t>molecules, which</w:t>
            </w:r>
            <w:r w:rsidRPr="00834235">
              <w:rPr>
                <w:rFonts w:ascii="Open Sans" w:hAnsi="Open Sans"/>
                <w:color w:val="000000"/>
                <w:position w:val="-3"/>
                <w:sz w:val="22"/>
                <w:szCs w:val="22"/>
              </w:rPr>
              <w:t xml:space="preserve"> includes fats, waxes, sterols, fat-soluble vitamins (such as vitamins A, D, </w:t>
            </w:r>
            <w:r w:rsidR="005C529C" w:rsidRPr="00834235">
              <w:rPr>
                <w:rFonts w:ascii="Open Sans" w:hAnsi="Open Sans"/>
                <w:color w:val="000000"/>
                <w:position w:val="-3"/>
                <w:sz w:val="22"/>
                <w:szCs w:val="22"/>
              </w:rPr>
              <w:t>E,</w:t>
            </w:r>
            <w:r w:rsidRPr="00834235">
              <w:rPr>
                <w:rFonts w:ascii="Open Sans" w:hAnsi="Open Sans"/>
                <w:color w:val="000000"/>
                <w:position w:val="-3"/>
                <w:sz w:val="22"/>
                <w:szCs w:val="22"/>
              </w:rPr>
              <w:t xml:space="preserve"> and K), monoglycerides, diglycerides, phospholipids, and others. The main biological functions of lipids include energy storage, as structural components of cell membranes, and as important signaling molecules</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Milestones:</w:t>
            </w:r>
            <w:r w:rsidRPr="00834235">
              <w:rPr>
                <w:rFonts w:ascii="Open Sans" w:hAnsi="Open Sans"/>
                <w:color w:val="000000"/>
                <w:position w:val="-3"/>
                <w:sz w:val="22"/>
                <w:szCs w:val="22"/>
              </w:rPr>
              <w:t xml:space="preserve"> A significant point in development</w:t>
            </w:r>
          </w:p>
          <w:p w:rsidR="008F1D2C" w:rsidRPr="00834235" w:rsidRDefault="008F1D2C" w:rsidP="00553351">
            <w:pPr>
              <w:spacing w:before="240" w:after="240"/>
              <w:textAlignment w:val="center"/>
              <w:rPr>
                <w:rFonts w:ascii="Open Sans" w:hAnsi="Open Sans"/>
              </w:rPr>
            </w:pPr>
            <w:r w:rsidRPr="00834235">
              <w:rPr>
                <w:rFonts w:ascii="Open Sans" w:hAnsi="Open Sans"/>
                <w:b/>
                <w:bCs/>
                <w:color w:val="000000"/>
                <w:position w:val="-3"/>
                <w:sz w:val="22"/>
                <w:szCs w:val="22"/>
              </w:rPr>
              <w:t>Senses:</w:t>
            </w:r>
            <w:r w:rsidRPr="00834235">
              <w:rPr>
                <w:rFonts w:ascii="Open Sans" w:hAnsi="Open Sans"/>
                <w:color w:val="000000"/>
                <w:position w:val="-3"/>
                <w:sz w:val="22"/>
                <w:szCs w:val="22"/>
              </w:rPr>
              <w:t xml:space="preserve"> A specialized function or mechanism (as sight, hearing, smell, taste, or touch) by which a person receives and responds to external or internal stimuli</w:t>
            </w:r>
          </w:p>
          <w:p w:rsidR="008F1D2C" w:rsidRPr="00834235" w:rsidRDefault="008F1D2C" w:rsidP="00581EA5">
            <w:pPr>
              <w:spacing w:before="120" w:after="120"/>
              <w:rPr>
                <w:rFonts w:ascii="Open Sans" w:hAnsi="Open Sans" w:cs="Open Sans"/>
              </w:rPr>
            </w:pPr>
            <w:r w:rsidRPr="00834235">
              <w:rPr>
                <w:rFonts w:ascii="Open Sans" w:hAnsi="Open Sans"/>
                <w:b/>
                <w:bCs/>
                <w:color w:val="000000"/>
                <w:position w:val="-3"/>
                <w:sz w:val="22"/>
                <w:szCs w:val="22"/>
              </w:rPr>
              <w:t>Stimulation:</w:t>
            </w:r>
            <w:r w:rsidRPr="00834235">
              <w:rPr>
                <w:rFonts w:ascii="Open Sans" w:hAnsi="Open Sans"/>
                <w:color w:val="000000"/>
                <w:position w:val="-3"/>
                <w:sz w:val="22"/>
                <w:szCs w:val="22"/>
              </w:rPr>
              <w:t xml:space="preserve"> To excite to activity or growth or to greater activity</w:t>
            </w:r>
          </w:p>
        </w:tc>
      </w:tr>
      <w:tr w:rsidR="008F1D2C" w:rsidRPr="00834235" w:rsidTr="004E3EFE">
        <w:trPr>
          <w:trHeight w:val="27"/>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Materials/Specialized Equipment Needed</w:t>
            </w:r>
          </w:p>
        </w:tc>
        <w:tc>
          <w:tcPr>
            <w:tcW w:w="7848" w:type="dxa"/>
            <w:shd w:val="clear" w:color="auto" w:fill="auto"/>
            <w:vAlign w:val="center"/>
          </w:tcPr>
          <w:p w:rsidR="008F1D2C" w:rsidRPr="00834235" w:rsidRDefault="008F1D2C" w:rsidP="00743609">
            <w:pPr>
              <w:textAlignment w:val="center"/>
              <w:outlineLvl w:val="3"/>
              <w:rPr>
                <w:rFonts w:ascii="Open Sans" w:hAnsi="Open Sans"/>
              </w:rPr>
            </w:pPr>
            <w:r w:rsidRPr="00834235">
              <w:rPr>
                <w:rFonts w:ascii="Open Sans" w:hAnsi="Open Sans"/>
                <w:b/>
                <w:bCs/>
                <w:color w:val="000000"/>
                <w:position w:val="-3"/>
                <w:sz w:val="22"/>
                <w:szCs w:val="22"/>
              </w:rPr>
              <w:t>Equipment:</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Computer </w:t>
            </w:r>
            <w:r w:rsidR="008F1D2C" w:rsidRPr="00834235">
              <w:rPr>
                <w:rFonts w:ascii="Open Sans" w:hAnsi="Open Sans"/>
                <w:color w:val="000000"/>
                <w:position w:val="-3"/>
                <w:sz w:val="22"/>
                <w:szCs w:val="22"/>
              </w:rPr>
              <w:t>with Internet for multimedia presentations</w:t>
            </w:r>
          </w:p>
          <w:p w:rsidR="008F1D2C" w:rsidRPr="00834235" w:rsidRDefault="008F1D2C" w:rsidP="00743609">
            <w:pPr>
              <w:textAlignment w:val="center"/>
              <w:outlineLvl w:val="3"/>
              <w:rPr>
                <w:rFonts w:ascii="Open Sans" w:hAnsi="Open Sans"/>
              </w:rPr>
            </w:pPr>
            <w:r w:rsidRPr="00834235">
              <w:rPr>
                <w:rFonts w:ascii="Open Sans" w:hAnsi="Open Sans"/>
                <w:b/>
                <w:bCs/>
                <w:color w:val="000000"/>
                <w:position w:val="-3"/>
                <w:sz w:val="22"/>
                <w:szCs w:val="22"/>
              </w:rPr>
              <w:t>Materials: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Baby </w:t>
            </w:r>
            <w:r w:rsidR="008F1D2C" w:rsidRPr="00834235">
              <w:rPr>
                <w:rFonts w:ascii="Open Sans" w:hAnsi="Open Sans"/>
                <w:color w:val="000000"/>
                <w:position w:val="-3"/>
                <w:sz w:val="22"/>
                <w:szCs w:val="22"/>
              </w:rPr>
              <w:t>supplies</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 xml:space="preserve">Baby </w:t>
            </w:r>
            <w:r w:rsidR="008F1D2C" w:rsidRPr="00834235">
              <w:rPr>
                <w:rFonts w:ascii="Open Sans" w:hAnsi="Open Sans"/>
                <w:color w:val="000000"/>
                <w:position w:val="-3"/>
                <w:sz w:val="22"/>
                <w:szCs w:val="22"/>
              </w:rPr>
              <w:t>bottle</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 xml:space="preserve">Baby </w:t>
            </w:r>
            <w:r w:rsidR="008F1D2C" w:rsidRPr="00834235">
              <w:rPr>
                <w:rFonts w:ascii="Open Sans" w:hAnsi="Open Sans"/>
                <w:color w:val="000000"/>
                <w:position w:val="-3"/>
                <w:sz w:val="22"/>
                <w:szCs w:val="22"/>
              </w:rPr>
              <w:t>clothes</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 xml:space="preserve">Car </w:t>
            </w:r>
            <w:r w:rsidR="008F1D2C" w:rsidRPr="00834235">
              <w:rPr>
                <w:rFonts w:ascii="Open Sans" w:hAnsi="Open Sans"/>
                <w:color w:val="000000"/>
                <w:position w:val="-3"/>
                <w:sz w:val="22"/>
                <w:szCs w:val="22"/>
              </w:rPr>
              <w:t>seat</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Formula</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 xml:space="preserve">Receiving </w:t>
            </w:r>
            <w:r w:rsidR="008F1D2C" w:rsidRPr="00834235">
              <w:rPr>
                <w:rFonts w:ascii="Open Sans" w:hAnsi="Open Sans"/>
                <w:color w:val="000000"/>
                <w:position w:val="-3"/>
                <w:sz w:val="22"/>
                <w:szCs w:val="22"/>
              </w:rPr>
              <w:t>blankets</w:t>
            </w:r>
          </w:p>
          <w:p w:rsidR="008F1D2C" w:rsidRPr="00834235" w:rsidRDefault="00834235" w:rsidP="00743609">
            <w:pPr>
              <w:numPr>
                <w:ilvl w:val="1"/>
                <w:numId w:val="10"/>
              </w:numPr>
              <w:ind w:left="1440"/>
              <w:rPr>
                <w:rFonts w:ascii="Open Sans" w:hAnsi="Open Sans"/>
                <w:color w:val="000000"/>
              </w:rPr>
            </w:pPr>
            <w:r w:rsidRPr="00834235">
              <w:rPr>
                <w:rFonts w:ascii="Open Sans" w:hAnsi="Open Sans"/>
                <w:color w:val="000000"/>
                <w:position w:val="-3"/>
                <w:sz w:val="22"/>
                <w:szCs w:val="22"/>
              </w:rPr>
              <w:t>Toys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Dice</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Toddler </w:t>
            </w:r>
            <w:r w:rsidR="008F1D2C" w:rsidRPr="00834235">
              <w:rPr>
                <w:rFonts w:ascii="Open Sans" w:hAnsi="Open Sans"/>
                <w:color w:val="000000"/>
                <w:position w:val="-3"/>
                <w:sz w:val="22"/>
                <w:szCs w:val="22"/>
              </w:rPr>
              <w:t>items such as:</w:t>
            </w:r>
          </w:p>
          <w:p w:rsidR="008F1D2C" w:rsidRPr="00834235" w:rsidRDefault="00834235" w:rsidP="008F1D2C">
            <w:pPr>
              <w:numPr>
                <w:ilvl w:val="1"/>
                <w:numId w:val="10"/>
              </w:numPr>
              <w:ind w:left="1440"/>
              <w:rPr>
                <w:rFonts w:ascii="Open Sans" w:hAnsi="Open Sans"/>
                <w:color w:val="000000"/>
              </w:rPr>
            </w:pPr>
            <w:r w:rsidRPr="00834235">
              <w:rPr>
                <w:rFonts w:ascii="Open Sans" w:hAnsi="Open Sans"/>
                <w:color w:val="000000"/>
                <w:position w:val="-3"/>
                <w:sz w:val="22"/>
                <w:szCs w:val="22"/>
              </w:rPr>
              <w:t>Books</w:t>
            </w:r>
          </w:p>
          <w:p w:rsidR="008F1D2C" w:rsidRPr="00834235" w:rsidRDefault="00834235" w:rsidP="008F1D2C">
            <w:pPr>
              <w:numPr>
                <w:ilvl w:val="1"/>
                <w:numId w:val="10"/>
              </w:numPr>
              <w:ind w:left="1440"/>
              <w:rPr>
                <w:rFonts w:ascii="Open Sans" w:hAnsi="Open Sans"/>
                <w:color w:val="000000"/>
              </w:rPr>
            </w:pPr>
            <w:r w:rsidRPr="00834235">
              <w:rPr>
                <w:rFonts w:ascii="Open Sans" w:hAnsi="Open Sans"/>
                <w:color w:val="000000"/>
                <w:position w:val="-3"/>
                <w:sz w:val="22"/>
                <w:szCs w:val="22"/>
              </w:rPr>
              <w:t>Clothes</w:t>
            </w:r>
          </w:p>
          <w:p w:rsidR="008F1D2C" w:rsidRPr="00834235" w:rsidRDefault="00834235" w:rsidP="008F1D2C">
            <w:pPr>
              <w:numPr>
                <w:ilvl w:val="1"/>
                <w:numId w:val="10"/>
              </w:numPr>
              <w:ind w:left="1440"/>
              <w:rPr>
                <w:rFonts w:ascii="Open Sans" w:hAnsi="Open Sans"/>
                <w:color w:val="000000"/>
              </w:rPr>
            </w:pPr>
            <w:r w:rsidRPr="00834235">
              <w:rPr>
                <w:rFonts w:ascii="Open Sans" w:hAnsi="Open Sans"/>
                <w:color w:val="000000"/>
                <w:position w:val="-3"/>
                <w:sz w:val="22"/>
                <w:szCs w:val="22"/>
              </w:rPr>
              <w:t xml:space="preserve">Electronic </w:t>
            </w:r>
            <w:r w:rsidR="008F1D2C" w:rsidRPr="00834235">
              <w:rPr>
                <w:rFonts w:ascii="Open Sans" w:hAnsi="Open Sans"/>
                <w:color w:val="000000"/>
                <w:position w:val="-3"/>
                <w:sz w:val="22"/>
                <w:szCs w:val="22"/>
              </w:rPr>
              <w:t>toys</w:t>
            </w:r>
          </w:p>
          <w:p w:rsidR="008F1D2C" w:rsidRPr="00834235" w:rsidRDefault="00834235" w:rsidP="008F1D2C">
            <w:pPr>
              <w:numPr>
                <w:ilvl w:val="1"/>
                <w:numId w:val="10"/>
              </w:numPr>
              <w:ind w:left="1440"/>
              <w:rPr>
                <w:rFonts w:ascii="Open Sans" w:hAnsi="Open Sans"/>
                <w:color w:val="000000"/>
              </w:rPr>
            </w:pPr>
            <w:r w:rsidRPr="00834235">
              <w:rPr>
                <w:rFonts w:ascii="Open Sans" w:hAnsi="Open Sans"/>
                <w:color w:val="000000"/>
                <w:position w:val="-3"/>
                <w:sz w:val="22"/>
                <w:szCs w:val="22"/>
              </w:rPr>
              <w:t>Toys</w:t>
            </w:r>
          </w:p>
          <w:p w:rsidR="008F1D2C" w:rsidRPr="00834235" w:rsidRDefault="008F1D2C" w:rsidP="00743609">
            <w:pPr>
              <w:spacing w:before="319"/>
              <w:textAlignment w:val="center"/>
              <w:outlineLvl w:val="3"/>
              <w:rPr>
                <w:rFonts w:ascii="Open Sans" w:hAnsi="Open Sans"/>
              </w:rPr>
            </w:pPr>
            <w:r w:rsidRPr="00834235">
              <w:rPr>
                <w:rFonts w:ascii="Open Sans" w:hAnsi="Open Sans"/>
                <w:b/>
                <w:bCs/>
                <w:color w:val="000000"/>
                <w:position w:val="-3"/>
                <w:sz w:val="22"/>
                <w:szCs w:val="22"/>
              </w:rPr>
              <w:lastRenderedPageBreak/>
              <w:t>Supplies: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Brads </w:t>
            </w:r>
            <w:r w:rsidR="008F1D2C" w:rsidRPr="00834235">
              <w:rPr>
                <w:rFonts w:ascii="Open Sans" w:hAnsi="Open Sans"/>
                <w:color w:val="000000"/>
                <w:position w:val="-3"/>
                <w:sz w:val="22"/>
                <w:szCs w:val="22"/>
              </w:rPr>
              <w:t>for spinners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Construction </w:t>
            </w:r>
            <w:r w:rsidR="008F1D2C" w:rsidRPr="00834235">
              <w:rPr>
                <w:rFonts w:ascii="Open Sans" w:hAnsi="Open Sans"/>
                <w:color w:val="000000"/>
                <w:position w:val="-3"/>
                <w:sz w:val="22"/>
                <w:szCs w:val="22"/>
              </w:rPr>
              <w:t>paper</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Crayons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Glue </w:t>
            </w:r>
            <w:r w:rsidR="008F1D2C" w:rsidRPr="00834235">
              <w:rPr>
                <w:rFonts w:ascii="Open Sans" w:hAnsi="Open Sans"/>
                <w:color w:val="000000"/>
                <w:position w:val="-3"/>
                <w:sz w:val="22"/>
                <w:szCs w:val="22"/>
              </w:rPr>
              <w:t>or glue sticks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Magazines </w:t>
            </w:r>
            <w:r w:rsidR="008F1D2C" w:rsidRPr="00834235">
              <w:rPr>
                <w:rFonts w:ascii="Open Sans" w:hAnsi="Open Sans"/>
                <w:color w:val="000000"/>
                <w:position w:val="-3"/>
                <w:sz w:val="22"/>
                <w:szCs w:val="22"/>
              </w:rPr>
              <w:t>for cutting out pictures of infants and toddlers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Markers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Poster </w:t>
            </w:r>
            <w:r w:rsidR="008F1D2C" w:rsidRPr="00834235">
              <w:rPr>
                <w:rFonts w:ascii="Open Sans" w:hAnsi="Open Sans"/>
                <w:color w:val="000000"/>
                <w:position w:val="-3"/>
                <w:sz w:val="22"/>
                <w:szCs w:val="22"/>
              </w:rPr>
              <w:t>board</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Scissors</w:t>
            </w:r>
          </w:p>
          <w:p w:rsidR="008F1D2C" w:rsidRPr="00834235" w:rsidRDefault="00834235" w:rsidP="00743609">
            <w:pPr>
              <w:numPr>
                <w:ilvl w:val="0"/>
                <w:numId w:val="10"/>
              </w:numPr>
              <w:rPr>
                <w:rFonts w:ascii="Open Sans" w:hAnsi="Open Sans"/>
                <w:color w:val="000000"/>
              </w:rPr>
            </w:pPr>
            <w:r w:rsidRPr="00834235">
              <w:rPr>
                <w:rFonts w:ascii="Open Sans" w:hAnsi="Open Sans"/>
                <w:color w:val="000000"/>
                <w:position w:val="-3"/>
                <w:sz w:val="22"/>
                <w:szCs w:val="22"/>
              </w:rPr>
              <w:t xml:space="preserve">White </w:t>
            </w:r>
            <w:r w:rsidR="008F1D2C" w:rsidRPr="00834235">
              <w:rPr>
                <w:rFonts w:ascii="Open Sans" w:hAnsi="Open Sans"/>
                <w:color w:val="000000"/>
                <w:position w:val="-3"/>
                <w:sz w:val="22"/>
                <w:szCs w:val="22"/>
              </w:rPr>
              <w:t>cardstock or poster boards</w:t>
            </w:r>
          </w:p>
          <w:p w:rsidR="008F1D2C" w:rsidRPr="00834235" w:rsidRDefault="00834235" w:rsidP="00743609">
            <w:pPr>
              <w:numPr>
                <w:ilvl w:val="0"/>
                <w:numId w:val="9"/>
              </w:numPr>
              <w:spacing w:before="120"/>
              <w:rPr>
                <w:rFonts w:ascii="Open Sans" w:hAnsi="Open Sans" w:cs="Open Sans"/>
              </w:rPr>
            </w:pPr>
            <w:r w:rsidRPr="00834235">
              <w:rPr>
                <w:rFonts w:ascii="Open Sans" w:hAnsi="Open Sans"/>
                <w:color w:val="000000"/>
                <w:position w:val="-3"/>
                <w:sz w:val="22"/>
                <w:szCs w:val="22"/>
              </w:rPr>
              <w:t xml:space="preserve">Copies </w:t>
            </w:r>
            <w:r w:rsidR="008F1D2C" w:rsidRPr="00834235">
              <w:rPr>
                <w:rFonts w:ascii="Open Sans" w:hAnsi="Open Sans"/>
                <w:color w:val="000000"/>
                <w:position w:val="-3"/>
                <w:sz w:val="22"/>
                <w:szCs w:val="22"/>
              </w:rPr>
              <w:t>of all handouts</w:t>
            </w:r>
          </w:p>
          <w:p w:rsidR="00834235" w:rsidRDefault="00834235" w:rsidP="00834235">
            <w:pPr>
              <w:spacing w:before="120"/>
              <w:rPr>
                <w:rFonts w:ascii="Open Sans" w:hAnsi="Open Sans"/>
                <w:color w:val="000000"/>
                <w:position w:val="-3"/>
              </w:rPr>
            </w:pPr>
          </w:p>
          <w:p w:rsidR="00834235" w:rsidRPr="00834235" w:rsidRDefault="00834235" w:rsidP="00834235">
            <w:pPr>
              <w:spacing w:before="319" w:after="319"/>
              <w:textAlignment w:val="center"/>
              <w:outlineLvl w:val="3"/>
              <w:rPr>
                <w:rFonts w:ascii="Open Sans" w:hAnsi="Open Sans"/>
              </w:rPr>
            </w:pPr>
            <w:r>
              <w:rPr>
                <w:rFonts w:ascii="Open Sans" w:hAnsi="Open Sans"/>
                <w:b/>
                <w:bCs/>
                <w:color w:val="000000"/>
                <w:position w:val="-3"/>
                <w:sz w:val="22"/>
                <w:szCs w:val="22"/>
              </w:rPr>
              <w:t>PowerPoint</w:t>
            </w:r>
            <w:r w:rsidRPr="00834235">
              <w:rPr>
                <w:rFonts w:ascii="Open Sans" w:hAnsi="Open Sans"/>
                <w:b/>
                <w:bCs/>
                <w:color w:val="000000"/>
                <w:position w:val="-3"/>
                <w:sz w:val="22"/>
                <w:szCs w:val="22"/>
              </w:rPr>
              <w:t>:</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Four Areas of Development: Infancy to Toddler</w:t>
            </w:r>
          </w:p>
          <w:p w:rsidR="00834235" w:rsidRPr="00834235" w:rsidRDefault="00834235" w:rsidP="00834235">
            <w:pPr>
              <w:spacing w:before="319" w:after="319"/>
              <w:textAlignment w:val="center"/>
              <w:outlineLvl w:val="3"/>
              <w:rPr>
                <w:rFonts w:ascii="Open Sans" w:hAnsi="Open Sans"/>
              </w:rPr>
            </w:pPr>
            <w:r w:rsidRPr="00834235">
              <w:rPr>
                <w:rFonts w:ascii="Open Sans" w:hAnsi="Open Sans"/>
                <w:b/>
                <w:bCs/>
                <w:color w:val="000000"/>
                <w:position w:val="-3"/>
                <w:sz w:val="22"/>
                <w:szCs w:val="22"/>
              </w:rPr>
              <w:t>Technology:</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Free iPad App:</w:t>
            </w:r>
          </w:p>
          <w:p w:rsidR="00834235" w:rsidRPr="00834235" w:rsidRDefault="00834235" w:rsidP="00834235">
            <w:pPr>
              <w:numPr>
                <w:ilvl w:val="1"/>
                <w:numId w:val="10"/>
              </w:numPr>
              <w:ind w:left="1440"/>
              <w:rPr>
                <w:rFonts w:ascii="Open Sans" w:hAnsi="Open Sans"/>
                <w:color w:val="000000"/>
              </w:rPr>
            </w:pPr>
            <w:r w:rsidRPr="00834235">
              <w:rPr>
                <w:rFonts w:ascii="Open Sans" w:hAnsi="Open Sans"/>
                <w:color w:val="000000"/>
                <w:position w:val="-3"/>
                <w:sz w:val="22"/>
                <w:szCs w:val="22"/>
              </w:rPr>
              <w:t>Staying on Track</w:t>
            </w:r>
            <w:r w:rsidRPr="00834235">
              <w:rPr>
                <w:rFonts w:ascii="Open Sans" w:hAnsi="Open Sans"/>
                <w:color w:val="000000"/>
                <w:position w:val="-3"/>
                <w:sz w:val="22"/>
                <w:szCs w:val="22"/>
              </w:rPr>
              <w:br/>
              <w:t xml:space="preserve"> Guidelines to help parents and professionals determine how a child compares with most children their age.</w:t>
            </w:r>
            <w:hyperlink r:id="rId12" w:history="1">
              <w:r w:rsidRPr="00834235">
                <w:rPr>
                  <w:rFonts w:ascii="Open Sans" w:hAnsi="Open Sans"/>
                  <w:color w:val="0000CC"/>
                  <w:position w:val="-3"/>
                  <w:sz w:val="22"/>
                  <w:szCs w:val="22"/>
                  <w:u w:val="single"/>
                </w:rPr>
                <w:br/>
                <w:t>https://itunes.apple.com/us/app/staying-on-track/id530164777?mt=8</w:t>
              </w:r>
            </w:hyperlink>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TEDx Talks:</w:t>
            </w:r>
          </w:p>
          <w:p w:rsidR="00834235" w:rsidRPr="00834235" w:rsidRDefault="00834235" w:rsidP="00834235">
            <w:pPr>
              <w:numPr>
                <w:ilvl w:val="1"/>
                <w:numId w:val="10"/>
              </w:numPr>
              <w:ind w:left="1440"/>
              <w:rPr>
                <w:rFonts w:ascii="Open Sans" w:hAnsi="Open Sans"/>
                <w:color w:val="000000"/>
              </w:rPr>
            </w:pPr>
            <w:r w:rsidRPr="00834235">
              <w:rPr>
                <w:rFonts w:ascii="Open Sans" w:hAnsi="Open Sans"/>
                <w:color w:val="000000"/>
                <w:position w:val="-3"/>
                <w:sz w:val="22"/>
                <w:szCs w:val="22"/>
              </w:rPr>
              <w:t>Alison Gopnik: What Do Babies Think?</w:t>
            </w:r>
            <w:r w:rsidRPr="00834235">
              <w:rPr>
                <w:rFonts w:ascii="Open Sans" w:hAnsi="Open Sans"/>
                <w:color w:val="000000"/>
                <w:position w:val="-3"/>
                <w:sz w:val="22"/>
                <w:szCs w:val="22"/>
              </w:rPr>
              <w:br/>
              <w:t>Her research explores the sophisticated intelligence-gathering and decision-making that babies are really doing when they play.</w:t>
            </w:r>
            <w:hyperlink r:id="rId13" w:history="1">
              <w:r w:rsidRPr="00834235">
                <w:rPr>
                  <w:rFonts w:ascii="Open Sans" w:hAnsi="Open Sans"/>
                  <w:color w:val="0000CC"/>
                  <w:position w:val="-3"/>
                  <w:sz w:val="22"/>
                  <w:szCs w:val="22"/>
                  <w:u w:val="single"/>
                </w:rPr>
                <w:br/>
                <w:t>http://www.ted.com/talks/alison_gopnik_what_do_babies_think</w:t>
              </w:r>
            </w:hyperlink>
          </w:p>
          <w:p w:rsidR="00834235" w:rsidRPr="00834235" w:rsidRDefault="00834235" w:rsidP="00834235">
            <w:pPr>
              <w:spacing w:before="319" w:after="319"/>
              <w:textAlignment w:val="center"/>
              <w:outlineLvl w:val="3"/>
              <w:rPr>
                <w:rFonts w:ascii="Open Sans" w:hAnsi="Open Sans"/>
              </w:rPr>
            </w:pPr>
            <w:r>
              <w:rPr>
                <w:rFonts w:ascii="Open Sans" w:hAnsi="Open Sans"/>
                <w:b/>
                <w:bCs/>
                <w:color w:val="000000"/>
                <w:position w:val="-3"/>
                <w:sz w:val="22"/>
                <w:szCs w:val="22"/>
              </w:rPr>
              <w:t>YouTube</w:t>
            </w:r>
            <w:r w:rsidRPr="00834235">
              <w:rPr>
                <w:rFonts w:ascii="Open Sans" w:hAnsi="Open Sans"/>
                <w:b/>
                <w:bCs/>
                <w:color w:val="000000"/>
                <w:position w:val="-3"/>
                <w:sz w:val="22"/>
                <w:szCs w:val="22"/>
              </w:rPr>
              <w:t>:</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Baby and Toddler Milestones</w:t>
            </w:r>
            <w:r w:rsidRPr="00834235">
              <w:rPr>
                <w:rFonts w:ascii="Open Sans" w:hAnsi="Open Sans"/>
                <w:color w:val="000000"/>
                <w:position w:val="-3"/>
                <w:sz w:val="22"/>
                <w:szCs w:val="22"/>
              </w:rPr>
              <w:br/>
              <w:t xml:space="preserve">In this public service video for parents, Lisa Shulman, M.D., uses video of babies and toddlers to show the communication milestones expected in typically developing children. </w:t>
            </w:r>
            <w:hyperlink r:id="rId14" w:history="1">
              <w:r w:rsidRPr="00834235">
                <w:rPr>
                  <w:rFonts w:ascii="Open Sans" w:hAnsi="Open Sans"/>
                  <w:color w:val="0000CC"/>
                  <w:position w:val="-3"/>
                  <w:sz w:val="22"/>
                  <w:szCs w:val="22"/>
                  <w:u w:val="single"/>
                </w:rPr>
                <w:br/>
                <w:t>http://youtu.be/pZSjm0drIGM</w:t>
              </w:r>
            </w:hyperlink>
          </w:p>
          <w:p w:rsidR="00834235" w:rsidRDefault="00834235" w:rsidP="00834235">
            <w:pPr>
              <w:spacing w:before="120"/>
              <w:rPr>
                <w:rFonts w:ascii="Open Sans" w:hAnsi="Open Sans" w:cs="Open Sans"/>
              </w:rPr>
            </w:pPr>
          </w:p>
          <w:p w:rsidR="00834235" w:rsidRPr="00834235" w:rsidRDefault="00834235" w:rsidP="00834235">
            <w:pPr>
              <w:spacing w:before="120"/>
              <w:rPr>
                <w:rFonts w:ascii="Open Sans" w:hAnsi="Open Sans" w:cs="Open Sans"/>
                <w:b/>
                <w:bCs/>
              </w:rPr>
            </w:pPr>
            <w:r w:rsidRPr="00834235">
              <w:rPr>
                <w:rFonts w:ascii="Open Sans" w:hAnsi="Open Sans" w:cs="Open Sans"/>
                <w:b/>
                <w:bCs/>
                <w:sz w:val="22"/>
                <w:szCs w:val="22"/>
              </w:rPr>
              <w:t>Graphic Organizers:</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Four Areas of Development: Infancy to Toddlers Notes</w:t>
            </w:r>
          </w:p>
          <w:p w:rsidR="00834235" w:rsidRDefault="00834235" w:rsidP="00834235">
            <w:pPr>
              <w:ind w:left="720"/>
              <w:rPr>
                <w:rFonts w:ascii="Open Sans" w:hAnsi="Open Sans"/>
                <w:color w:val="000000"/>
              </w:rPr>
            </w:pPr>
          </w:p>
          <w:p w:rsidR="00834235" w:rsidRPr="00834235" w:rsidRDefault="00834235" w:rsidP="00834235">
            <w:pPr>
              <w:spacing w:before="120"/>
              <w:rPr>
                <w:rFonts w:ascii="Open Sans" w:hAnsi="Open Sans" w:cs="Open Sans"/>
                <w:b/>
                <w:bCs/>
              </w:rPr>
            </w:pPr>
            <w:r w:rsidRPr="00834235">
              <w:rPr>
                <w:rFonts w:ascii="Open Sans" w:hAnsi="Open Sans" w:cs="Open Sans"/>
                <w:b/>
                <w:bCs/>
                <w:sz w:val="22"/>
                <w:szCs w:val="22"/>
              </w:rPr>
              <w:lastRenderedPageBreak/>
              <w:t>Handouts:</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Activities to Promote Development in Infants</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Developmental Screening Fact Sheet</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Four Areas of Development Game</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Helping Your Preschool Child</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Rubric for Four Areas of Development Game</w:t>
            </w:r>
          </w:p>
          <w:p w:rsid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Template for Spinner #2</w:t>
            </w:r>
          </w:p>
          <w:p w:rsidR="00834235" w:rsidRPr="00834235" w:rsidRDefault="00834235" w:rsidP="00834235">
            <w:pPr>
              <w:numPr>
                <w:ilvl w:val="0"/>
                <w:numId w:val="10"/>
              </w:numPr>
              <w:rPr>
                <w:rFonts w:ascii="Open Sans" w:hAnsi="Open Sans"/>
                <w:color w:val="000000"/>
              </w:rPr>
            </w:pPr>
            <w:r w:rsidRPr="00834235">
              <w:rPr>
                <w:rFonts w:ascii="Open Sans" w:hAnsi="Open Sans"/>
                <w:color w:val="000000"/>
                <w:position w:val="-3"/>
                <w:sz w:val="22"/>
                <w:szCs w:val="22"/>
              </w:rPr>
              <w:t>The Importance of Toys and Play</w:t>
            </w:r>
          </w:p>
        </w:tc>
      </w:tr>
      <w:tr w:rsidR="008F1D2C" w:rsidRPr="00834235" w:rsidTr="004E3EFE">
        <w:trPr>
          <w:trHeight w:val="27"/>
        </w:trPr>
        <w:tc>
          <w:tcPr>
            <w:tcW w:w="2952" w:type="dxa"/>
            <w:shd w:val="clear" w:color="auto" w:fill="auto"/>
          </w:tcPr>
          <w:p w:rsidR="008F1D2C" w:rsidRPr="00834235" w:rsidRDefault="008F1D2C" w:rsidP="00D50AFD">
            <w:pPr>
              <w:spacing w:before="120" w:after="120"/>
              <w:jc w:val="center"/>
              <w:rPr>
                <w:rFonts w:ascii="Open Sans" w:hAnsi="Open Sans" w:cs="Open Sans"/>
                <w:b/>
                <w:bCs/>
              </w:rPr>
            </w:pPr>
            <w:r w:rsidRPr="00834235">
              <w:rPr>
                <w:rFonts w:ascii="Open Sans" w:hAnsi="Open Sans" w:cs="Open Sans"/>
                <w:b/>
                <w:bCs/>
                <w:sz w:val="22"/>
                <w:szCs w:val="22"/>
              </w:rPr>
              <w:lastRenderedPageBreak/>
              <w:t>Anticipatory Set</w:t>
            </w:r>
          </w:p>
          <w:p w:rsidR="008F1D2C" w:rsidRPr="00834235" w:rsidRDefault="008F1D2C" w:rsidP="173F7DB3">
            <w:pPr>
              <w:jc w:val="center"/>
              <w:rPr>
                <w:rFonts w:ascii="Open Sans" w:hAnsi="Open Sans" w:cs="Open Sans"/>
              </w:rPr>
            </w:pPr>
            <w:r w:rsidRPr="00834235">
              <w:rPr>
                <w:rFonts w:ascii="Open Sans" w:hAnsi="Open Sans" w:cs="Open Sans"/>
                <w:sz w:val="22"/>
                <w:szCs w:val="22"/>
              </w:rPr>
              <w:t>(May include pre-assessment for prior knowledge)</w:t>
            </w:r>
          </w:p>
        </w:tc>
        <w:tc>
          <w:tcPr>
            <w:tcW w:w="7848" w:type="dxa"/>
            <w:shd w:val="clear" w:color="auto" w:fill="auto"/>
            <w:vAlign w:val="center"/>
          </w:tcPr>
          <w:p w:rsidR="008F1D2C" w:rsidRPr="00834235" w:rsidRDefault="008F1D2C" w:rsidP="008F1D2C">
            <w:pPr>
              <w:spacing w:before="120" w:after="120"/>
              <w:rPr>
                <w:rFonts w:ascii="Open Sans" w:hAnsi="Open Sans" w:cs="Open Sans"/>
                <w:b/>
                <w:bCs/>
              </w:rPr>
            </w:pPr>
            <w:r w:rsidRPr="00834235">
              <w:rPr>
                <w:rFonts w:ascii="Open Sans" w:hAnsi="Open Sans" w:cs="Open Sans"/>
                <w:b/>
                <w:bCs/>
                <w:sz w:val="22"/>
                <w:szCs w:val="22"/>
              </w:rPr>
              <w:t>Before class begins:</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Display as many of the lesson related supplies (see Materials or Specialized Equipment Needed) that you have available, on a table in front of the room.</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Download a “Baby Crying” media from the Microsoft Clip Art images if possible (there are several to choose from). Let it play in the background so that students hear the baby crying as they enter the classroom.</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As class begins, ask the students why they think babies cry. There are several possible answers such as hungry, wet, sick, tired, uncomfortable, and so forth.</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Explain to them that they will be exploring the different types of development in infants.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What are the possible effects of restricting a baby’s movement?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How can reading to your child be beneficial?</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Why is play important for a child?</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What is cognitive development?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Why is it important for children to use their senses </w:t>
            </w:r>
            <w:r w:rsidR="005C529C" w:rsidRPr="00834235">
              <w:rPr>
                <w:rFonts w:ascii="Open Sans" w:hAnsi="Open Sans"/>
                <w:color w:val="000000"/>
                <w:position w:val="-3"/>
                <w:sz w:val="22"/>
                <w:szCs w:val="22"/>
              </w:rPr>
              <w:t>to</w:t>
            </w:r>
            <w:r w:rsidRPr="00834235">
              <w:rPr>
                <w:rFonts w:ascii="Open Sans" w:hAnsi="Open Sans"/>
                <w:color w:val="000000"/>
                <w:position w:val="-3"/>
                <w:sz w:val="22"/>
                <w:szCs w:val="22"/>
              </w:rPr>
              <w:t xml:space="preserve"> promote cognitive development?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What role do materials, supplies, </w:t>
            </w:r>
            <w:r w:rsidR="005C529C" w:rsidRPr="00834235">
              <w:rPr>
                <w:rFonts w:ascii="Open Sans" w:hAnsi="Open Sans"/>
                <w:color w:val="000000"/>
                <w:position w:val="-3"/>
                <w:sz w:val="22"/>
                <w:szCs w:val="22"/>
              </w:rPr>
              <w:t>books,</w:t>
            </w:r>
            <w:r w:rsidRPr="00834235">
              <w:rPr>
                <w:rFonts w:ascii="Open Sans" w:hAnsi="Open Sans"/>
                <w:color w:val="000000"/>
                <w:position w:val="-3"/>
                <w:sz w:val="22"/>
                <w:szCs w:val="22"/>
              </w:rPr>
              <w:t xml:space="preserve"> and toys play in the cognitive environment?</w:t>
            </w:r>
          </w:p>
          <w:p w:rsidR="00E72F28" w:rsidRPr="00834235" w:rsidRDefault="008F1D2C" w:rsidP="00E72F28">
            <w:pPr>
              <w:numPr>
                <w:ilvl w:val="0"/>
                <w:numId w:val="10"/>
              </w:numPr>
              <w:rPr>
                <w:rFonts w:ascii="Open Sans" w:hAnsi="Open Sans"/>
                <w:color w:val="000000"/>
              </w:rPr>
            </w:pPr>
            <w:r w:rsidRPr="00834235">
              <w:rPr>
                <w:rFonts w:ascii="Open Sans" w:hAnsi="Open Sans"/>
                <w:color w:val="000000"/>
                <w:position w:val="-3"/>
                <w:sz w:val="22"/>
                <w:szCs w:val="22"/>
              </w:rPr>
              <w:t>Why is it important for babies to exercise?</w:t>
            </w:r>
          </w:p>
          <w:p w:rsidR="008F1D2C" w:rsidRPr="00834235" w:rsidRDefault="008F1D2C" w:rsidP="00E72F28">
            <w:pPr>
              <w:numPr>
                <w:ilvl w:val="0"/>
                <w:numId w:val="10"/>
              </w:numPr>
              <w:rPr>
                <w:rFonts w:ascii="Open Sans" w:hAnsi="Open Sans"/>
                <w:color w:val="000000"/>
              </w:rPr>
            </w:pPr>
            <w:r w:rsidRPr="00834235">
              <w:rPr>
                <w:rFonts w:ascii="Open Sans" w:hAnsi="Open Sans"/>
                <w:color w:val="000000"/>
                <w:position w:val="-3"/>
                <w:sz w:val="22"/>
                <w:szCs w:val="22"/>
              </w:rPr>
              <w:t>Why is it important to organize the environment and plan activities for young children?</w:t>
            </w:r>
          </w:p>
        </w:tc>
      </w:tr>
      <w:tr w:rsidR="008F1D2C" w:rsidRPr="00834235" w:rsidTr="004E3EFE">
        <w:trPr>
          <w:trHeight w:val="440"/>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Direct Instruction *</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Introduce lesson objectives, terms, and definitions.</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Distribute handout </w:t>
            </w:r>
            <w:r w:rsidRPr="00834235">
              <w:rPr>
                <w:rFonts w:ascii="Open Sans" w:hAnsi="Open Sans"/>
                <w:bCs/>
                <w:color w:val="000000"/>
                <w:position w:val="-3"/>
                <w:sz w:val="22"/>
                <w:szCs w:val="22"/>
              </w:rPr>
              <w:t>Four Areas of Development: Infancy to Toddlers Notes</w:t>
            </w:r>
            <w:r w:rsidRPr="00834235">
              <w:rPr>
                <w:rFonts w:ascii="Open Sans" w:hAnsi="Open Sans"/>
                <w:color w:val="000000"/>
                <w:position w:val="-3"/>
                <w:sz w:val="22"/>
                <w:szCs w:val="22"/>
              </w:rPr>
              <w:t>. Students will be expected to take notes while viewing the slide presentation.</w:t>
            </w:r>
          </w:p>
          <w:p w:rsidR="009E1E00" w:rsidRDefault="008F1D2C" w:rsidP="00553351">
            <w:pPr>
              <w:spacing w:before="240" w:after="240"/>
              <w:textAlignment w:val="center"/>
              <w:rPr>
                <w:rFonts w:ascii="Open Sans" w:hAnsi="Open Sans"/>
                <w:color w:val="000000"/>
                <w:position w:val="-3"/>
              </w:rPr>
            </w:pPr>
            <w:r w:rsidRPr="00834235">
              <w:rPr>
                <w:rFonts w:ascii="Open Sans" w:hAnsi="Open Sans"/>
                <w:color w:val="000000"/>
                <w:position w:val="-3"/>
                <w:sz w:val="22"/>
                <w:szCs w:val="22"/>
              </w:rPr>
              <w:t xml:space="preserve">Introduce </w:t>
            </w:r>
            <w:r w:rsidR="00834235">
              <w:rPr>
                <w:rFonts w:ascii="Open Sans" w:hAnsi="Open Sans"/>
                <w:color w:val="000000"/>
                <w:position w:val="-3"/>
                <w:sz w:val="22"/>
                <w:szCs w:val="22"/>
              </w:rPr>
              <w:t xml:space="preserve">PowerPoint </w:t>
            </w:r>
            <w:r w:rsidRPr="00834235">
              <w:rPr>
                <w:rFonts w:ascii="Open Sans" w:hAnsi="Open Sans"/>
                <w:bCs/>
                <w:color w:val="000000"/>
                <w:position w:val="-3"/>
                <w:sz w:val="22"/>
                <w:szCs w:val="22"/>
              </w:rPr>
              <w:t>Four Areas of Development: Infancy to T</w:t>
            </w:r>
            <w:r w:rsidR="00743609" w:rsidRPr="00834235">
              <w:rPr>
                <w:rFonts w:ascii="Open Sans" w:hAnsi="Open Sans"/>
                <w:bCs/>
                <w:color w:val="000000"/>
                <w:position w:val="-3"/>
                <w:sz w:val="22"/>
                <w:szCs w:val="22"/>
              </w:rPr>
              <w:t>oddlers</w:t>
            </w:r>
            <w:r w:rsidR="00743609" w:rsidRPr="00834235">
              <w:rPr>
                <w:rFonts w:ascii="Open Sans" w:hAnsi="Open Sans"/>
                <w:b/>
                <w:bCs/>
                <w:color w:val="000000"/>
                <w:position w:val="-3"/>
                <w:sz w:val="22"/>
                <w:szCs w:val="22"/>
              </w:rPr>
              <w:t xml:space="preserve"> </w:t>
            </w:r>
            <w:r w:rsidRPr="00834235">
              <w:rPr>
                <w:rFonts w:ascii="Open Sans" w:hAnsi="Open Sans"/>
                <w:color w:val="000000"/>
                <w:position w:val="-3"/>
                <w:sz w:val="22"/>
                <w:szCs w:val="22"/>
              </w:rPr>
              <w:t>and begin discussion with students. Allow for questions and answers to check for understanding.</w:t>
            </w:r>
          </w:p>
          <w:p w:rsidR="008F1D2C" w:rsidRPr="00834235" w:rsidRDefault="00110D6F" w:rsidP="00553351">
            <w:pPr>
              <w:spacing w:before="240" w:after="240"/>
              <w:textAlignment w:val="center"/>
              <w:rPr>
                <w:rFonts w:ascii="Open Sans" w:hAnsi="Open Sans"/>
                <w:i/>
              </w:rPr>
            </w:pPr>
            <w:r>
              <w:rPr>
                <w:rFonts w:ascii="Open Sans" w:hAnsi="Open Sans"/>
                <w:i/>
                <w:color w:val="000000"/>
                <w:position w:val="-3"/>
                <w:sz w:val="22"/>
                <w:szCs w:val="22"/>
              </w:rPr>
              <w:br/>
            </w:r>
            <w:r>
              <w:rPr>
                <w:rFonts w:ascii="Open Sans" w:hAnsi="Open Sans"/>
                <w:i/>
                <w:color w:val="000000"/>
                <w:position w:val="-3"/>
                <w:sz w:val="22"/>
                <w:szCs w:val="22"/>
              </w:rPr>
              <w:br/>
            </w:r>
            <w:r w:rsidR="008F1D2C" w:rsidRPr="00834235">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check for understanding</w:t>
            </w:r>
          </w:p>
          <w:p w:rsidR="008F1D2C" w:rsidRPr="00834235" w:rsidRDefault="008F1D2C" w:rsidP="008F1D2C">
            <w:pPr>
              <w:numPr>
                <w:ilvl w:val="0"/>
                <w:numId w:val="10"/>
              </w:numPr>
              <w:rPr>
                <w:rFonts w:ascii="Open Sans" w:hAnsi="Open Sans"/>
                <w:color w:val="000000"/>
                <w:position w:val="-3"/>
              </w:rPr>
            </w:pPr>
            <w:r w:rsidRPr="00834235">
              <w:rPr>
                <w:rFonts w:ascii="Open Sans" w:hAnsi="Open Sans"/>
                <w:color w:val="000000"/>
                <w:position w:val="-3"/>
                <w:sz w:val="22"/>
                <w:szCs w:val="22"/>
              </w:rPr>
              <w:t>copy of slide presentation provided</w:t>
            </w:r>
          </w:p>
          <w:p w:rsidR="008F1D2C" w:rsidRPr="00834235" w:rsidRDefault="008F1D2C" w:rsidP="008F1D2C">
            <w:pPr>
              <w:numPr>
                <w:ilvl w:val="0"/>
                <w:numId w:val="10"/>
              </w:numPr>
              <w:rPr>
                <w:rFonts w:ascii="Open Sans" w:hAnsi="Open Sans" w:cs="Open Sans"/>
                <w:iCs/>
              </w:rPr>
            </w:pPr>
            <w:r w:rsidRPr="00834235">
              <w:rPr>
                <w:rFonts w:ascii="Open Sans" w:hAnsi="Open Sans"/>
                <w:color w:val="000000"/>
                <w:position w:val="-3"/>
                <w:sz w:val="22"/>
                <w:szCs w:val="22"/>
              </w:rPr>
              <w:t>allow students to make illustrations instead of writing out information</w:t>
            </w:r>
          </w:p>
        </w:tc>
      </w:tr>
      <w:tr w:rsidR="008F1D2C" w:rsidRPr="00834235" w:rsidTr="004E3EFE">
        <w:trPr>
          <w:trHeight w:val="27"/>
        </w:trPr>
        <w:tc>
          <w:tcPr>
            <w:tcW w:w="2952" w:type="dxa"/>
            <w:shd w:val="clear" w:color="auto" w:fill="auto"/>
          </w:tcPr>
          <w:p w:rsidR="008F1D2C" w:rsidRPr="00834235" w:rsidRDefault="008F1D2C" w:rsidP="0027468F">
            <w:pPr>
              <w:spacing w:before="120" w:after="120"/>
              <w:jc w:val="center"/>
              <w:rPr>
                <w:rFonts w:ascii="Open Sans" w:hAnsi="Open Sans" w:cs="Open Sans"/>
                <w:b/>
                <w:bCs/>
              </w:rPr>
            </w:pPr>
            <w:r w:rsidRPr="00834235">
              <w:rPr>
                <w:rFonts w:ascii="Open Sans" w:hAnsi="Open Sans" w:cs="Open Sans"/>
                <w:b/>
                <w:bCs/>
                <w:sz w:val="22"/>
                <w:szCs w:val="22"/>
              </w:rPr>
              <w:lastRenderedPageBreak/>
              <w:t>Guided Practice *</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Distribute </w:t>
            </w:r>
            <w:r w:rsidRPr="00834235">
              <w:rPr>
                <w:rFonts w:ascii="Open Sans" w:hAnsi="Open Sans"/>
                <w:bCs/>
                <w:color w:val="000000"/>
                <w:position w:val="-3"/>
                <w:sz w:val="22"/>
                <w:szCs w:val="22"/>
              </w:rPr>
              <w:t>Activities to Promote Development in Infants</w:t>
            </w:r>
            <w:r w:rsidRPr="00834235">
              <w:rPr>
                <w:rFonts w:ascii="Open Sans" w:hAnsi="Open Sans"/>
                <w:color w:val="000000"/>
                <w:position w:val="-3"/>
                <w:sz w:val="22"/>
                <w:szCs w:val="22"/>
              </w:rPr>
              <w:t xml:space="preserve"> and </w:t>
            </w:r>
            <w:r w:rsidRPr="00834235">
              <w:rPr>
                <w:rFonts w:ascii="Open Sans" w:hAnsi="Open Sans"/>
                <w:bCs/>
                <w:color w:val="000000"/>
                <w:position w:val="-3"/>
                <w:sz w:val="22"/>
                <w:szCs w:val="22"/>
              </w:rPr>
              <w:t>The Importance of Toys and Play</w:t>
            </w:r>
            <w:r w:rsidRPr="00834235">
              <w:rPr>
                <w:rFonts w:ascii="Open Sans" w:hAnsi="Open Sans"/>
                <w:color w:val="000000"/>
                <w:position w:val="-3"/>
                <w:sz w:val="22"/>
                <w:szCs w:val="22"/>
              </w:rPr>
              <w:t>. Students are to complete both handouts. Allow for questions and answers to check for understanding.</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Throughout the discussion ask questions such as: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How can cognitive development in children be measured?</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Explain how children use their five senses to learn about the world around them.</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What does social development involve, and how do children learn what behavior is acceptable?</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Why is it important to understand the importance of early brain development?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How does </w:t>
            </w:r>
            <w:r w:rsidR="00834235" w:rsidRPr="00834235">
              <w:rPr>
                <w:rFonts w:ascii="Open Sans" w:hAnsi="Open Sans"/>
                <w:color w:val="000000"/>
                <w:position w:val="-3"/>
                <w:sz w:val="22"/>
                <w:szCs w:val="22"/>
              </w:rPr>
              <w:t>care giving</w:t>
            </w:r>
            <w:r w:rsidRPr="00834235">
              <w:rPr>
                <w:rFonts w:ascii="Open Sans" w:hAnsi="Open Sans"/>
                <w:color w:val="000000"/>
                <w:position w:val="-3"/>
                <w:sz w:val="22"/>
                <w:szCs w:val="22"/>
              </w:rPr>
              <w:t xml:space="preserve"> affect brain development?</w:t>
            </w:r>
          </w:p>
          <w:p w:rsidR="008F1D2C" w:rsidRPr="00834235" w:rsidRDefault="008F1D2C" w:rsidP="00553351">
            <w:pPr>
              <w:spacing w:before="240" w:after="240"/>
              <w:textAlignment w:val="center"/>
              <w:rPr>
                <w:rFonts w:ascii="Open Sans" w:hAnsi="Open Sans"/>
                <w:i/>
              </w:rPr>
            </w:pPr>
            <w:r w:rsidRPr="00834235">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highlight materials for emphasis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provide students with vocabulary list with definitions prior to lesson</w:t>
            </w:r>
          </w:p>
          <w:p w:rsidR="008F1D2C" w:rsidRPr="00834235" w:rsidRDefault="008F1D2C" w:rsidP="008F1D2C">
            <w:pPr>
              <w:numPr>
                <w:ilvl w:val="0"/>
                <w:numId w:val="10"/>
              </w:numPr>
              <w:rPr>
                <w:rFonts w:ascii="Open Sans" w:hAnsi="Open Sans"/>
                <w:color w:val="000000"/>
                <w:position w:val="-3"/>
              </w:rPr>
            </w:pPr>
            <w:r w:rsidRPr="00834235">
              <w:rPr>
                <w:rFonts w:ascii="Open Sans" w:hAnsi="Open Sans"/>
                <w:color w:val="000000"/>
                <w:position w:val="-3"/>
                <w:sz w:val="22"/>
                <w:szCs w:val="22"/>
              </w:rPr>
              <w:t>work with a peer tutor</w:t>
            </w:r>
          </w:p>
          <w:p w:rsidR="008F1D2C" w:rsidRPr="00834235" w:rsidRDefault="008F1D2C" w:rsidP="008F1D2C">
            <w:pPr>
              <w:numPr>
                <w:ilvl w:val="0"/>
                <w:numId w:val="10"/>
              </w:numPr>
              <w:rPr>
                <w:rFonts w:ascii="Open Sans" w:hAnsi="Open Sans" w:cs="Open Sans"/>
                <w:iCs/>
              </w:rPr>
            </w:pPr>
            <w:r w:rsidRPr="00834235">
              <w:rPr>
                <w:rFonts w:ascii="Open Sans" w:hAnsi="Open Sans"/>
                <w:color w:val="000000"/>
                <w:position w:val="-3"/>
                <w:sz w:val="22"/>
                <w:szCs w:val="22"/>
              </w:rPr>
              <w:t>use study guides</w:t>
            </w:r>
          </w:p>
        </w:tc>
      </w:tr>
      <w:tr w:rsidR="008F1D2C" w:rsidRPr="00834235" w:rsidTr="004E3EFE">
        <w:trPr>
          <w:trHeight w:val="395"/>
        </w:trPr>
        <w:tc>
          <w:tcPr>
            <w:tcW w:w="2952" w:type="dxa"/>
            <w:shd w:val="clear" w:color="auto" w:fill="auto"/>
          </w:tcPr>
          <w:p w:rsidR="008F1D2C" w:rsidRPr="00834235" w:rsidRDefault="008F1D2C" w:rsidP="0027468F">
            <w:pPr>
              <w:spacing w:before="120" w:after="120"/>
              <w:jc w:val="center"/>
              <w:rPr>
                <w:rFonts w:ascii="Open Sans" w:hAnsi="Open Sans" w:cs="Open Sans"/>
                <w:b/>
                <w:bCs/>
              </w:rPr>
            </w:pPr>
            <w:r w:rsidRPr="00834235">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Discuss how play is a form of learning, especially for young children. Distribute the instructions for the </w:t>
            </w:r>
            <w:r w:rsidRPr="00834235">
              <w:rPr>
                <w:rFonts w:ascii="Open Sans" w:hAnsi="Open Sans"/>
                <w:bCs/>
                <w:color w:val="000000"/>
                <w:position w:val="-3"/>
                <w:sz w:val="22"/>
                <w:szCs w:val="22"/>
              </w:rPr>
              <w:t>Four Areas of Development Game</w:t>
            </w:r>
            <w:r w:rsidRPr="00834235">
              <w:rPr>
                <w:rFonts w:ascii="Open Sans" w:hAnsi="Open Sans"/>
                <w:color w:val="000000"/>
                <w:position w:val="-3"/>
                <w:sz w:val="22"/>
                <w:szCs w:val="22"/>
              </w:rPr>
              <w:t xml:space="preserve"> handout. Review the rubric on the handout. In groups of four, students are to develop their own game.</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They can use any format for the games, but they need to teach something about what they’ve learned in the class. Discuss the requirements on the handout with the class and answer any questions they may have.</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Provide the students with white cardstock, poster board, scissors, markers, </w:t>
            </w:r>
            <w:r w:rsidR="005C529C" w:rsidRPr="00834235">
              <w:rPr>
                <w:rFonts w:ascii="Open Sans" w:hAnsi="Open Sans"/>
                <w:color w:val="000000"/>
                <w:position w:val="-3"/>
                <w:sz w:val="22"/>
                <w:szCs w:val="22"/>
              </w:rPr>
              <w:t>rulers,</w:t>
            </w:r>
            <w:r w:rsidRPr="00834235">
              <w:rPr>
                <w:rFonts w:ascii="Open Sans" w:hAnsi="Open Sans"/>
                <w:color w:val="000000"/>
                <w:position w:val="-3"/>
                <w:sz w:val="22"/>
                <w:szCs w:val="22"/>
              </w:rPr>
              <w:t xml:space="preserve"> and any supplies for them to use to create their games.</w:t>
            </w:r>
          </w:p>
          <w:p w:rsidR="008F1D2C" w:rsidRDefault="008F1D2C" w:rsidP="00553351">
            <w:pPr>
              <w:spacing w:before="240" w:after="240"/>
              <w:textAlignment w:val="center"/>
              <w:rPr>
                <w:rFonts w:ascii="Open Sans" w:hAnsi="Open Sans"/>
                <w:color w:val="000000"/>
                <w:position w:val="-3"/>
              </w:rPr>
            </w:pPr>
            <w:r w:rsidRPr="00834235">
              <w:rPr>
                <w:rFonts w:ascii="Open Sans" w:hAnsi="Open Sans"/>
                <w:color w:val="000000"/>
                <w:position w:val="-3"/>
                <w:sz w:val="22"/>
                <w:szCs w:val="22"/>
              </w:rPr>
              <w:t xml:space="preserve">Provide </w:t>
            </w:r>
            <w:r w:rsidRPr="00834235">
              <w:rPr>
                <w:rFonts w:ascii="Open Sans" w:hAnsi="Open Sans"/>
                <w:bCs/>
                <w:color w:val="000000"/>
                <w:position w:val="-3"/>
                <w:sz w:val="22"/>
                <w:szCs w:val="22"/>
              </w:rPr>
              <w:t>Template for Spinner #2</w:t>
            </w:r>
            <w:r w:rsidRPr="00834235">
              <w:rPr>
                <w:rFonts w:ascii="Open Sans" w:hAnsi="Open Sans"/>
                <w:color w:val="000000"/>
                <w:position w:val="-3"/>
                <w:sz w:val="22"/>
                <w:szCs w:val="22"/>
              </w:rPr>
              <w:t xml:space="preserve"> for students to use with their games.</w:t>
            </w:r>
          </w:p>
          <w:p w:rsidR="008F1D2C" w:rsidRPr="00834235" w:rsidRDefault="008F1D2C" w:rsidP="00110D6F">
            <w:pPr>
              <w:spacing w:before="240"/>
              <w:textAlignment w:val="center"/>
              <w:rPr>
                <w:rFonts w:ascii="Open Sans" w:hAnsi="Open Sans"/>
                <w:i/>
              </w:rPr>
            </w:pPr>
            <w:r w:rsidRPr="00834235">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work with a peer tutor</w:t>
            </w:r>
          </w:p>
          <w:p w:rsidR="008F1D2C" w:rsidRPr="00834235" w:rsidRDefault="008F1D2C" w:rsidP="008F1D2C">
            <w:pPr>
              <w:numPr>
                <w:ilvl w:val="0"/>
                <w:numId w:val="10"/>
              </w:numPr>
              <w:rPr>
                <w:rFonts w:ascii="Open Sans" w:hAnsi="Open Sans"/>
                <w:color w:val="000000"/>
                <w:position w:val="-3"/>
              </w:rPr>
            </w:pPr>
            <w:r w:rsidRPr="00834235">
              <w:rPr>
                <w:rFonts w:ascii="Open Sans" w:hAnsi="Open Sans"/>
                <w:color w:val="000000"/>
                <w:position w:val="-3"/>
                <w:sz w:val="22"/>
                <w:szCs w:val="22"/>
              </w:rPr>
              <w:t>extended time for assignment</w:t>
            </w:r>
          </w:p>
          <w:p w:rsidR="008F1D2C" w:rsidRPr="00834235" w:rsidRDefault="008F1D2C" w:rsidP="008F1D2C">
            <w:pPr>
              <w:numPr>
                <w:ilvl w:val="0"/>
                <w:numId w:val="10"/>
              </w:numPr>
              <w:rPr>
                <w:rFonts w:ascii="Open Sans" w:hAnsi="Open Sans" w:cs="Open Sans"/>
                <w:iCs/>
              </w:rPr>
            </w:pPr>
            <w:r w:rsidRPr="00834235">
              <w:rPr>
                <w:rFonts w:ascii="Open Sans" w:hAnsi="Open Sans"/>
                <w:color w:val="000000"/>
                <w:position w:val="-3"/>
                <w:sz w:val="22"/>
                <w:szCs w:val="22"/>
              </w:rPr>
              <w:t>provide printed instructions for assignment</w:t>
            </w:r>
          </w:p>
        </w:tc>
      </w:tr>
      <w:tr w:rsidR="008F1D2C" w:rsidRPr="00834235" w:rsidTr="004E3EFE">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lastRenderedPageBreak/>
              <w:t>Lesson Closure</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Review lesson objectives, terms, and definitions.</w:t>
            </w:r>
          </w:p>
          <w:p w:rsidR="008F1D2C" w:rsidRPr="00834235" w:rsidRDefault="008F1D2C" w:rsidP="00642EBE">
            <w:pPr>
              <w:spacing w:before="240" w:after="240"/>
              <w:textAlignment w:val="center"/>
              <w:rPr>
                <w:rFonts w:ascii="Open Sans" w:hAnsi="Open Sans"/>
              </w:rPr>
            </w:pPr>
            <w:r w:rsidRPr="00834235">
              <w:rPr>
                <w:rFonts w:ascii="Open Sans" w:hAnsi="Open Sans"/>
                <w:color w:val="000000"/>
                <w:position w:val="-3"/>
                <w:sz w:val="22"/>
                <w:szCs w:val="22"/>
              </w:rPr>
              <w:t>Allow the students to play the Four Area of Development Games. Then, trade each group’s games and allow the other classmates to play and grade their game.</w:t>
            </w:r>
          </w:p>
        </w:tc>
      </w:tr>
      <w:tr w:rsidR="008F1D2C" w:rsidRPr="00834235" w:rsidTr="004E3EFE">
        <w:trPr>
          <w:trHeight w:val="135"/>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Summative/End of Lesson Assessment *</w:t>
            </w:r>
          </w:p>
          <w:p w:rsidR="008F1D2C" w:rsidRPr="00834235" w:rsidRDefault="008F1D2C" w:rsidP="0080201D">
            <w:pPr>
              <w:tabs>
                <w:tab w:val="left" w:pos="2820"/>
              </w:tabs>
              <w:rPr>
                <w:rFonts w:ascii="Open Sans" w:hAnsi="Open Sans" w:cs="Open Sans"/>
              </w:rPr>
            </w:pPr>
            <w:r w:rsidRPr="00834235">
              <w:rPr>
                <w:rFonts w:ascii="Open Sans" w:hAnsi="Open Sans" w:cs="Open Sans"/>
                <w:sz w:val="22"/>
                <w:szCs w:val="22"/>
              </w:rPr>
              <w:tab/>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Students will be assessed with the rubric on the </w:t>
            </w:r>
            <w:r w:rsidRPr="00834235">
              <w:rPr>
                <w:rFonts w:ascii="Open Sans" w:hAnsi="Open Sans"/>
                <w:bCs/>
                <w:color w:val="000000"/>
                <w:position w:val="-3"/>
                <w:sz w:val="22"/>
                <w:szCs w:val="22"/>
              </w:rPr>
              <w:t>Rubric for Four Areas of Development Game</w:t>
            </w:r>
            <w:r w:rsidRPr="00834235">
              <w:rPr>
                <w:rFonts w:ascii="Open Sans" w:hAnsi="Open Sans"/>
                <w:color w:val="000000"/>
                <w:position w:val="-3"/>
                <w:sz w:val="22"/>
                <w:szCs w:val="22"/>
              </w:rPr>
              <w:t>.</w:t>
            </w:r>
          </w:p>
          <w:p w:rsidR="008F1D2C" w:rsidRPr="00834235" w:rsidRDefault="008F1D2C" w:rsidP="00553351">
            <w:pPr>
              <w:spacing w:before="240" w:after="240"/>
              <w:textAlignment w:val="center"/>
              <w:rPr>
                <w:rFonts w:ascii="Open Sans" w:hAnsi="Open Sans"/>
                <w:i/>
              </w:rPr>
            </w:pPr>
            <w:r w:rsidRPr="00834235">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grading according to work done</w:t>
            </w:r>
          </w:p>
          <w:p w:rsidR="008F1D2C" w:rsidRPr="00834235" w:rsidRDefault="008F1D2C" w:rsidP="00F833EE">
            <w:pPr>
              <w:numPr>
                <w:ilvl w:val="0"/>
                <w:numId w:val="10"/>
              </w:numPr>
              <w:rPr>
                <w:rFonts w:ascii="Open Sans" w:hAnsi="Open Sans" w:cs="Open Sans"/>
                <w:iCs/>
              </w:rPr>
            </w:pPr>
            <w:r w:rsidRPr="00834235">
              <w:rPr>
                <w:rFonts w:ascii="Open Sans" w:hAnsi="Open Sans"/>
                <w:color w:val="000000"/>
                <w:position w:val="-3"/>
                <w:sz w:val="22"/>
                <w:szCs w:val="22"/>
              </w:rPr>
              <w:t>providing praise and encouragement</w:t>
            </w:r>
          </w:p>
        </w:tc>
      </w:tr>
      <w:tr w:rsidR="008F1D2C" w:rsidRPr="00834235" w:rsidTr="004E3EFE">
        <w:trPr>
          <w:trHeight w:val="135"/>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References/Resources/</w:t>
            </w:r>
          </w:p>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Teacher Preparation</w:t>
            </w:r>
          </w:p>
        </w:tc>
        <w:tc>
          <w:tcPr>
            <w:tcW w:w="7848" w:type="dxa"/>
            <w:shd w:val="clear" w:color="auto" w:fill="auto"/>
            <w:vAlign w:val="center"/>
          </w:tcPr>
          <w:p w:rsidR="008F1D2C" w:rsidRPr="00834235" w:rsidRDefault="008F1D2C" w:rsidP="00553351">
            <w:pPr>
              <w:spacing w:before="319" w:after="319"/>
              <w:textAlignment w:val="center"/>
              <w:outlineLvl w:val="3"/>
              <w:rPr>
                <w:rFonts w:ascii="Open Sans" w:hAnsi="Open Sans"/>
              </w:rPr>
            </w:pPr>
            <w:r w:rsidRPr="00834235">
              <w:rPr>
                <w:rFonts w:ascii="Open Sans" w:hAnsi="Open Sans"/>
                <w:b/>
                <w:bCs/>
                <w:color w:val="000000"/>
                <w:position w:val="-3"/>
                <w:sz w:val="22"/>
                <w:szCs w:val="22"/>
              </w:rPr>
              <w:t>Images: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Microsoft</w:t>
            </w:r>
            <w:r w:rsidR="00834235" w:rsidRPr="00834235">
              <w:rPr>
                <w:color w:val="000000"/>
                <w:position w:val="-3"/>
                <w:sz w:val="22"/>
                <w:szCs w:val="22"/>
                <w:vertAlign w:val="superscript"/>
              </w:rPr>
              <w:t>®</w:t>
            </w:r>
            <w:r w:rsidRPr="00834235">
              <w:rPr>
                <w:rFonts w:ascii="Open Sans" w:hAnsi="Open Sans"/>
                <w:color w:val="000000"/>
                <w:position w:val="-3"/>
                <w:sz w:val="22"/>
                <w:szCs w:val="22"/>
              </w:rPr>
              <w:t xml:space="preserve"> Clip Art: Used with permission from Microsoft</w:t>
            </w:r>
            <w:r w:rsidR="00834235" w:rsidRPr="00834235">
              <w:rPr>
                <w:color w:val="000000"/>
                <w:position w:val="-3"/>
                <w:sz w:val="22"/>
                <w:szCs w:val="22"/>
                <w:vertAlign w:val="superscript"/>
              </w:rPr>
              <w:t>®</w:t>
            </w:r>
            <w:r w:rsidRPr="00834235">
              <w:rPr>
                <w:rFonts w:ascii="Open Sans" w:hAnsi="Open Sans"/>
                <w:color w:val="000000"/>
                <w:position w:val="-3"/>
                <w:sz w:val="22"/>
                <w:szCs w:val="22"/>
              </w:rPr>
              <w:t>.</w:t>
            </w:r>
          </w:p>
          <w:p w:rsidR="008F1D2C" w:rsidRPr="00834235" w:rsidRDefault="008F1D2C" w:rsidP="00553351">
            <w:pPr>
              <w:spacing w:before="319" w:after="319"/>
              <w:textAlignment w:val="center"/>
              <w:outlineLvl w:val="3"/>
              <w:rPr>
                <w:rFonts w:ascii="Open Sans" w:hAnsi="Open Sans"/>
              </w:rPr>
            </w:pPr>
            <w:r w:rsidRPr="00834235">
              <w:rPr>
                <w:rFonts w:ascii="Open Sans" w:hAnsi="Open Sans"/>
                <w:b/>
                <w:bCs/>
                <w:color w:val="000000"/>
                <w:position w:val="-3"/>
                <w:sz w:val="22"/>
                <w:szCs w:val="22"/>
              </w:rPr>
              <w:t>Publication:</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Helping Your Preschool Child</w:t>
            </w:r>
            <w:r w:rsidRPr="00834235">
              <w:rPr>
                <w:rFonts w:ascii="Open Sans" w:hAnsi="Open Sans"/>
                <w:color w:val="000000"/>
                <w:position w:val="-3"/>
                <w:sz w:val="22"/>
                <w:szCs w:val="22"/>
              </w:rPr>
              <w:br/>
              <w:t>U.S. Department of Education Office of Communications and Outreach. Helping Your Preschool Child. Washington, D.C., 2005</w:t>
            </w:r>
          </w:p>
          <w:p w:rsidR="008F1D2C" w:rsidRPr="00834235" w:rsidRDefault="008F1D2C" w:rsidP="00553351">
            <w:pPr>
              <w:spacing w:before="319" w:after="319"/>
              <w:textAlignment w:val="center"/>
              <w:outlineLvl w:val="3"/>
              <w:rPr>
                <w:rFonts w:ascii="Open Sans" w:hAnsi="Open Sans"/>
              </w:rPr>
            </w:pPr>
            <w:r w:rsidRPr="00834235">
              <w:rPr>
                <w:rFonts w:ascii="Open Sans" w:hAnsi="Open Sans"/>
                <w:b/>
                <w:bCs/>
                <w:color w:val="000000"/>
                <w:position w:val="-3"/>
                <w:sz w:val="22"/>
                <w:szCs w:val="22"/>
              </w:rPr>
              <w:t>Textbooks: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Decker, C., &amp; Ryder, V. (2010). </w:t>
            </w:r>
            <w:r w:rsidRPr="00834235">
              <w:rPr>
                <w:rFonts w:ascii="Open Sans" w:hAnsi="Open Sans"/>
                <w:i/>
                <w:iCs/>
                <w:color w:val="000000"/>
                <w:position w:val="-3"/>
                <w:sz w:val="22"/>
                <w:szCs w:val="22"/>
              </w:rPr>
              <w:t>Parents and their children</w:t>
            </w:r>
            <w:r w:rsidRPr="00834235">
              <w:rPr>
                <w:rFonts w:ascii="Open Sans" w:hAnsi="Open Sans"/>
                <w:color w:val="000000"/>
                <w:position w:val="-3"/>
                <w:sz w:val="22"/>
                <w:szCs w:val="22"/>
              </w:rPr>
              <w:t>. (7th ed., pp. 298-335). Tinley Park: The Goodheart-Willcox Publishing Company.</w:t>
            </w:r>
          </w:p>
          <w:p w:rsidR="008F1D2C" w:rsidRPr="00834235" w:rsidRDefault="008F1D2C" w:rsidP="00553351">
            <w:pPr>
              <w:spacing w:before="319" w:after="319"/>
              <w:textAlignment w:val="center"/>
              <w:outlineLvl w:val="3"/>
              <w:rPr>
                <w:rFonts w:ascii="Open Sans" w:hAnsi="Open Sans"/>
              </w:rPr>
            </w:pPr>
            <w:r w:rsidRPr="00834235">
              <w:rPr>
                <w:rFonts w:ascii="Open Sans" w:hAnsi="Open Sans"/>
                <w:b/>
                <w:bCs/>
                <w:color w:val="000000"/>
                <w:position w:val="-3"/>
                <w:sz w:val="22"/>
                <w:szCs w:val="22"/>
              </w:rPr>
              <w:t>Websites: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Ages and Stages –Infants</w:t>
            </w:r>
            <w:r w:rsidRPr="00834235">
              <w:rPr>
                <w:rFonts w:ascii="Open Sans" w:eastAsia="PMingLiU" w:hAnsi="Open Sans" w:cs="PMingLiU"/>
                <w:color w:val="000000"/>
                <w:position w:val="-3"/>
                <w:sz w:val="22"/>
                <w:szCs w:val="22"/>
              </w:rPr>
              <w:br/>
            </w:r>
            <w:r w:rsidRPr="00834235">
              <w:rPr>
                <w:rFonts w:ascii="Open Sans" w:hAnsi="Open Sans"/>
                <w:color w:val="000000"/>
                <w:position w:val="-3"/>
                <w:sz w:val="22"/>
                <w:szCs w:val="22"/>
              </w:rPr>
              <w:t>Source: University of Illinois Extension</w:t>
            </w:r>
            <w:r w:rsidRPr="00834235">
              <w:rPr>
                <w:rFonts w:ascii="Open Sans" w:eastAsia="PMingLiU" w:hAnsi="Open Sans" w:cs="PMingLiU"/>
                <w:color w:val="000000"/>
                <w:position w:val="-3"/>
                <w:sz w:val="22"/>
                <w:szCs w:val="22"/>
              </w:rPr>
              <w:br/>
            </w:r>
            <w:r w:rsidRPr="00834235">
              <w:rPr>
                <w:rFonts w:ascii="Open Sans" w:hAnsi="Open Sans"/>
                <w:color w:val="000000"/>
                <w:position w:val="-3"/>
                <w:sz w:val="22"/>
                <w:szCs w:val="22"/>
              </w:rPr>
              <w:t xml:space="preserve">Development of infants from ages birth to twelve months </w:t>
            </w:r>
            <w:hyperlink r:id="rId15" w:history="1">
              <w:r w:rsidRPr="00834235">
                <w:rPr>
                  <w:rFonts w:ascii="Open Sans" w:hAnsi="Open Sans"/>
                  <w:color w:val="0000CC"/>
                  <w:position w:val="-3"/>
                  <w:sz w:val="22"/>
                  <w:szCs w:val="22"/>
                  <w:u w:val="single"/>
                </w:rPr>
                <w:br/>
                <w:t>http://urbanext.illinois.edu/babysitting/age-infant.html</w:t>
              </w:r>
            </w:hyperlink>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Baby on the Move: Cruising</w:t>
            </w:r>
            <w:r w:rsidRPr="00834235">
              <w:rPr>
                <w:rFonts w:ascii="Open Sans" w:hAnsi="Open Sans"/>
                <w:color w:val="000000"/>
                <w:position w:val="-3"/>
                <w:sz w:val="22"/>
                <w:szCs w:val="22"/>
              </w:rPr>
              <w:br/>
              <w:t>What cruising looks like, when to expect it, and why it’s an important milestone on the way to walking. Plus, tips for keeping it safe and fun.</w:t>
            </w:r>
            <w:hyperlink r:id="rId16" w:history="1">
              <w:r w:rsidRPr="00834235">
                <w:rPr>
                  <w:rFonts w:ascii="Open Sans" w:hAnsi="Open Sans"/>
                  <w:color w:val="0000CC"/>
                  <w:position w:val="-3"/>
                  <w:sz w:val="22"/>
                  <w:szCs w:val="22"/>
                  <w:u w:val="single"/>
                </w:rPr>
                <w:br/>
                <w:t>http://www.babycenter.com/2_baby-on-the-move-cruising_1487416.bc</w:t>
              </w:r>
            </w:hyperlink>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Center for Disease Control</w:t>
            </w:r>
            <w:r w:rsidRPr="00834235">
              <w:rPr>
                <w:rFonts w:ascii="Open Sans" w:hAnsi="Open Sans"/>
                <w:color w:val="000000"/>
                <w:position w:val="-3"/>
                <w:sz w:val="22"/>
                <w:szCs w:val="22"/>
              </w:rPr>
              <w:br/>
              <w:t>Developmental Milestones. Baby Steps: Learn the Signs. Act Early.</w:t>
            </w:r>
            <w:hyperlink r:id="rId17" w:history="1">
              <w:r w:rsidRPr="00834235">
                <w:rPr>
                  <w:rFonts w:ascii="Open Sans" w:hAnsi="Open Sans"/>
                  <w:color w:val="0000CC"/>
                  <w:position w:val="-3"/>
                  <w:sz w:val="22"/>
                  <w:szCs w:val="22"/>
                  <w:u w:val="single"/>
                </w:rPr>
                <w:br/>
                <w:t>http://www.cdc.gov/ncbddd/actearly/milestones/index.html</w:t>
              </w:r>
            </w:hyperlink>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Infant and Newborn Development</w:t>
            </w:r>
            <w:r w:rsidRPr="00834235">
              <w:rPr>
                <w:rFonts w:ascii="Open Sans" w:hAnsi="Open Sans"/>
                <w:color w:val="000000"/>
                <w:position w:val="-3"/>
                <w:sz w:val="22"/>
                <w:szCs w:val="22"/>
              </w:rPr>
              <w:br/>
              <w:t>Source: Medline Plus</w:t>
            </w:r>
            <w:r w:rsidRPr="00834235">
              <w:rPr>
                <w:rFonts w:ascii="Open Sans" w:hAnsi="Open Sans"/>
                <w:color w:val="000000"/>
                <w:position w:val="-3"/>
                <w:sz w:val="22"/>
                <w:szCs w:val="22"/>
              </w:rPr>
              <w:br/>
            </w:r>
            <w:r w:rsidRPr="00834235">
              <w:rPr>
                <w:rFonts w:ascii="Open Sans" w:hAnsi="Open Sans"/>
                <w:color w:val="000000"/>
                <w:position w:val="-3"/>
                <w:sz w:val="22"/>
                <w:szCs w:val="22"/>
              </w:rPr>
              <w:lastRenderedPageBreak/>
              <w:t>Explains areas of growth in an infant</w:t>
            </w:r>
            <w:hyperlink r:id="rId18" w:history="1">
              <w:r w:rsidRPr="00834235">
                <w:rPr>
                  <w:rFonts w:ascii="Open Sans" w:hAnsi="Open Sans"/>
                  <w:color w:val="0000CC"/>
                  <w:position w:val="-3"/>
                  <w:sz w:val="22"/>
                  <w:szCs w:val="22"/>
                  <w:u w:val="single"/>
                </w:rPr>
                <w:br/>
                <w:t>http://www.nlm.nih.gov/medlineplus/infantandnewborndevelopment.html</w:t>
              </w:r>
            </w:hyperlink>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KidsHealth</w:t>
            </w:r>
            <w:r w:rsidRPr="00834235">
              <w:rPr>
                <w:rFonts w:ascii="Open Sans" w:hAnsi="Open Sans"/>
                <w:color w:val="000000"/>
                <w:position w:val="-3"/>
                <w:sz w:val="22"/>
                <w:szCs w:val="22"/>
              </w:rPr>
              <w:br/>
              <w:t>Nutrition through variety, how much food do they need, milk matters, and meeting iron needs.</w:t>
            </w:r>
            <w:hyperlink r:id="rId19" w:history="1">
              <w:r w:rsidRPr="00834235">
                <w:rPr>
                  <w:rFonts w:ascii="Open Sans" w:hAnsi="Open Sans"/>
                  <w:color w:val="0000CC"/>
                  <w:position w:val="-3"/>
                  <w:sz w:val="22"/>
                  <w:szCs w:val="22"/>
                  <w:u w:val="single"/>
                </w:rPr>
                <w:br/>
                <w:t>http://kidshealth.org/parent/nutrition_center/healthy_eating/toddler_food.html</w:t>
              </w:r>
            </w:hyperlink>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Understanding Growth and Development Patterns of Infants</w:t>
            </w:r>
            <w:r w:rsidRPr="00834235">
              <w:rPr>
                <w:rFonts w:ascii="Open Sans" w:hAnsi="Open Sans"/>
                <w:color w:val="000000"/>
                <w:position w:val="-3"/>
                <w:sz w:val="22"/>
                <w:szCs w:val="22"/>
              </w:rPr>
              <w:br/>
              <w:t>Source: Virginia Cooperative Extension</w:t>
            </w:r>
            <w:r w:rsidRPr="00834235">
              <w:rPr>
                <w:rFonts w:ascii="Open Sans" w:hAnsi="Open Sans"/>
                <w:color w:val="000000"/>
                <w:position w:val="-3"/>
                <w:sz w:val="22"/>
                <w:szCs w:val="22"/>
              </w:rPr>
              <w:br/>
              <w:t xml:space="preserve">Understanding a child’s growth and development </w:t>
            </w:r>
            <w:hyperlink r:id="rId20" w:history="1">
              <w:r w:rsidRPr="00834235">
                <w:rPr>
                  <w:rFonts w:ascii="Open Sans" w:hAnsi="Open Sans"/>
                  <w:color w:val="0000CC"/>
                  <w:position w:val="-3"/>
                  <w:sz w:val="22"/>
                  <w:szCs w:val="22"/>
                  <w:u w:val="single"/>
                </w:rPr>
                <w:t>http://pubs.ext.vt.edu/350/350-055/350-055.html</w:t>
              </w:r>
            </w:hyperlink>
          </w:p>
          <w:p w:rsidR="008F1D2C" w:rsidRPr="00834235" w:rsidRDefault="00834235" w:rsidP="00110D6F">
            <w:pPr>
              <w:textAlignment w:val="center"/>
              <w:outlineLvl w:val="3"/>
              <w:rPr>
                <w:rFonts w:ascii="Open Sans" w:hAnsi="Open Sans"/>
              </w:rPr>
            </w:pPr>
            <w:r>
              <w:rPr>
                <w:rFonts w:ascii="Open Sans" w:hAnsi="Open Sans"/>
                <w:b/>
                <w:bCs/>
                <w:color w:val="000000"/>
                <w:position w:val="-3"/>
                <w:sz w:val="22"/>
                <w:szCs w:val="22"/>
              </w:rPr>
              <w:t>YouTube</w:t>
            </w:r>
            <w:r w:rsidR="008F1D2C" w:rsidRPr="00834235">
              <w:rPr>
                <w:rFonts w:ascii="Open Sans" w:hAnsi="Open Sans"/>
                <w:b/>
                <w:bCs/>
                <w:color w:val="000000"/>
                <w:position w:val="-3"/>
                <w:sz w:val="22"/>
                <w:szCs w:val="22"/>
              </w:rPr>
              <w:t>:</w:t>
            </w:r>
          </w:p>
          <w:p w:rsidR="008F1D2C" w:rsidRPr="00834235" w:rsidRDefault="008F1D2C" w:rsidP="00205F92">
            <w:pPr>
              <w:numPr>
                <w:ilvl w:val="0"/>
                <w:numId w:val="25"/>
              </w:numPr>
              <w:spacing w:before="319" w:after="319"/>
              <w:textAlignment w:val="center"/>
              <w:outlineLvl w:val="3"/>
              <w:rPr>
                <w:rFonts w:ascii="Open Sans" w:hAnsi="Open Sans"/>
              </w:rPr>
            </w:pPr>
            <w:r w:rsidRPr="00834235">
              <w:rPr>
                <w:rFonts w:ascii="Open Sans" w:hAnsi="Open Sans"/>
                <w:color w:val="000000"/>
                <w:position w:val="-3"/>
                <w:sz w:val="22"/>
                <w:szCs w:val="22"/>
              </w:rPr>
              <w:t>Baby and Toddler Milestones</w:t>
            </w:r>
            <w:r w:rsidRPr="00834235">
              <w:rPr>
                <w:rFonts w:ascii="Open Sans" w:hAnsi="Open Sans"/>
                <w:color w:val="000000"/>
                <w:position w:val="-3"/>
                <w:sz w:val="22"/>
                <w:szCs w:val="22"/>
              </w:rPr>
              <w:br/>
              <w:t xml:space="preserve">In this public service video for parents, Lisa Shulman, M.D., uses video of babies and toddlers to show the communication milestones expected in typically developing children. </w:t>
            </w:r>
            <w:hyperlink r:id="rId21" w:history="1">
              <w:r w:rsidRPr="00834235">
                <w:rPr>
                  <w:rFonts w:ascii="Open Sans" w:hAnsi="Open Sans"/>
                  <w:color w:val="0000CC"/>
                  <w:position w:val="-3"/>
                  <w:sz w:val="22"/>
                  <w:szCs w:val="22"/>
                  <w:u w:val="single"/>
                </w:rPr>
                <w:br/>
                <w:t>http://youtu.be/pZSjm0drIGM</w:t>
              </w:r>
            </w:hyperlink>
          </w:p>
        </w:tc>
      </w:tr>
      <w:tr w:rsidR="008F1D2C" w:rsidRPr="00834235" w:rsidTr="173F7DB3">
        <w:trPr>
          <w:trHeight w:val="135"/>
        </w:trPr>
        <w:tc>
          <w:tcPr>
            <w:tcW w:w="10800" w:type="dxa"/>
            <w:gridSpan w:val="2"/>
            <w:shd w:val="clear" w:color="auto" w:fill="D9D9D9" w:themeFill="background1" w:themeFillShade="D9"/>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lastRenderedPageBreak/>
              <w:t>Additional Required Components</w:t>
            </w:r>
          </w:p>
        </w:tc>
      </w:tr>
      <w:tr w:rsidR="008F1D2C" w:rsidRPr="00834235" w:rsidTr="004E3EFE">
        <w:trPr>
          <w:trHeight w:val="485"/>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English Language Proficiency Standards (ELPS) Strategies</w:t>
            </w:r>
          </w:p>
        </w:tc>
        <w:tc>
          <w:tcPr>
            <w:tcW w:w="7848" w:type="dxa"/>
            <w:shd w:val="clear" w:color="auto" w:fill="auto"/>
            <w:vAlign w:val="center"/>
          </w:tcPr>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Word wall</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Draw visual representations of terms on word wall</w:t>
            </w:r>
          </w:p>
          <w:p w:rsidR="008F1D2C" w:rsidRPr="00834235" w:rsidRDefault="00834235"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The </w:t>
            </w:r>
            <w:r w:rsidR="00110D6F" w:rsidRPr="00834235">
              <w:rPr>
                <w:rFonts w:ascii="Open Sans" w:hAnsi="Open Sans"/>
                <w:color w:val="000000"/>
                <w:position w:val="-3"/>
                <w:sz w:val="22"/>
                <w:szCs w:val="22"/>
              </w:rPr>
              <w:t>four-corner</w:t>
            </w:r>
            <w:r w:rsidRPr="00834235">
              <w:rPr>
                <w:rFonts w:ascii="Open Sans" w:hAnsi="Open Sans"/>
                <w:color w:val="000000"/>
                <w:position w:val="-3"/>
                <w:sz w:val="22"/>
                <w:szCs w:val="22"/>
              </w:rPr>
              <w:t xml:space="preserve"> vocabulary activity is a great instructional strategy for </w:t>
            </w:r>
            <w:r w:rsidR="00110D6F" w:rsidRPr="00834235">
              <w:rPr>
                <w:rFonts w:ascii="Open Sans" w:hAnsi="Open Sans"/>
                <w:color w:val="000000"/>
                <w:position w:val="-3"/>
                <w:sz w:val="22"/>
                <w:szCs w:val="22"/>
              </w:rPr>
              <w:t>English</w:t>
            </w:r>
            <w:r w:rsidRPr="00834235">
              <w:rPr>
                <w:rFonts w:ascii="Open Sans" w:hAnsi="Open Sans"/>
                <w:color w:val="000000"/>
                <w:position w:val="-3"/>
                <w:sz w:val="22"/>
                <w:szCs w:val="22"/>
              </w:rPr>
              <w:t xml:space="preserve"> language learners. A variation of this activity is to have students document the information, using an index card per word, and create their own personal dictionary. The </w:t>
            </w:r>
            <w:r w:rsidR="005C529C" w:rsidRPr="00834235">
              <w:rPr>
                <w:rFonts w:ascii="Open Sans" w:hAnsi="Open Sans"/>
                <w:color w:val="000000"/>
                <w:position w:val="-3"/>
                <w:sz w:val="22"/>
                <w:szCs w:val="22"/>
              </w:rPr>
              <w:t>left-hand</w:t>
            </w:r>
            <w:r w:rsidR="008F1D2C" w:rsidRPr="00834235">
              <w:rPr>
                <w:rFonts w:ascii="Open Sans" w:hAnsi="Open Sans"/>
                <w:color w:val="000000"/>
                <w:position w:val="-3"/>
                <w:sz w:val="22"/>
                <w:szCs w:val="22"/>
              </w:rPr>
              <w:t xml:space="preserve"> corner of each index card can be hole punched and deck can be held together with an over-sized notebook ring.</w:t>
            </w:r>
          </w:p>
        </w:tc>
      </w:tr>
      <w:tr w:rsidR="008F1D2C" w:rsidRPr="00834235" w:rsidTr="004E3EFE">
        <w:trPr>
          <w:trHeight w:val="737"/>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College and Career Readiness Connection</w:t>
            </w:r>
            <w:r w:rsidRPr="00834235">
              <w:rPr>
                <w:rStyle w:val="FootnoteReference"/>
                <w:rFonts w:ascii="Open Sans" w:hAnsi="Open Sans" w:cs="Open Sans"/>
                <w:b/>
                <w:bCs/>
                <w:sz w:val="22"/>
                <w:szCs w:val="22"/>
              </w:rPr>
              <w:footnoteReference w:id="1"/>
            </w:r>
          </w:p>
        </w:tc>
        <w:tc>
          <w:tcPr>
            <w:tcW w:w="7848" w:type="dxa"/>
            <w:shd w:val="clear" w:color="auto" w:fill="auto"/>
            <w:vAlign w:val="center"/>
          </w:tcPr>
          <w:p w:rsidR="008F1D2C" w:rsidRPr="00834235" w:rsidRDefault="008F1D2C" w:rsidP="008F1D2C">
            <w:pPr>
              <w:spacing w:before="240" w:after="240"/>
              <w:textAlignment w:val="center"/>
              <w:rPr>
                <w:rFonts w:ascii="Open Sans" w:hAnsi="Open Sans"/>
              </w:rPr>
            </w:pPr>
          </w:p>
        </w:tc>
      </w:tr>
      <w:tr w:rsidR="008F1D2C" w:rsidRPr="00834235" w:rsidTr="173F7DB3">
        <w:trPr>
          <w:trHeight w:val="135"/>
        </w:trPr>
        <w:tc>
          <w:tcPr>
            <w:tcW w:w="10800" w:type="dxa"/>
            <w:gridSpan w:val="2"/>
            <w:shd w:val="clear" w:color="auto" w:fill="D9D9D9" w:themeFill="background1" w:themeFillShade="D9"/>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Recommended Strategies</w:t>
            </w:r>
          </w:p>
        </w:tc>
      </w:tr>
      <w:tr w:rsidR="008F1D2C" w:rsidRPr="00834235" w:rsidTr="003570CE">
        <w:trPr>
          <w:trHeight w:val="512"/>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Reading Strategies</w:t>
            </w:r>
          </w:p>
        </w:tc>
        <w:tc>
          <w:tcPr>
            <w:tcW w:w="7848" w:type="dxa"/>
            <w:shd w:val="clear" w:color="auto" w:fill="auto"/>
            <w:vAlign w:val="center"/>
          </w:tcPr>
          <w:p w:rsidR="008F1D2C" w:rsidRPr="00110D6F" w:rsidRDefault="008F1D2C" w:rsidP="00553351">
            <w:pPr>
              <w:spacing w:before="240" w:after="240"/>
              <w:textAlignment w:val="center"/>
              <w:rPr>
                <w:rFonts w:ascii="Open Sans" w:hAnsi="Open Sans"/>
              </w:rPr>
            </w:pPr>
            <w:r w:rsidRPr="00110D6F">
              <w:rPr>
                <w:rFonts w:ascii="Open Sans" w:hAnsi="Open Sans"/>
                <w:color w:val="000000"/>
                <w:position w:val="-3"/>
                <w:sz w:val="22"/>
                <w:szCs w:val="22"/>
              </w:rPr>
              <w:t>Current Events:</w:t>
            </w:r>
            <w:r w:rsidRPr="00110D6F">
              <w:rPr>
                <w:rFonts w:ascii="Open Sans" w:hAnsi="Open Sans"/>
                <w:color w:val="000000"/>
                <w:position w:val="-3"/>
                <w:sz w:val="22"/>
                <w:szCs w:val="22"/>
              </w:rPr>
              <w:br/>
              <w:t>Assign students to read about children and nutrition or food concerns.</w:t>
            </w:r>
            <w:r w:rsidRPr="00110D6F">
              <w:rPr>
                <w:rFonts w:ascii="Open Sans" w:hAnsi="Open Sans"/>
                <w:color w:val="000000"/>
                <w:position w:val="-3"/>
                <w:sz w:val="22"/>
                <w:szCs w:val="22"/>
              </w:rPr>
              <w:br/>
              <w:t>Information can be found in newspaper articles, magazines, journals, and online print.</w:t>
            </w:r>
            <w:r w:rsidRPr="00110D6F">
              <w:rPr>
                <w:rFonts w:ascii="Open Sans" w:hAnsi="Open Sans"/>
                <w:color w:val="000000"/>
                <w:position w:val="-3"/>
                <w:sz w:val="22"/>
                <w:szCs w:val="22"/>
              </w:rPr>
              <w:br/>
              <w:t>Suggestions:</w:t>
            </w:r>
            <w:r w:rsidRPr="00110D6F">
              <w:rPr>
                <w:rFonts w:ascii="Open Sans" w:hAnsi="Open Sans"/>
                <w:color w:val="000000"/>
                <w:position w:val="-3"/>
                <w:sz w:val="22"/>
                <w:szCs w:val="22"/>
              </w:rPr>
              <w:br/>
              <w:t>Developmental Screening Fact Sheet</w:t>
            </w:r>
            <w:r w:rsidRPr="00110D6F">
              <w:rPr>
                <w:rFonts w:ascii="Open Sans" w:hAnsi="Open Sans"/>
                <w:color w:val="000000"/>
                <w:position w:val="-3"/>
                <w:sz w:val="22"/>
                <w:szCs w:val="22"/>
              </w:rPr>
              <w:br/>
              <w:t>Helping Your Preschool Chil</w:t>
            </w:r>
            <w:r w:rsidR="00743609" w:rsidRPr="00110D6F">
              <w:rPr>
                <w:rFonts w:ascii="Open Sans" w:hAnsi="Open Sans"/>
                <w:color w:val="000000"/>
                <w:position w:val="-3"/>
                <w:sz w:val="22"/>
                <w:szCs w:val="22"/>
              </w:rPr>
              <w:t>d</w:t>
            </w:r>
          </w:p>
          <w:p w:rsidR="008F1D2C" w:rsidRPr="00110D6F" w:rsidRDefault="008F1D2C" w:rsidP="00890175">
            <w:pPr>
              <w:pStyle w:val="ListParagraph"/>
              <w:numPr>
                <w:ilvl w:val="0"/>
                <w:numId w:val="10"/>
              </w:numPr>
              <w:spacing w:before="120" w:after="120"/>
              <w:rPr>
                <w:rFonts w:ascii="Open Sans" w:hAnsi="Open Sans" w:cs="Open Sans"/>
              </w:rPr>
            </w:pPr>
            <w:r w:rsidRPr="00110D6F">
              <w:rPr>
                <w:rFonts w:ascii="Open Sans" w:hAnsi="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8F1D2C" w:rsidRPr="00834235" w:rsidTr="003570CE">
        <w:trPr>
          <w:trHeight w:val="530"/>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lastRenderedPageBreak/>
              <w:t>Quotes</w:t>
            </w:r>
          </w:p>
        </w:tc>
        <w:tc>
          <w:tcPr>
            <w:tcW w:w="7848" w:type="dxa"/>
            <w:shd w:val="clear" w:color="auto" w:fill="auto"/>
            <w:vAlign w:val="center"/>
          </w:tcPr>
          <w:p w:rsidR="008F1D2C" w:rsidRPr="00834235" w:rsidRDefault="008F1D2C" w:rsidP="00110D6F">
            <w:pPr>
              <w:spacing w:after="240"/>
              <w:textAlignment w:val="center"/>
              <w:rPr>
                <w:rFonts w:ascii="Open Sans" w:hAnsi="Open Sans"/>
              </w:rPr>
            </w:pPr>
            <w:r w:rsidRPr="00834235">
              <w:rPr>
                <w:rFonts w:ascii="Open Sans" w:hAnsi="Open Sans"/>
                <w:color w:val="000000"/>
                <w:position w:val="-3"/>
                <w:sz w:val="22"/>
                <w:szCs w:val="22"/>
              </w:rPr>
              <w:t xml:space="preserve">The truth is, no matter how trying they become, babies two and under don’t have the ability to make moral choices, so they can’t be ‘bad.’ That category only exists in the adult mind. </w:t>
            </w:r>
            <w:r w:rsidRPr="00834235">
              <w:rPr>
                <w:rFonts w:ascii="Open Sans" w:hAnsi="Open Sans"/>
                <w:b/>
                <w:bCs/>
                <w:color w:val="000000"/>
                <w:position w:val="-3"/>
                <w:sz w:val="22"/>
                <w:szCs w:val="22"/>
              </w:rPr>
              <w:br/>
              <w:t>-Anne Cassidy</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For infants and toddlers learning and living is the same thing. If they feel secure, treasured, loved, their own energy and curiosity will bring them new understanding and new skills. </w:t>
            </w:r>
            <w:r w:rsidRPr="00834235">
              <w:rPr>
                <w:rFonts w:ascii="Open Sans" w:hAnsi="Open Sans"/>
                <w:b/>
                <w:bCs/>
                <w:color w:val="000000"/>
                <w:position w:val="-3"/>
                <w:sz w:val="22"/>
                <w:szCs w:val="22"/>
              </w:rPr>
              <w:br/>
              <w:t>-Amy Laura Dombro</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A child’s spirit is like a child, you can never catch it by running after it; you must stand still, and, for love, it will soon itself come back.</w:t>
            </w:r>
            <w:r w:rsidRPr="00834235">
              <w:rPr>
                <w:rFonts w:ascii="Open Sans" w:hAnsi="Open Sans"/>
                <w:b/>
                <w:bCs/>
                <w:color w:val="000000"/>
                <w:position w:val="-3"/>
                <w:sz w:val="22"/>
                <w:szCs w:val="22"/>
              </w:rPr>
              <w:br/>
              <w:t>-Arthur Miller</w:t>
            </w:r>
          </w:p>
          <w:p w:rsidR="008F1D2C" w:rsidRPr="00834235" w:rsidRDefault="008F1D2C" w:rsidP="00890175">
            <w:pPr>
              <w:spacing w:before="120" w:after="120"/>
              <w:rPr>
                <w:rFonts w:ascii="Open Sans" w:hAnsi="Open Sans" w:cs="Open Sans"/>
                <w:b/>
                <w:bCs/>
              </w:rPr>
            </w:pPr>
            <w:r w:rsidRPr="00834235">
              <w:rPr>
                <w:rFonts w:ascii="Open Sans" w:hAnsi="Open Sans"/>
                <w:color w:val="000000"/>
                <w:position w:val="-3"/>
                <w:sz w:val="22"/>
                <w:szCs w:val="22"/>
              </w:rPr>
              <w:t>A mother understands what a child does not say.</w:t>
            </w:r>
            <w:r w:rsidRPr="00834235">
              <w:rPr>
                <w:rFonts w:ascii="Open Sans" w:hAnsi="Open Sans"/>
                <w:b/>
                <w:bCs/>
                <w:color w:val="000000"/>
                <w:position w:val="-3"/>
                <w:sz w:val="22"/>
                <w:szCs w:val="22"/>
              </w:rPr>
              <w:br/>
              <w:t>-Unknown</w:t>
            </w:r>
          </w:p>
        </w:tc>
      </w:tr>
      <w:tr w:rsidR="008F1D2C" w:rsidRPr="00834235" w:rsidTr="003570CE">
        <w:trPr>
          <w:trHeight w:val="135"/>
        </w:trPr>
        <w:tc>
          <w:tcPr>
            <w:tcW w:w="2952" w:type="dxa"/>
            <w:shd w:val="clear" w:color="auto" w:fill="auto"/>
          </w:tcPr>
          <w:p w:rsidR="008F1D2C" w:rsidRPr="00834235" w:rsidRDefault="008F1D2C" w:rsidP="173F7DB3">
            <w:pPr>
              <w:spacing w:before="120"/>
              <w:jc w:val="center"/>
              <w:rPr>
                <w:rFonts w:ascii="Open Sans" w:hAnsi="Open Sans" w:cs="Open Sans"/>
                <w:b/>
                <w:bCs/>
              </w:rPr>
            </w:pPr>
            <w:r w:rsidRPr="00834235">
              <w:rPr>
                <w:rFonts w:ascii="Open Sans" w:hAnsi="Open Sans" w:cs="Open Sans"/>
                <w:b/>
                <w:bCs/>
                <w:sz w:val="22"/>
                <w:szCs w:val="22"/>
              </w:rPr>
              <w:t>Writing Strategies</w:t>
            </w:r>
          </w:p>
          <w:p w:rsidR="008F1D2C" w:rsidRPr="00834235" w:rsidRDefault="008F1D2C" w:rsidP="173F7DB3">
            <w:pPr>
              <w:spacing w:after="120"/>
              <w:jc w:val="center"/>
              <w:rPr>
                <w:rFonts w:ascii="Open Sans" w:hAnsi="Open Sans" w:cs="Open Sans"/>
                <w:b/>
                <w:bCs/>
              </w:rPr>
            </w:pPr>
            <w:r w:rsidRPr="00834235">
              <w:rPr>
                <w:rFonts w:ascii="Open Sans" w:hAnsi="Open Sans" w:cs="Open Sans"/>
                <w:b/>
                <w:bCs/>
                <w:sz w:val="22"/>
                <w:szCs w:val="22"/>
              </w:rPr>
              <w:t>Journal Entries + 1 Additional Writing Strategy</w:t>
            </w:r>
          </w:p>
        </w:tc>
        <w:tc>
          <w:tcPr>
            <w:tcW w:w="7848" w:type="dxa"/>
            <w:shd w:val="clear" w:color="auto" w:fill="auto"/>
            <w:vAlign w:val="center"/>
          </w:tcPr>
          <w:p w:rsidR="008F1D2C" w:rsidRPr="00834235" w:rsidRDefault="008F1D2C" w:rsidP="008F1D2C">
            <w:pPr>
              <w:spacing w:before="120"/>
              <w:rPr>
                <w:rFonts w:ascii="Open Sans" w:hAnsi="Open Sans" w:cs="Open Sans"/>
                <w:b/>
                <w:bCs/>
              </w:rPr>
            </w:pPr>
            <w:r w:rsidRPr="00834235">
              <w:rPr>
                <w:rFonts w:ascii="Open Sans" w:hAnsi="Open Sans" w:cs="Open Sans"/>
                <w:b/>
                <w:bCs/>
                <w:sz w:val="22"/>
                <w:szCs w:val="22"/>
              </w:rPr>
              <w:t>Journal Entries: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What are the possible effects of restricting a baby’s movement?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How can reading to your child be beneficial?</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Why is play important for a child?</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Why is it important for children to use their senses </w:t>
            </w:r>
            <w:r w:rsidR="005C529C" w:rsidRPr="00834235">
              <w:rPr>
                <w:rFonts w:ascii="Open Sans" w:hAnsi="Open Sans"/>
                <w:color w:val="000000"/>
                <w:position w:val="-3"/>
                <w:sz w:val="22"/>
                <w:szCs w:val="22"/>
              </w:rPr>
              <w:t>to</w:t>
            </w:r>
            <w:r w:rsidRPr="00834235">
              <w:rPr>
                <w:rFonts w:ascii="Open Sans" w:hAnsi="Open Sans"/>
                <w:color w:val="000000"/>
                <w:position w:val="-3"/>
                <w:sz w:val="22"/>
                <w:szCs w:val="22"/>
              </w:rPr>
              <w:t xml:space="preserve"> promote cognitive development?</w:t>
            </w:r>
          </w:p>
          <w:p w:rsidR="008F1D2C" w:rsidRPr="00834235" w:rsidRDefault="008F1D2C" w:rsidP="008F1D2C">
            <w:pPr>
              <w:spacing w:before="120"/>
              <w:rPr>
                <w:rFonts w:ascii="Open Sans" w:hAnsi="Open Sans" w:cs="Open Sans"/>
                <w:b/>
                <w:bCs/>
              </w:rPr>
            </w:pPr>
            <w:r w:rsidRPr="00834235">
              <w:rPr>
                <w:rFonts w:ascii="Open Sans" w:hAnsi="Open Sans" w:cs="Open Sans"/>
                <w:b/>
                <w:bCs/>
                <w:sz w:val="22"/>
                <w:szCs w:val="22"/>
              </w:rPr>
              <w:t>Writing Strategies: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RAFT Writing </w:t>
            </w:r>
            <w:r w:rsidR="000E27EB" w:rsidRPr="00834235">
              <w:rPr>
                <w:rFonts w:ascii="Open Sans" w:hAnsi="Open Sans"/>
                <w:color w:val="000000"/>
                <w:position w:val="-3"/>
                <w:sz w:val="22"/>
                <w:szCs w:val="22"/>
              </w:rPr>
              <w:t xml:space="preserve">strategy raft </w:t>
            </w:r>
            <w:r w:rsidRPr="00834235">
              <w:rPr>
                <w:rFonts w:ascii="Open Sans" w:hAnsi="Open Sans"/>
                <w:color w:val="000000"/>
                <w:position w:val="-3"/>
                <w:sz w:val="22"/>
                <w:szCs w:val="22"/>
              </w:rPr>
              <w:t>(Role/Audience/Format/Topic) writing strategy:</w:t>
            </w:r>
          </w:p>
          <w:p w:rsidR="008F1D2C" w:rsidRPr="00834235" w:rsidRDefault="008F1D2C" w:rsidP="008F1D2C">
            <w:pPr>
              <w:numPr>
                <w:ilvl w:val="1"/>
                <w:numId w:val="10"/>
              </w:numPr>
              <w:rPr>
                <w:rFonts w:ascii="Open Sans" w:hAnsi="Open Sans"/>
                <w:color w:val="000000"/>
              </w:rPr>
            </w:pPr>
            <w:r w:rsidRPr="00834235">
              <w:rPr>
                <w:rFonts w:ascii="Open Sans" w:hAnsi="Open Sans"/>
                <w:color w:val="000000"/>
                <w:position w:val="-3"/>
                <w:sz w:val="22"/>
                <w:szCs w:val="22"/>
              </w:rPr>
              <w:t>Role: parent of baby</w:t>
            </w:r>
          </w:p>
          <w:p w:rsidR="008F1D2C" w:rsidRPr="00834235" w:rsidRDefault="008F1D2C" w:rsidP="008F1D2C">
            <w:pPr>
              <w:numPr>
                <w:ilvl w:val="1"/>
                <w:numId w:val="10"/>
              </w:numPr>
              <w:rPr>
                <w:rFonts w:ascii="Open Sans" w:hAnsi="Open Sans"/>
                <w:color w:val="000000"/>
              </w:rPr>
            </w:pPr>
            <w:r w:rsidRPr="00834235">
              <w:rPr>
                <w:rFonts w:ascii="Open Sans" w:hAnsi="Open Sans"/>
                <w:color w:val="000000"/>
                <w:position w:val="-3"/>
                <w:sz w:val="22"/>
                <w:szCs w:val="22"/>
              </w:rPr>
              <w:t>Audience: baby</w:t>
            </w:r>
          </w:p>
          <w:p w:rsidR="008F1D2C" w:rsidRPr="00834235" w:rsidRDefault="008F1D2C" w:rsidP="008F1D2C">
            <w:pPr>
              <w:numPr>
                <w:ilvl w:val="1"/>
                <w:numId w:val="10"/>
              </w:numPr>
              <w:rPr>
                <w:rFonts w:ascii="Open Sans" w:hAnsi="Open Sans"/>
                <w:color w:val="000000"/>
              </w:rPr>
            </w:pPr>
            <w:r w:rsidRPr="00834235">
              <w:rPr>
                <w:rFonts w:ascii="Open Sans" w:hAnsi="Open Sans"/>
                <w:color w:val="000000"/>
                <w:position w:val="-3"/>
                <w:sz w:val="22"/>
                <w:szCs w:val="22"/>
              </w:rPr>
              <w:t>Format: diary entry-one per month for the first year</w:t>
            </w:r>
          </w:p>
          <w:p w:rsidR="008F1D2C" w:rsidRPr="00834235" w:rsidRDefault="008F1D2C" w:rsidP="008F1D2C">
            <w:pPr>
              <w:numPr>
                <w:ilvl w:val="1"/>
                <w:numId w:val="10"/>
              </w:numPr>
              <w:rPr>
                <w:rFonts w:ascii="Open Sans" w:hAnsi="Open Sans"/>
                <w:color w:val="000000"/>
              </w:rPr>
            </w:pPr>
            <w:r w:rsidRPr="00834235">
              <w:rPr>
                <w:rFonts w:ascii="Open Sans" w:hAnsi="Open Sans"/>
                <w:color w:val="000000"/>
                <w:position w:val="-3"/>
                <w:sz w:val="22"/>
                <w:szCs w:val="22"/>
              </w:rPr>
              <w:t xml:space="preserve">Topic: how I am developing physically, month by month </w:t>
            </w:r>
          </w:p>
          <w:p w:rsidR="008F1D2C" w:rsidRPr="00834235" w:rsidRDefault="008F1D2C" w:rsidP="008F1D2C">
            <w:pPr>
              <w:rPr>
                <w:rFonts w:ascii="Open Sans" w:hAnsi="Open Sans"/>
                <w:color w:val="000000"/>
              </w:rPr>
            </w:pPr>
            <w:r w:rsidRPr="00834235">
              <w:rPr>
                <w:rFonts w:ascii="Open Sans" w:hAnsi="Open Sans"/>
                <w:color w:val="000000"/>
                <w:position w:val="-3"/>
                <w:sz w:val="22"/>
                <w:szCs w:val="22"/>
              </w:rPr>
              <w:t>Write a diary entry explaining to your child how they have changed in a month’s time. What new things are they discovering? What activities are they interested in?</w:t>
            </w:r>
          </w:p>
        </w:tc>
      </w:tr>
      <w:tr w:rsidR="008F1D2C" w:rsidRPr="00834235" w:rsidTr="003570CE">
        <w:trPr>
          <w:trHeight w:val="135"/>
        </w:trPr>
        <w:tc>
          <w:tcPr>
            <w:tcW w:w="2952" w:type="dxa"/>
            <w:tcBorders>
              <w:bottom w:val="single" w:sz="4" w:space="0" w:color="000000" w:themeColor="text1"/>
            </w:tcBorders>
            <w:shd w:val="clear" w:color="auto" w:fill="auto"/>
          </w:tcPr>
          <w:p w:rsidR="008F1D2C" w:rsidRPr="00834235" w:rsidRDefault="008F1D2C" w:rsidP="173F7DB3">
            <w:pPr>
              <w:spacing w:before="120"/>
              <w:jc w:val="center"/>
              <w:rPr>
                <w:rFonts w:ascii="Open Sans" w:hAnsi="Open Sans" w:cs="Open Sans"/>
                <w:b/>
                <w:bCs/>
              </w:rPr>
            </w:pPr>
            <w:r w:rsidRPr="00834235">
              <w:rPr>
                <w:rFonts w:ascii="Open Sans" w:hAnsi="Open Sans" w:cs="Open Sans"/>
                <w:b/>
                <w:bCs/>
                <w:sz w:val="22"/>
                <w:szCs w:val="22"/>
              </w:rPr>
              <w:t>Communication</w:t>
            </w:r>
          </w:p>
          <w:p w:rsidR="008F1D2C" w:rsidRPr="00834235" w:rsidRDefault="008F1D2C" w:rsidP="173F7DB3">
            <w:pPr>
              <w:spacing w:after="120"/>
              <w:jc w:val="center"/>
              <w:rPr>
                <w:rFonts w:ascii="Open Sans" w:hAnsi="Open Sans" w:cs="Open Sans"/>
                <w:b/>
                <w:bCs/>
              </w:rPr>
            </w:pPr>
            <w:r w:rsidRPr="008342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What role do materials, supplies, </w:t>
            </w:r>
            <w:r w:rsidR="005C529C" w:rsidRPr="00834235">
              <w:rPr>
                <w:rFonts w:ascii="Open Sans" w:hAnsi="Open Sans"/>
                <w:color w:val="000000"/>
                <w:position w:val="-3"/>
                <w:sz w:val="22"/>
                <w:szCs w:val="22"/>
              </w:rPr>
              <w:t>books,</w:t>
            </w:r>
            <w:r w:rsidRPr="00834235">
              <w:rPr>
                <w:rFonts w:ascii="Open Sans" w:hAnsi="Open Sans"/>
                <w:color w:val="000000"/>
                <w:position w:val="-3"/>
                <w:sz w:val="22"/>
                <w:szCs w:val="22"/>
              </w:rPr>
              <w:t xml:space="preserve"> and toys play in the cognitive environment?</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Why is it important for babies to exercise?</w:t>
            </w:r>
          </w:p>
          <w:p w:rsidR="009E1E00" w:rsidRPr="00110D6F" w:rsidRDefault="008F1D2C" w:rsidP="009E1E00">
            <w:pPr>
              <w:numPr>
                <w:ilvl w:val="0"/>
                <w:numId w:val="10"/>
              </w:numPr>
              <w:rPr>
                <w:rFonts w:ascii="Open Sans" w:hAnsi="Open Sans"/>
                <w:color w:val="000000"/>
              </w:rPr>
            </w:pPr>
            <w:r w:rsidRPr="00834235">
              <w:rPr>
                <w:rFonts w:ascii="Open Sans" w:hAnsi="Open Sans"/>
                <w:color w:val="000000"/>
                <w:position w:val="-3"/>
                <w:sz w:val="22"/>
                <w:szCs w:val="22"/>
              </w:rPr>
              <w:t>Why is it important to organize the environment and plan activities for young children?</w:t>
            </w:r>
          </w:p>
        </w:tc>
      </w:tr>
      <w:tr w:rsidR="008F1D2C" w:rsidRPr="00834235" w:rsidTr="173F7DB3">
        <w:tc>
          <w:tcPr>
            <w:tcW w:w="10800" w:type="dxa"/>
            <w:gridSpan w:val="2"/>
            <w:shd w:val="clear" w:color="auto" w:fill="D9D9D9" w:themeFill="background1" w:themeFillShade="D9"/>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Other Essential Lesson Components</w:t>
            </w:r>
          </w:p>
        </w:tc>
      </w:tr>
      <w:tr w:rsidR="008F1D2C" w:rsidRPr="00834235" w:rsidTr="003570CE">
        <w:trPr>
          <w:trHeight w:val="404"/>
        </w:trPr>
        <w:tc>
          <w:tcPr>
            <w:tcW w:w="2952" w:type="dxa"/>
            <w:shd w:val="clear" w:color="auto" w:fill="auto"/>
          </w:tcPr>
          <w:p w:rsidR="008F1D2C" w:rsidRPr="00834235" w:rsidRDefault="008F1D2C" w:rsidP="008F1D2C">
            <w:pPr>
              <w:spacing w:before="120"/>
              <w:jc w:val="center"/>
              <w:rPr>
                <w:rFonts w:ascii="Open Sans" w:hAnsi="Open Sans" w:cs="Open Sans"/>
                <w:b/>
                <w:bCs/>
              </w:rPr>
            </w:pPr>
            <w:r w:rsidRPr="00834235">
              <w:rPr>
                <w:rFonts w:ascii="Open Sans" w:hAnsi="Open Sans" w:cs="Open Sans"/>
                <w:b/>
                <w:bCs/>
                <w:sz w:val="22"/>
                <w:szCs w:val="22"/>
              </w:rPr>
              <w:t>Enrichment Activity</w:t>
            </w:r>
          </w:p>
          <w:p w:rsidR="008F1D2C" w:rsidRPr="00834235" w:rsidRDefault="008F1D2C" w:rsidP="173F7DB3">
            <w:pPr>
              <w:jc w:val="center"/>
              <w:rPr>
                <w:rFonts w:ascii="Open Sans" w:hAnsi="Open Sans" w:cs="Open Sans"/>
              </w:rPr>
            </w:pPr>
            <w:r w:rsidRPr="00834235">
              <w:rPr>
                <w:rFonts w:ascii="Open Sans" w:hAnsi="Open Sans" w:cs="Open Sans"/>
                <w:sz w:val="22"/>
                <w:szCs w:val="22"/>
              </w:rPr>
              <w:t>(e.g., homework assignment)</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Consider the </w:t>
            </w:r>
            <w:r w:rsidR="000E27EB" w:rsidRPr="00834235">
              <w:rPr>
                <w:rFonts w:ascii="Open Sans" w:hAnsi="Open Sans"/>
                <w:color w:val="000000"/>
                <w:position w:val="-3"/>
                <w:sz w:val="22"/>
                <w:szCs w:val="22"/>
              </w:rPr>
              <w:t>senses</w:t>
            </w:r>
            <w:r w:rsidRPr="00834235">
              <w:rPr>
                <w:rFonts w:ascii="Open Sans" w:hAnsi="Open Sans"/>
                <w:color w:val="000000"/>
                <w:position w:val="-3"/>
                <w:sz w:val="22"/>
                <w:szCs w:val="22"/>
              </w:rPr>
              <w:t xml:space="preserve"> vision, hearing, taste, </w:t>
            </w:r>
            <w:r w:rsidR="000E27EB" w:rsidRPr="00834235">
              <w:rPr>
                <w:rFonts w:ascii="Open Sans" w:hAnsi="Open Sans"/>
                <w:color w:val="000000"/>
                <w:position w:val="-3"/>
                <w:sz w:val="22"/>
                <w:szCs w:val="22"/>
              </w:rPr>
              <w:t>smell,</w:t>
            </w:r>
            <w:r w:rsidRPr="00834235">
              <w:rPr>
                <w:rFonts w:ascii="Open Sans" w:hAnsi="Open Sans"/>
                <w:color w:val="000000"/>
                <w:position w:val="-3"/>
                <w:sz w:val="22"/>
                <w:szCs w:val="22"/>
              </w:rPr>
              <w:t xml:space="preserve"> and touch. For each one, design a stimulating sensory activity you could do with an infant to help them learn about their environment.</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 xml:space="preserve">Free materials: Order, download, and print fact sheets, milestone checklist, posters, a growth chart, materials in other languages, and more at: </w:t>
            </w:r>
            <w:hyperlink r:id="rId22" w:history="1">
              <w:r w:rsidRPr="00834235">
                <w:rPr>
                  <w:rFonts w:ascii="Open Sans" w:hAnsi="Open Sans"/>
                  <w:color w:val="0000CC"/>
                  <w:position w:val="-3"/>
                  <w:sz w:val="22"/>
                  <w:szCs w:val="22"/>
                  <w:u w:val="single"/>
                </w:rPr>
                <w:t>http://www.cdc.gov/ncbddd/actearly/freematerials.html</w:t>
              </w:r>
            </w:hyperlink>
          </w:p>
          <w:p w:rsidR="008F1D2C" w:rsidRPr="00834235" w:rsidRDefault="008F1D2C" w:rsidP="00553351">
            <w:pPr>
              <w:spacing w:before="319" w:after="319"/>
              <w:textAlignment w:val="center"/>
              <w:outlineLvl w:val="3"/>
              <w:rPr>
                <w:rFonts w:ascii="Open Sans" w:hAnsi="Open Sans"/>
              </w:rPr>
            </w:pPr>
            <w:r w:rsidRPr="00834235">
              <w:rPr>
                <w:rFonts w:ascii="Open Sans" w:hAnsi="Open Sans"/>
                <w:b/>
                <w:bCs/>
                <w:color w:val="000000"/>
                <w:position w:val="-3"/>
                <w:sz w:val="22"/>
                <w:szCs w:val="22"/>
              </w:rPr>
              <w:lastRenderedPageBreak/>
              <w:t>TEDx Talk:</w:t>
            </w:r>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rsidR="008F1D2C" w:rsidRPr="00834235" w:rsidRDefault="008F1D2C" w:rsidP="00C75687">
            <w:pPr>
              <w:spacing w:before="120" w:after="120"/>
              <w:rPr>
                <w:rFonts w:ascii="Open Sans" w:hAnsi="Open Sans" w:cs="Open Sans"/>
              </w:rPr>
            </w:pPr>
            <w:r w:rsidRPr="00834235">
              <w:rPr>
                <w:rFonts w:ascii="Open Sans" w:hAnsi="Open Sans"/>
                <w:color w:val="000000"/>
                <w:position w:val="-3"/>
                <w:sz w:val="22"/>
                <w:szCs w:val="22"/>
              </w:rPr>
              <w:t>Alison Gopnik: What Do Babies Think?</w:t>
            </w:r>
            <w:r w:rsidRPr="00834235">
              <w:rPr>
                <w:rFonts w:ascii="Open Sans" w:hAnsi="Open Sans"/>
                <w:color w:val="000000"/>
                <w:position w:val="-3"/>
                <w:sz w:val="22"/>
                <w:szCs w:val="22"/>
              </w:rPr>
              <w:br/>
              <w:t>Her research explores the sophisticated intelligence-gathering and decision-making that babies are really doing when they play.</w:t>
            </w:r>
            <w:hyperlink r:id="rId23" w:history="1">
              <w:r w:rsidRPr="00834235">
                <w:rPr>
                  <w:rFonts w:ascii="Open Sans" w:hAnsi="Open Sans"/>
                  <w:color w:val="0000CC"/>
                  <w:position w:val="-3"/>
                  <w:sz w:val="22"/>
                  <w:szCs w:val="22"/>
                  <w:u w:val="single"/>
                </w:rPr>
                <w:br/>
                <w:t>http://www.ted.com/talks/alison_gopnik_what_do_babies_think</w:t>
              </w:r>
            </w:hyperlink>
          </w:p>
        </w:tc>
      </w:tr>
      <w:tr w:rsidR="008F1D2C" w:rsidRPr="00834235" w:rsidTr="003570CE">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lastRenderedPageBreak/>
              <w:t>Family/Community Connection</w:t>
            </w:r>
          </w:p>
        </w:tc>
        <w:tc>
          <w:tcPr>
            <w:tcW w:w="7848" w:type="dxa"/>
            <w:shd w:val="clear" w:color="auto" w:fill="auto"/>
            <w:vAlign w:val="center"/>
          </w:tcPr>
          <w:p w:rsidR="008F1D2C" w:rsidRPr="00834235" w:rsidRDefault="008F1D2C" w:rsidP="00642EBE">
            <w:pPr>
              <w:spacing w:before="240" w:after="240"/>
              <w:textAlignment w:val="center"/>
              <w:rPr>
                <w:rFonts w:ascii="Open Sans" w:hAnsi="Open Sans"/>
                <w:color w:val="000000"/>
                <w:position w:val="-3"/>
              </w:rPr>
            </w:pPr>
            <w:r w:rsidRPr="00834235">
              <w:rPr>
                <w:rFonts w:ascii="Open Sans" w:hAnsi="Open Sans"/>
                <w:color w:val="000000"/>
                <w:position w:val="-3"/>
                <w:sz w:val="22"/>
                <w:szCs w:val="22"/>
              </w:rPr>
              <w:t>Plan a field trip to your school daycare or a daycare facility in the neighborhood for students to observe children in action. Have students make a chart that displays the types of development observed or not observed at all.</w:t>
            </w:r>
          </w:p>
        </w:tc>
      </w:tr>
      <w:tr w:rsidR="008F1D2C" w:rsidRPr="00834235" w:rsidTr="003570CE">
        <w:trPr>
          <w:trHeight w:val="548"/>
        </w:trPr>
        <w:tc>
          <w:tcPr>
            <w:tcW w:w="2952" w:type="dxa"/>
            <w:shd w:val="clear" w:color="auto" w:fill="auto"/>
          </w:tcPr>
          <w:p w:rsidR="008F1D2C" w:rsidRPr="00834235" w:rsidRDefault="008F1D2C" w:rsidP="173F7DB3">
            <w:pPr>
              <w:spacing w:before="120" w:after="120"/>
              <w:jc w:val="center"/>
              <w:rPr>
                <w:rFonts w:ascii="Open Sans" w:hAnsi="Open Sans" w:cs="Open Sans"/>
                <w:b/>
                <w:bCs/>
              </w:rPr>
            </w:pPr>
            <w:r w:rsidRPr="00834235">
              <w:rPr>
                <w:rFonts w:ascii="Open Sans" w:hAnsi="Open Sans" w:cs="Open Sans"/>
                <w:b/>
                <w:bCs/>
                <w:sz w:val="22"/>
                <w:szCs w:val="22"/>
              </w:rPr>
              <w:t>CTSO connection(s)</w:t>
            </w:r>
          </w:p>
        </w:tc>
        <w:tc>
          <w:tcPr>
            <w:tcW w:w="7848" w:type="dxa"/>
            <w:shd w:val="clear" w:color="auto" w:fill="auto"/>
            <w:vAlign w:val="center"/>
          </w:tcPr>
          <w:p w:rsidR="008F1D2C" w:rsidRPr="00834235" w:rsidRDefault="008F1D2C" w:rsidP="00110D6F">
            <w:pPr>
              <w:spacing w:before="120"/>
              <w:rPr>
                <w:rFonts w:ascii="Open Sans" w:hAnsi="Open Sans" w:cs="Open Sans"/>
                <w:b/>
                <w:bCs/>
              </w:rPr>
            </w:pPr>
            <w:r w:rsidRPr="00834235">
              <w:rPr>
                <w:rFonts w:ascii="Open Sans" w:hAnsi="Open Sans" w:cs="Open Sans"/>
                <w:b/>
                <w:bCs/>
                <w:sz w:val="22"/>
                <w:szCs w:val="22"/>
              </w:rPr>
              <w:t>Family, Career, and Community Leaders of America</w:t>
            </w:r>
          </w:p>
          <w:p w:rsidR="008F1D2C" w:rsidRPr="00834235" w:rsidRDefault="00AC1148" w:rsidP="00110D6F">
            <w:pPr>
              <w:spacing w:before="240"/>
              <w:textAlignment w:val="center"/>
              <w:rPr>
                <w:rFonts w:ascii="Open Sans" w:hAnsi="Open Sans"/>
              </w:rPr>
            </w:pPr>
            <w:hyperlink r:id="rId24" w:history="1">
              <w:r w:rsidR="008F1D2C" w:rsidRPr="00834235">
                <w:rPr>
                  <w:rFonts w:ascii="Open Sans" w:hAnsi="Open Sans"/>
                  <w:color w:val="0000CC"/>
                  <w:position w:val="-3"/>
                  <w:sz w:val="22"/>
                  <w:szCs w:val="22"/>
                  <w:u w:val="single"/>
                </w:rPr>
                <w:t>www.fcclainc.org</w:t>
              </w:r>
            </w:hyperlink>
          </w:p>
          <w:p w:rsidR="008F1D2C" w:rsidRPr="00834235" w:rsidRDefault="008F1D2C" w:rsidP="00110D6F">
            <w:pPr>
              <w:spacing w:before="319"/>
              <w:textAlignment w:val="center"/>
              <w:outlineLvl w:val="3"/>
              <w:rPr>
                <w:rFonts w:ascii="Open Sans" w:hAnsi="Open Sans"/>
              </w:rPr>
            </w:pPr>
            <w:r w:rsidRPr="00834235">
              <w:rPr>
                <w:rFonts w:ascii="Open Sans" w:hAnsi="Open Sans"/>
                <w:b/>
                <w:bCs/>
                <w:color w:val="000000"/>
                <w:position w:val="-3"/>
                <w:sz w:val="22"/>
                <w:szCs w:val="22"/>
              </w:rPr>
              <w:t>STAR Events: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Applied Technology – An individual or team event: Recognizes participants who develop a project using technology that addresses a concern related to Family and Consumer Sciences and/or related occupations. The project integrates and applies c</w:t>
            </w:r>
            <w:bookmarkStart w:id="1" w:name="_GoBack"/>
            <w:bookmarkEnd w:id="1"/>
            <w:r w:rsidRPr="00834235">
              <w:rPr>
                <w:rFonts w:ascii="Open Sans" w:hAnsi="Open Sans"/>
                <w:color w:val="000000"/>
                <w:position w:val="-3"/>
                <w:sz w:val="22"/>
                <w:szCs w:val="22"/>
              </w:rPr>
              <w:t>ontent from academic subjects.</w:t>
            </w:r>
          </w:p>
          <w:p w:rsidR="008F1D2C" w:rsidRPr="00834235" w:rsidRDefault="008F1D2C" w:rsidP="008F1D2C">
            <w:pPr>
              <w:numPr>
                <w:ilvl w:val="0"/>
                <w:numId w:val="10"/>
              </w:numPr>
              <w:rPr>
                <w:rFonts w:ascii="Open Sans" w:hAnsi="Open Sans"/>
                <w:color w:val="000000"/>
              </w:rPr>
            </w:pPr>
            <w:r w:rsidRPr="00834235">
              <w:rPr>
                <w:rFonts w:ascii="Open Sans" w:hAnsi="Open Sans"/>
                <w:color w:val="000000"/>
                <w:position w:val="-3"/>
                <w:sz w:val="22"/>
                <w:szCs w:val="22"/>
              </w:rPr>
              <w:t xml:space="preserve">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w:t>
            </w:r>
            <w:r w:rsidR="00F54079" w:rsidRPr="00834235">
              <w:rPr>
                <w:rFonts w:ascii="Open Sans" w:hAnsi="Open Sans"/>
                <w:color w:val="000000"/>
                <w:position w:val="-3"/>
                <w:sz w:val="22"/>
                <w:szCs w:val="22"/>
              </w:rPr>
              <w:t>act</w:t>
            </w:r>
            <w:r w:rsidRPr="00834235">
              <w:rPr>
                <w:rFonts w:ascii="Open Sans" w:hAnsi="Open Sans"/>
                <w:color w:val="000000"/>
                <w:position w:val="-3"/>
                <w:sz w:val="22"/>
                <w:szCs w:val="22"/>
              </w:rPr>
              <w:t xml:space="preserve"> on a community need.</w:t>
            </w:r>
          </w:p>
          <w:p w:rsidR="008F1D2C" w:rsidRPr="00834235" w:rsidRDefault="008F1D2C" w:rsidP="00642EBE">
            <w:pPr>
              <w:numPr>
                <w:ilvl w:val="0"/>
                <w:numId w:val="10"/>
              </w:numPr>
              <w:rPr>
                <w:rFonts w:ascii="Open Sans" w:hAnsi="Open Sans"/>
                <w:color w:val="000000"/>
              </w:rPr>
            </w:pPr>
            <w:r w:rsidRPr="00834235">
              <w:rPr>
                <w:rFonts w:ascii="Open Sans" w:hAnsi="Open Sans"/>
                <w:color w:val="000000"/>
                <w:position w:val="-3"/>
                <w:sz w:val="22"/>
                <w:szCs w:val="22"/>
              </w:rPr>
              <w:t>Families First- Students display research posters, mobiles, tri-fold boards on the development of an infant at a school open house or community</w:t>
            </w:r>
          </w:p>
        </w:tc>
      </w:tr>
      <w:tr w:rsidR="008F1D2C" w:rsidRPr="00834235" w:rsidTr="003570CE">
        <w:trPr>
          <w:trHeight w:val="305"/>
        </w:trPr>
        <w:tc>
          <w:tcPr>
            <w:tcW w:w="2952" w:type="dxa"/>
            <w:shd w:val="clear" w:color="auto" w:fill="auto"/>
          </w:tcPr>
          <w:p w:rsidR="008F1D2C" w:rsidRPr="00834235" w:rsidRDefault="008F1D2C" w:rsidP="00DC4B23">
            <w:pPr>
              <w:spacing w:before="120" w:after="120"/>
              <w:jc w:val="center"/>
              <w:rPr>
                <w:rFonts w:ascii="Open Sans" w:hAnsi="Open Sans" w:cs="Open Sans"/>
                <w:b/>
                <w:noProof/>
              </w:rPr>
            </w:pPr>
            <w:r w:rsidRPr="00834235">
              <w:rPr>
                <w:rFonts w:ascii="Open Sans" w:hAnsi="Open Sans" w:cs="Open Sans"/>
                <w:b/>
                <w:noProof/>
                <w:sz w:val="22"/>
                <w:szCs w:val="22"/>
              </w:rPr>
              <w:t>Service Learning Projects</w:t>
            </w:r>
          </w:p>
        </w:tc>
        <w:tc>
          <w:tcPr>
            <w:tcW w:w="7848" w:type="dxa"/>
            <w:shd w:val="clear" w:color="auto" w:fill="auto"/>
            <w:vAlign w:val="center"/>
          </w:tcPr>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25" w:history="1">
              <w:r w:rsidRPr="00834235">
                <w:rPr>
                  <w:rFonts w:ascii="Open Sans" w:hAnsi="Open Sans"/>
                  <w:color w:val="0000CC"/>
                  <w:position w:val="-3"/>
                  <w:sz w:val="22"/>
                  <w:szCs w:val="22"/>
                  <w:u w:val="single"/>
                </w:rPr>
                <w:br/>
                <w:t>http://www.nylc.org/</w:t>
              </w:r>
            </w:hyperlink>
          </w:p>
          <w:p w:rsidR="008F1D2C" w:rsidRPr="00834235" w:rsidRDefault="008F1D2C" w:rsidP="00553351">
            <w:pPr>
              <w:spacing w:before="240" w:after="240"/>
              <w:textAlignment w:val="center"/>
              <w:rPr>
                <w:rFonts w:ascii="Open Sans" w:hAnsi="Open Sans"/>
              </w:rPr>
            </w:pPr>
            <w:r w:rsidRPr="00834235">
              <w:rPr>
                <w:rFonts w:ascii="Open Sans" w:hAnsi="Open Sans"/>
                <w:color w:val="000000"/>
                <w:position w:val="-3"/>
                <w:sz w:val="22"/>
                <w:szCs w:val="22"/>
              </w:rPr>
              <w:t>Possible idea:</w:t>
            </w:r>
            <w:r w:rsidRPr="00834235">
              <w:rPr>
                <w:rFonts w:ascii="Open Sans" w:hAnsi="Open Sans"/>
                <w:color w:val="000000"/>
                <w:position w:val="-3"/>
                <w:sz w:val="22"/>
                <w:szCs w:val="22"/>
              </w:rPr>
              <w:br/>
              <w:t>Blankets, Babies, and HIV/AIDS Awareness</w:t>
            </w:r>
            <w:r w:rsidRPr="00834235">
              <w:rPr>
                <w:rFonts w:ascii="Open Sans" w:hAnsi="Open Sans"/>
                <w:color w:val="000000"/>
                <w:position w:val="-3"/>
                <w:sz w:val="22"/>
                <w:szCs w:val="22"/>
              </w:rPr>
              <w:br/>
              <w:t>After reading an article about babies born with AIDS, students can take an active role in publicizing that the disease affects everyone, even the youngest of children. They can make baby blankets, which would not only serve as a visual aid in their presentations on AIDS to other students, but would also be welcome gifts for local babies living with the disease.</w:t>
            </w:r>
          </w:p>
          <w:p w:rsidR="008F1D2C" w:rsidRPr="00834235" w:rsidRDefault="008F1D2C" w:rsidP="003A1CFD">
            <w:pPr>
              <w:spacing w:before="240" w:after="240"/>
              <w:textAlignment w:val="center"/>
              <w:rPr>
                <w:rFonts w:ascii="Open Sans" w:hAnsi="Open Sans"/>
                <w:color w:val="000000"/>
                <w:position w:val="-3"/>
              </w:rPr>
            </w:pPr>
            <w:r w:rsidRPr="00834235">
              <w:rPr>
                <w:rFonts w:ascii="Open Sans" w:hAnsi="Open Sans"/>
                <w:color w:val="000000"/>
                <w:position w:val="-3"/>
                <w:sz w:val="22"/>
                <w:szCs w:val="22"/>
              </w:rPr>
              <w:t>The completed blankets can tour the school, and the students can create a lesson about AIDS to teach other students. Afterwards, the students can donate the blankets to a local organization for babies with AIDS.</w:t>
            </w:r>
          </w:p>
        </w:tc>
      </w:tr>
    </w:tbl>
    <w:p w:rsidR="003A5AF5" w:rsidRPr="00834235" w:rsidRDefault="003A5AF5" w:rsidP="00D0097D">
      <w:pPr>
        <w:rPr>
          <w:rFonts w:ascii="Open Sans" w:hAnsi="Open Sans"/>
          <w:sz w:val="22"/>
          <w:szCs w:val="22"/>
        </w:rPr>
      </w:pPr>
    </w:p>
    <w:sectPr w:rsidR="003A5AF5" w:rsidRPr="00834235"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148" w:rsidRDefault="00AC1148" w:rsidP="00B3350C">
      <w:r>
        <w:separator/>
      </w:r>
    </w:p>
  </w:endnote>
  <w:endnote w:type="continuationSeparator" w:id="0">
    <w:p w:rsidR="00AC1148" w:rsidRDefault="00AC114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8B2A50"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B2A50" w:rsidRPr="173F7DB3">
              <w:rPr>
                <w:rFonts w:ascii="Open Sans" w:hAnsi="Open Sans" w:cs="Open Sans"/>
                <w:b/>
                <w:bCs/>
                <w:noProof/>
                <w:sz w:val="16"/>
                <w:szCs w:val="16"/>
              </w:rPr>
              <w:fldChar w:fldCharType="separate"/>
            </w:r>
            <w:r w:rsidR="00110D6F">
              <w:rPr>
                <w:rFonts w:ascii="Open Sans" w:hAnsi="Open Sans" w:cs="Open Sans"/>
                <w:b/>
                <w:bCs/>
                <w:noProof/>
                <w:sz w:val="16"/>
                <w:szCs w:val="16"/>
              </w:rPr>
              <w:t>3</w:t>
            </w:r>
            <w:r w:rsidR="008B2A50"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B2A50"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B2A50" w:rsidRPr="173F7DB3">
              <w:rPr>
                <w:rFonts w:ascii="Open Sans" w:hAnsi="Open Sans" w:cs="Open Sans"/>
                <w:b/>
                <w:bCs/>
                <w:noProof/>
                <w:sz w:val="16"/>
                <w:szCs w:val="16"/>
              </w:rPr>
              <w:fldChar w:fldCharType="separate"/>
            </w:r>
            <w:r w:rsidR="00110D6F">
              <w:rPr>
                <w:rFonts w:ascii="Open Sans" w:hAnsi="Open Sans" w:cs="Open Sans"/>
                <w:b/>
                <w:bCs/>
                <w:noProof/>
                <w:sz w:val="16"/>
                <w:szCs w:val="16"/>
              </w:rPr>
              <w:t>9</w:t>
            </w:r>
            <w:r w:rsidR="008B2A50"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148" w:rsidRDefault="00AC1148" w:rsidP="00B3350C">
      <w:bookmarkStart w:id="0" w:name="_Hlk484955581"/>
      <w:bookmarkEnd w:id="0"/>
      <w:r>
        <w:separator/>
      </w:r>
    </w:p>
  </w:footnote>
  <w:footnote w:type="continuationSeparator" w:id="0">
    <w:p w:rsidR="00AC1148" w:rsidRDefault="00AC1148" w:rsidP="00B3350C">
      <w:r>
        <w:continuationSeparator/>
      </w:r>
    </w:p>
  </w:footnote>
  <w:footnote w:id="1">
    <w:p w:rsidR="008F1D2C" w:rsidRDefault="008F1D2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87F45"/>
    <w:multiLevelType w:val="hybridMultilevel"/>
    <w:tmpl w:val="B16AD3F8"/>
    <w:lvl w:ilvl="0" w:tplc="38030558">
      <w:start w:val="1"/>
      <w:numFmt w:val="decimal"/>
      <w:lvlText w:val="%1."/>
      <w:lvlJc w:val="left"/>
      <w:pPr>
        <w:ind w:left="720" w:hanging="360"/>
      </w:pPr>
    </w:lvl>
    <w:lvl w:ilvl="1" w:tplc="38030558" w:tentative="1">
      <w:start w:val="1"/>
      <w:numFmt w:val="lowerLetter"/>
      <w:lvlText w:val="%2."/>
      <w:lvlJc w:val="left"/>
      <w:pPr>
        <w:ind w:left="1440" w:hanging="360"/>
      </w:pPr>
    </w:lvl>
    <w:lvl w:ilvl="2" w:tplc="38030558" w:tentative="1">
      <w:start w:val="1"/>
      <w:numFmt w:val="lowerRoman"/>
      <w:lvlText w:val="%3."/>
      <w:lvlJc w:val="right"/>
      <w:pPr>
        <w:ind w:left="2160" w:hanging="180"/>
      </w:pPr>
    </w:lvl>
    <w:lvl w:ilvl="3" w:tplc="38030558" w:tentative="1">
      <w:start w:val="1"/>
      <w:numFmt w:val="decimal"/>
      <w:lvlText w:val="%4."/>
      <w:lvlJc w:val="left"/>
      <w:pPr>
        <w:ind w:left="2880" w:hanging="360"/>
      </w:pPr>
    </w:lvl>
    <w:lvl w:ilvl="4" w:tplc="38030558" w:tentative="1">
      <w:start w:val="1"/>
      <w:numFmt w:val="lowerLetter"/>
      <w:lvlText w:val="%5."/>
      <w:lvlJc w:val="left"/>
      <w:pPr>
        <w:ind w:left="3600" w:hanging="360"/>
      </w:pPr>
    </w:lvl>
    <w:lvl w:ilvl="5" w:tplc="38030558" w:tentative="1">
      <w:start w:val="1"/>
      <w:numFmt w:val="lowerRoman"/>
      <w:lvlText w:val="%6."/>
      <w:lvlJc w:val="right"/>
      <w:pPr>
        <w:ind w:left="4320" w:hanging="180"/>
      </w:pPr>
    </w:lvl>
    <w:lvl w:ilvl="6" w:tplc="38030558" w:tentative="1">
      <w:start w:val="1"/>
      <w:numFmt w:val="decimal"/>
      <w:lvlText w:val="%7."/>
      <w:lvlJc w:val="left"/>
      <w:pPr>
        <w:ind w:left="5040" w:hanging="360"/>
      </w:pPr>
    </w:lvl>
    <w:lvl w:ilvl="7" w:tplc="38030558" w:tentative="1">
      <w:start w:val="1"/>
      <w:numFmt w:val="lowerLetter"/>
      <w:lvlText w:val="%8."/>
      <w:lvlJc w:val="left"/>
      <w:pPr>
        <w:ind w:left="5760" w:hanging="360"/>
      </w:pPr>
    </w:lvl>
    <w:lvl w:ilvl="8" w:tplc="38030558"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DB4AEA"/>
    <w:multiLevelType w:val="hybridMultilevel"/>
    <w:tmpl w:val="8A905164"/>
    <w:lvl w:ilvl="0" w:tplc="80152648">
      <w:start w:val="1"/>
      <w:numFmt w:val="decimal"/>
      <w:lvlText w:val="%1."/>
      <w:lvlJc w:val="left"/>
      <w:pPr>
        <w:ind w:left="720" w:hanging="360"/>
      </w:pPr>
    </w:lvl>
    <w:lvl w:ilvl="1" w:tplc="80152648" w:tentative="1">
      <w:start w:val="1"/>
      <w:numFmt w:val="lowerLetter"/>
      <w:lvlText w:val="%2."/>
      <w:lvlJc w:val="left"/>
      <w:pPr>
        <w:ind w:left="1440" w:hanging="360"/>
      </w:pPr>
    </w:lvl>
    <w:lvl w:ilvl="2" w:tplc="80152648" w:tentative="1">
      <w:start w:val="1"/>
      <w:numFmt w:val="lowerRoman"/>
      <w:lvlText w:val="%3."/>
      <w:lvlJc w:val="right"/>
      <w:pPr>
        <w:ind w:left="2160" w:hanging="180"/>
      </w:pPr>
    </w:lvl>
    <w:lvl w:ilvl="3" w:tplc="80152648" w:tentative="1">
      <w:start w:val="1"/>
      <w:numFmt w:val="decimal"/>
      <w:lvlText w:val="%4."/>
      <w:lvlJc w:val="left"/>
      <w:pPr>
        <w:ind w:left="2880" w:hanging="360"/>
      </w:pPr>
    </w:lvl>
    <w:lvl w:ilvl="4" w:tplc="80152648" w:tentative="1">
      <w:start w:val="1"/>
      <w:numFmt w:val="lowerLetter"/>
      <w:lvlText w:val="%5."/>
      <w:lvlJc w:val="left"/>
      <w:pPr>
        <w:ind w:left="3600" w:hanging="360"/>
      </w:pPr>
    </w:lvl>
    <w:lvl w:ilvl="5" w:tplc="80152648" w:tentative="1">
      <w:start w:val="1"/>
      <w:numFmt w:val="lowerRoman"/>
      <w:lvlText w:val="%6."/>
      <w:lvlJc w:val="right"/>
      <w:pPr>
        <w:ind w:left="4320" w:hanging="180"/>
      </w:pPr>
    </w:lvl>
    <w:lvl w:ilvl="6" w:tplc="80152648" w:tentative="1">
      <w:start w:val="1"/>
      <w:numFmt w:val="decimal"/>
      <w:lvlText w:val="%7."/>
      <w:lvlJc w:val="left"/>
      <w:pPr>
        <w:ind w:left="5040" w:hanging="360"/>
      </w:pPr>
    </w:lvl>
    <w:lvl w:ilvl="7" w:tplc="80152648" w:tentative="1">
      <w:start w:val="1"/>
      <w:numFmt w:val="lowerLetter"/>
      <w:lvlText w:val="%8."/>
      <w:lvlJc w:val="left"/>
      <w:pPr>
        <w:ind w:left="5760" w:hanging="360"/>
      </w:pPr>
    </w:lvl>
    <w:lvl w:ilvl="8" w:tplc="80152648" w:tentative="1">
      <w:start w:val="1"/>
      <w:numFmt w:val="lowerRoman"/>
      <w:lvlText w:val="%9."/>
      <w:lvlJc w:val="right"/>
      <w:pPr>
        <w:ind w:left="6480" w:hanging="180"/>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5132BB"/>
    <w:multiLevelType w:val="hybridMultilevel"/>
    <w:tmpl w:val="F6DAC7F4"/>
    <w:lvl w:ilvl="0" w:tplc="37971577">
      <w:start w:val="1"/>
      <w:numFmt w:val="decimal"/>
      <w:lvlText w:val="%1."/>
      <w:lvlJc w:val="left"/>
      <w:pPr>
        <w:ind w:left="720" w:hanging="360"/>
      </w:pPr>
    </w:lvl>
    <w:lvl w:ilvl="1" w:tplc="37971577" w:tentative="1">
      <w:start w:val="1"/>
      <w:numFmt w:val="lowerLetter"/>
      <w:lvlText w:val="%2."/>
      <w:lvlJc w:val="left"/>
      <w:pPr>
        <w:ind w:left="1440" w:hanging="360"/>
      </w:pPr>
    </w:lvl>
    <w:lvl w:ilvl="2" w:tplc="37971577" w:tentative="1">
      <w:start w:val="1"/>
      <w:numFmt w:val="lowerRoman"/>
      <w:lvlText w:val="%3."/>
      <w:lvlJc w:val="right"/>
      <w:pPr>
        <w:ind w:left="2160" w:hanging="180"/>
      </w:pPr>
    </w:lvl>
    <w:lvl w:ilvl="3" w:tplc="37971577" w:tentative="1">
      <w:start w:val="1"/>
      <w:numFmt w:val="decimal"/>
      <w:lvlText w:val="%4."/>
      <w:lvlJc w:val="left"/>
      <w:pPr>
        <w:ind w:left="2880" w:hanging="360"/>
      </w:pPr>
    </w:lvl>
    <w:lvl w:ilvl="4" w:tplc="37971577" w:tentative="1">
      <w:start w:val="1"/>
      <w:numFmt w:val="lowerLetter"/>
      <w:lvlText w:val="%5."/>
      <w:lvlJc w:val="left"/>
      <w:pPr>
        <w:ind w:left="3600" w:hanging="360"/>
      </w:pPr>
    </w:lvl>
    <w:lvl w:ilvl="5" w:tplc="37971577" w:tentative="1">
      <w:start w:val="1"/>
      <w:numFmt w:val="lowerRoman"/>
      <w:lvlText w:val="%6."/>
      <w:lvlJc w:val="right"/>
      <w:pPr>
        <w:ind w:left="4320" w:hanging="180"/>
      </w:pPr>
    </w:lvl>
    <w:lvl w:ilvl="6" w:tplc="37971577" w:tentative="1">
      <w:start w:val="1"/>
      <w:numFmt w:val="decimal"/>
      <w:lvlText w:val="%7."/>
      <w:lvlJc w:val="left"/>
      <w:pPr>
        <w:ind w:left="5040" w:hanging="360"/>
      </w:pPr>
    </w:lvl>
    <w:lvl w:ilvl="7" w:tplc="37971577" w:tentative="1">
      <w:start w:val="1"/>
      <w:numFmt w:val="lowerLetter"/>
      <w:lvlText w:val="%8."/>
      <w:lvlJc w:val="left"/>
      <w:pPr>
        <w:ind w:left="5760" w:hanging="360"/>
      </w:pPr>
    </w:lvl>
    <w:lvl w:ilvl="8" w:tplc="37971577" w:tentative="1">
      <w:start w:val="1"/>
      <w:numFmt w:val="lowerRoman"/>
      <w:lvlText w:val="%9."/>
      <w:lvlJc w:val="right"/>
      <w:pPr>
        <w:ind w:left="6480" w:hanging="180"/>
      </w:p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97811"/>
    <w:multiLevelType w:val="hybridMultilevel"/>
    <w:tmpl w:val="0C0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B52A0F"/>
    <w:multiLevelType w:val="hybridMultilevel"/>
    <w:tmpl w:val="7C9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B4C7F"/>
    <w:multiLevelType w:val="hybridMultilevel"/>
    <w:tmpl w:val="9354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7" w15:restartNumberingAfterBreak="0">
    <w:nsid w:val="66977B99"/>
    <w:multiLevelType w:val="hybridMultilevel"/>
    <w:tmpl w:val="F630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32"/>
  </w:num>
  <w:num w:numId="5">
    <w:abstractNumId w:val="5"/>
  </w:num>
  <w:num w:numId="6">
    <w:abstractNumId w:val="16"/>
  </w:num>
  <w:num w:numId="7">
    <w:abstractNumId w:val="6"/>
  </w:num>
  <w:num w:numId="8">
    <w:abstractNumId w:val="31"/>
  </w:num>
  <w:num w:numId="9">
    <w:abstractNumId w:val="23"/>
  </w:num>
  <w:num w:numId="10">
    <w:abstractNumId w:val="25"/>
  </w:num>
  <w:num w:numId="11">
    <w:abstractNumId w:val="10"/>
  </w:num>
  <w:num w:numId="12">
    <w:abstractNumId w:val="26"/>
  </w:num>
  <w:num w:numId="13">
    <w:abstractNumId w:val="13"/>
  </w:num>
  <w:num w:numId="14">
    <w:abstractNumId w:val="12"/>
  </w:num>
  <w:num w:numId="15">
    <w:abstractNumId w:val="15"/>
  </w:num>
  <w:num w:numId="16">
    <w:abstractNumId w:val="28"/>
  </w:num>
  <w:num w:numId="17">
    <w:abstractNumId w:val="2"/>
  </w:num>
  <w:num w:numId="18">
    <w:abstractNumId w:val="34"/>
  </w:num>
  <w:num w:numId="19">
    <w:abstractNumId w:val="21"/>
  </w:num>
  <w:num w:numId="20">
    <w:abstractNumId w:val="8"/>
  </w:num>
  <w:num w:numId="21">
    <w:abstractNumId w:val="4"/>
  </w:num>
  <w:num w:numId="22">
    <w:abstractNumId w:val="29"/>
  </w:num>
  <w:num w:numId="23">
    <w:abstractNumId w:val="24"/>
  </w:num>
  <w:num w:numId="24">
    <w:abstractNumId w:val="0"/>
  </w:num>
  <w:num w:numId="25">
    <w:abstractNumId w:val="30"/>
  </w:num>
  <w:num w:numId="26">
    <w:abstractNumId w:val="33"/>
  </w:num>
  <w:num w:numId="27">
    <w:abstractNumId w:val="19"/>
  </w:num>
  <w:num w:numId="28">
    <w:abstractNumId w:val="18"/>
  </w:num>
  <w:num w:numId="29">
    <w:abstractNumId w:val="17"/>
  </w:num>
  <w:num w:numId="30">
    <w:abstractNumId w:val="27"/>
  </w:num>
  <w:num w:numId="31">
    <w:abstractNumId w:val="9"/>
  </w:num>
  <w:num w:numId="32">
    <w:abstractNumId w:val="11"/>
  </w:num>
  <w:num w:numId="33">
    <w:abstractNumId w:val="20"/>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23ABB"/>
    <w:rsid w:val="00031033"/>
    <w:rsid w:val="0003248F"/>
    <w:rsid w:val="00032E32"/>
    <w:rsid w:val="00036699"/>
    <w:rsid w:val="000367AF"/>
    <w:rsid w:val="00041506"/>
    <w:rsid w:val="000643CB"/>
    <w:rsid w:val="000674C7"/>
    <w:rsid w:val="00082295"/>
    <w:rsid w:val="000870CF"/>
    <w:rsid w:val="000B2878"/>
    <w:rsid w:val="000B4DB1"/>
    <w:rsid w:val="000B54D5"/>
    <w:rsid w:val="000B55DB"/>
    <w:rsid w:val="000D45FD"/>
    <w:rsid w:val="000E27EB"/>
    <w:rsid w:val="000E3926"/>
    <w:rsid w:val="000E54FE"/>
    <w:rsid w:val="000F3BAE"/>
    <w:rsid w:val="000F6C1A"/>
    <w:rsid w:val="00100350"/>
    <w:rsid w:val="00102605"/>
    <w:rsid w:val="001042AB"/>
    <w:rsid w:val="00105B8D"/>
    <w:rsid w:val="00110D6F"/>
    <w:rsid w:val="00114ADD"/>
    <w:rsid w:val="0012758B"/>
    <w:rsid w:val="00130697"/>
    <w:rsid w:val="001365FC"/>
    <w:rsid w:val="00136851"/>
    <w:rsid w:val="001471B7"/>
    <w:rsid w:val="001505B8"/>
    <w:rsid w:val="00156CDF"/>
    <w:rsid w:val="0016257F"/>
    <w:rsid w:val="0016751A"/>
    <w:rsid w:val="0017710B"/>
    <w:rsid w:val="00182C9F"/>
    <w:rsid w:val="001834CD"/>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67937"/>
    <w:rsid w:val="0027350D"/>
    <w:rsid w:val="0027468F"/>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1469D"/>
    <w:rsid w:val="00322DCF"/>
    <w:rsid w:val="003378DC"/>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0EDC"/>
    <w:rsid w:val="00545529"/>
    <w:rsid w:val="00545EC8"/>
    <w:rsid w:val="00546A5D"/>
    <w:rsid w:val="0055688D"/>
    <w:rsid w:val="00560574"/>
    <w:rsid w:val="00564B6C"/>
    <w:rsid w:val="005674EE"/>
    <w:rsid w:val="00574F15"/>
    <w:rsid w:val="00575F93"/>
    <w:rsid w:val="00581EA5"/>
    <w:rsid w:val="00584A48"/>
    <w:rsid w:val="00593DE3"/>
    <w:rsid w:val="005965D9"/>
    <w:rsid w:val="005A32CC"/>
    <w:rsid w:val="005C0439"/>
    <w:rsid w:val="005C25D4"/>
    <w:rsid w:val="005C529C"/>
    <w:rsid w:val="005D1DCA"/>
    <w:rsid w:val="005D558A"/>
    <w:rsid w:val="005D68D4"/>
    <w:rsid w:val="005E1C45"/>
    <w:rsid w:val="005F482A"/>
    <w:rsid w:val="005F4A53"/>
    <w:rsid w:val="005F4A59"/>
    <w:rsid w:val="006006A5"/>
    <w:rsid w:val="00602419"/>
    <w:rsid w:val="006052AA"/>
    <w:rsid w:val="00616D2F"/>
    <w:rsid w:val="00621C69"/>
    <w:rsid w:val="00621D0A"/>
    <w:rsid w:val="00626ACF"/>
    <w:rsid w:val="00642EBE"/>
    <w:rsid w:val="006503E0"/>
    <w:rsid w:val="00666D74"/>
    <w:rsid w:val="00666FE2"/>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43609"/>
    <w:rsid w:val="00754DDE"/>
    <w:rsid w:val="0076427D"/>
    <w:rsid w:val="00770C42"/>
    <w:rsid w:val="007750CF"/>
    <w:rsid w:val="00794DBE"/>
    <w:rsid w:val="00796BAE"/>
    <w:rsid w:val="007A358E"/>
    <w:rsid w:val="007A6834"/>
    <w:rsid w:val="007E2BA7"/>
    <w:rsid w:val="007E498E"/>
    <w:rsid w:val="0080201D"/>
    <w:rsid w:val="00804D79"/>
    <w:rsid w:val="0082093F"/>
    <w:rsid w:val="00823928"/>
    <w:rsid w:val="00825BCA"/>
    <w:rsid w:val="00826629"/>
    <w:rsid w:val="00826D88"/>
    <w:rsid w:val="00831AAC"/>
    <w:rsid w:val="008321A5"/>
    <w:rsid w:val="00834235"/>
    <w:rsid w:val="00834D1E"/>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2A50"/>
    <w:rsid w:val="008B4BA0"/>
    <w:rsid w:val="008C3978"/>
    <w:rsid w:val="008D6A6F"/>
    <w:rsid w:val="008D771B"/>
    <w:rsid w:val="008E0AB9"/>
    <w:rsid w:val="008E1F1E"/>
    <w:rsid w:val="008F1D2C"/>
    <w:rsid w:val="009078BD"/>
    <w:rsid w:val="0092541A"/>
    <w:rsid w:val="00930B74"/>
    <w:rsid w:val="00933992"/>
    <w:rsid w:val="0093670A"/>
    <w:rsid w:val="00940D9E"/>
    <w:rsid w:val="00943948"/>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4CF3"/>
    <w:rsid w:val="009D68B7"/>
    <w:rsid w:val="009D68DD"/>
    <w:rsid w:val="009E05D2"/>
    <w:rsid w:val="009E1E00"/>
    <w:rsid w:val="009E6C15"/>
    <w:rsid w:val="009F0EEE"/>
    <w:rsid w:val="009F6CA1"/>
    <w:rsid w:val="009F7791"/>
    <w:rsid w:val="00A044EA"/>
    <w:rsid w:val="00A06D3E"/>
    <w:rsid w:val="00A1150E"/>
    <w:rsid w:val="00A206B7"/>
    <w:rsid w:val="00A3064F"/>
    <w:rsid w:val="00A354C7"/>
    <w:rsid w:val="00A501F4"/>
    <w:rsid w:val="00A52C36"/>
    <w:rsid w:val="00A571A0"/>
    <w:rsid w:val="00A602A5"/>
    <w:rsid w:val="00A75275"/>
    <w:rsid w:val="00A97251"/>
    <w:rsid w:val="00AC1148"/>
    <w:rsid w:val="00AC36AE"/>
    <w:rsid w:val="00AD3125"/>
    <w:rsid w:val="00AE2915"/>
    <w:rsid w:val="00AE528C"/>
    <w:rsid w:val="00AE5509"/>
    <w:rsid w:val="00AF25FF"/>
    <w:rsid w:val="00B02D69"/>
    <w:rsid w:val="00B208A7"/>
    <w:rsid w:val="00B244E7"/>
    <w:rsid w:val="00B318DE"/>
    <w:rsid w:val="00B3350C"/>
    <w:rsid w:val="00B3672C"/>
    <w:rsid w:val="00B36918"/>
    <w:rsid w:val="00B5229A"/>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92AA3"/>
    <w:rsid w:val="00C96BBE"/>
    <w:rsid w:val="00CA2242"/>
    <w:rsid w:val="00CA24D5"/>
    <w:rsid w:val="00CA393C"/>
    <w:rsid w:val="00CC341B"/>
    <w:rsid w:val="00CC7157"/>
    <w:rsid w:val="00CD1FCF"/>
    <w:rsid w:val="00CD71A2"/>
    <w:rsid w:val="00CE2893"/>
    <w:rsid w:val="00CF2E7E"/>
    <w:rsid w:val="00D006E2"/>
    <w:rsid w:val="00D0097D"/>
    <w:rsid w:val="00D275F0"/>
    <w:rsid w:val="00D30112"/>
    <w:rsid w:val="00D323BD"/>
    <w:rsid w:val="00D4427C"/>
    <w:rsid w:val="00D50AFD"/>
    <w:rsid w:val="00D563D8"/>
    <w:rsid w:val="00D61781"/>
    <w:rsid w:val="00D62037"/>
    <w:rsid w:val="00D63CC7"/>
    <w:rsid w:val="00D8660C"/>
    <w:rsid w:val="00DB0B28"/>
    <w:rsid w:val="00DD0449"/>
    <w:rsid w:val="00DD2AE9"/>
    <w:rsid w:val="00DF6585"/>
    <w:rsid w:val="00DF7EA3"/>
    <w:rsid w:val="00E02301"/>
    <w:rsid w:val="00E0498F"/>
    <w:rsid w:val="00E17D13"/>
    <w:rsid w:val="00E25A40"/>
    <w:rsid w:val="00E32F31"/>
    <w:rsid w:val="00E36775"/>
    <w:rsid w:val="00E477A6"/>
    <w:rsid w:val="00E72F28"/>
    <w:rsid w:val="00E7327F"/>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359DB"/>
    <w:rsid w:val="00F45A40"/>
    <w:rsid w:val="00F45D13"/>
    <w:rsid w:val="00F54079"/>
    <w:rsid w:val="00F61524"/>
    <w:rsid w:val="00F716A4"/>
    <w:rsid w:val="00F76DF1"/>
    <w:rsid w:val="00F7773D"/>
    <w:rsid w:val="00F82C70"/>
    <w:rsid w:val="00F832B6"/>
    <w:rsid w:val="00F833EE"/>
    <w:rsid w:val="00F85205"/>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CB16"/>
  <w15:docId w15:val="{F5DBA0C6-6CC1-4F6E-B9CA-38B3DFEA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2555904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29278272">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1759987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2/12/Four-Areas-of-Development-Infancy-to-Toddler-PPT.pdf" TargetMode="External"/><Relationship Id="rId18" Type="http://schemas.openxmlformats.org/officeDocument/2006/relationships/hyperlink" Target="http://www.nylc.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youtu.be/pZSjm0drIGM" TargetMode="External"/><Relationship Id="rId7" Type="http://schemas.openxmlformats.org/officeDocument/2006/relationships/settings" Target="settings.xml"/><Relationship Id="rId12" Type="http://schemas.openxmlformats.org/officeDocument/2006/relationships/hyperlink" Target="https://itunes.apple.com/us/app/staying-on-track/id530164777?mt=8" TargetMode="External"/><Relationship Id="rId17" Type="http://schemas.openxmlformats.org/officeDocument/2006/relationships/hyperlink" Target="http://www.cdc.gov/ncbddd/actearly/milestones/index.html" TargetMode="External"/><Relationship Id="rId25" Type="http://schemas.openxmlformats.org/officeDocument/2006/relationships/hyperlink" Target="http://cte.sfasu.edu/wp-content/uploads/2012/12/Helping-Your-Preschool-Child.pdf" TargetMode="External"/><Relationship Id="rId2" Type="http://schemas.openxmlformats.org/officeDocument/2006/relationships/customXml" Target="../customXml/item2.xml"/><Relationship Id="rId16" Type="http://schemas.openxmlformats.org/officeDocument/2006/relationships/hyperlink" Target="http://www.babycenter.com/2_baby-on-the-move-cruising_1487416.bc" TargetMode="External"/><Relationship Id="rId20" Type="http://schemas.openxmlformats.org/officeDocument/2006/relationships/hyperlink" Target="http://pubs.ext.vt.edu/350/350-055/350-05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wp-content/uploads/2012/12/Rubric-for-Four-Areas-of-Development-Game.pdf" TargetMode="External"/><Relationship Id="rId5" Type="http://schemas.openxmlformats.org/officeDocument/2006/relationships/numbering" Target="numbering.xml"/><Relationship Id="rId15" Type="http://schemas.openxmlformats.org/officeDocument/2006/relationships/hyperlink" Target="http://urbanext.illinois.edu/babysitting/age-infant.html" TargetMode="External"/><Relationship Id="rId23" Type="http://schemas.openxmlformats.org/officeDocument/2006/relationships/hyperlink" Target="http://www.ted.com/talks/alison_gopnik_what_do_babies_thi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kidshealth.org/parent/nutrition_center/healthy_eating/toddler_food.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ZSjm0drIGM" TargetMode="External"/><Relationship Id="rId22" Type="http://schemas.openxmlformats.org/officeDocument/2006/relationships/hyperlink" Target="http://www.cdc.gov/ncbddd/actearly/freematerials.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EBBD0-32C3-4599-8344-9EE60E1B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2018-01-02T19:36:00Z</dcterms:created>
  <dcterms:modified xsi:type="dcterms:W3CDTF">2018-01-22T11:20:00Z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