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D4CCC"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6062B153" w:rsidR="00B3350C" w:rsidRPr="002D4CCC" w:rsidRDefault="00924265" w:rsidP="25BA3EF8">
            <w:pPr>
              <w:jc w:val="center"/>
              <w:rPr>
                <w:rFonts w:ascii="Open Sans" w:hAnsi="Open Sans" w:cs="Open Sans"/>
                <w:b/>
                <w:bCs/>
                <w:sz w:val="22"/>
                <w:szCs w:val="22"/>
              </w:rPr>
            </w:pPr>
            <w:bookmarkStart w:id="1" w:name="_GoBack"/>
            <w:bookmarkEnd w:id="1"/>
            <w:r w:rsidRPr="002D4CCC">
              <w:rPr>
                <w:rFonts w:ascii="Open Sans" w:hAnsi="Open Sans" w:cs="Open Sans"/>
                <w:b/>
                <w:bCs/>
                <w:sz w:val="22"/>
                <w:szCs w:val="22"/>
              </w:rPr>
              <w:t>TEXAS CTE LESSON PLAN</w:t>
            </w:r>
          </w:p>
          <w:p w14:paraId="21B5545C" w14:textId="77777777" w:rsidR="00B3350C" w:rsidRPr="002D4CCC" w:rsidRDefault="00C92A4C" w:rsidP="003D5621">
            <w:pPr>
              <w:jc w:val="center"/>
              <w:rPr>
                <w:rFonts w:ascii="Open Sans" w:hAnsi="Open Sans" w:cs="Open Sans"/>
                <w:b/>
                <w:sz w:val="22"/>
                <w:szCs w:val="22"/>
              </w:rPr>
            </w:pPr>
            <w:hyperlink r:id="rId11" w:history="1">
              <w:r w:rsidR="002D294D" w:rsidRPr="002D4CCC">
                <w:rPr>
                  <w:rStyle w:val="Hyperlink"/>
                  <w:rFonts w:ascii="Open Sans" w:hAnsi="Open Sans" w:cs="Open Sans"/>
                  <w:sz w:val="22"/>
                  <w:szCs w:val="22"/>
                </w:rPr>
                <w:t>www.txcte.org</w:t>
              </w:r>
            </w:hyperlink>
            <w:r w:rsidR="002D294D" w:rsidRPr="002D4CCC">
              <w:rPr>
                <w:rFonts w:ascii="Open Sans" w:hAnsi="Open Sans" w:cs="Open Sans"/>
                <w:b/>
                <w:sz w:val="22"/>
                <w:szCs w:val="22"/>
              </w:rPr>
              <w:t xml:space="preserve"> </w:t>
            </w:r>
          </w:p>
          <w:p w14:paraId="27CA2FBA" w14:textId="6865BA9F" w:rsidR="003D5621" w:rsidRPr="002D4CCC" w:rsidRDefault="003D5621" w:rsidP="003D5621">
            <w:pPr>
              <w:jc w:val="center"/>
              <w:rPr>
                <w:rFonts w:ascii="Open Sans" w:hAnsi="Open Sans" w:cs="Open Sans"/>
                <w:b/>
                <w:sz w:val="22"/>
                <w:szCs w:val="22"/>
              </w:rPr>
            </w:pPr>
          </w:p>
        </w:tc>
      </w:tr>
      <w:tr w:rsidR="00B3350C" w:rsidRPr="002D4CCC"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Lesson Identification and TEKS Addressed</w:t>
            </w:r>
          </w:p>
        </w:tc>
      </w:tr>
      <w:tr w:rsidR="00B3350C" w:rsidRPr="002D4CCC"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2D4CCC" w:rsidRDefault="001A3797" w:rsidP="00C518E8">
            <w:pPr>
              <w:spacing w:before="120" w:after="120"/>
              <w:rPr>
                <w:rFonts w:ascii="Open Sans" w:hAnsi="Open Sans" w:cs="Open Sans"/>
                <w:sz w:val="22"/>
                <w:szCs w:val="22"/>
              </w:rPr>
            </w:pPr>
            <w:r w:rsidRPr="002D4CCC">
              <w:rPr>
                <w:rFonts w:ascii="Open Sans" w:hAnsi="Open Sans" w:cs="Open Sans"/>
                <w:sz w:val="22"/>
                <w:szCs w:val="22"/>
              </w:rPr>
              <w:t>Finance</w:t>
            </w:r>
          </w:p>
        </w:tc>
      </w:tr>
      <w:tr w:rsidR="00B3350C" w:rsidRPr="002D4CCC" w14:paraId="6E5988F1" w14:textId="77777777" w:rsidTr="25BA3EF8">
        <w:tc>
          <w:tcPr>
            <w:tcW w:w="2952" w:type="dxa"/>
            <w:shd w:val="clear" w:color="auto" w:fill="auto"/>
          </w:tcPr>
          <w:p w14:paraId="108F9A4B" w14:textId="22F7B5E3"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Course Name</w:t>
            </w:r>
          </w:p>
        </w:tc>
        <w:tc>
          <w:tcPr>
            <w:tcW w:w="7848" w:type="dxa"/>
            <w:shd w:val="clear" w:color="auto" w:fill="auto"/>
          </w:tcPr>
          <w:p w14:paraId="701EF2E7" w14:textId="425865F1" w:rsidR="00B3350C" w:rsidRPr="002D4CCC" w:rsidRDefault="001A3797" w:rsidP="00C518E8">
            <w:pPr>
              <w:spacing w:before="120" w:after="120"/>
              <w:rPr>
                <w:rFonts w:ascii="Open Sans" w:hAnsi="Open Sans" w:cs="Open Sans"/>
                <w:sz w:val="22"/>
                <w:szCs w:val="22"/>
              </w:rPr>
            </w:pPr>
            <w:r w:rsidRPr="002D4CCC">
              <w:rPr>
                <w:rFonts w:ascii="Open Sans" w:hAnsi="Open Sans" w:cs="Open Sans"/>
                <w:sz w:val="22"/>
                <w:szCs w:val="22"/>
              </w:rPr>
              <w:t>Accounting I</w:t>
            </w:r>
          </w:p>
        </w:tc>
      </w:tr>
      <w:tr w:rsidR="00B3350C" w:rsidRPr="002D4CCC" w14:paraId="16A9422A" w14:textId="77777777" w:rsidTr="25BA3EF8">
        <w:tc>
          <w:tcPr>
            <w:tcW w:w="2952" w:type="dxa"/>
            <w:shd w:val="clear" w:color="auto" w:fill="auto"/>
          </w:tcPr>
          <w:p w14:paraId="7BE77DA8" w14:textId="090AC319"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Lesson/Unit Title</w:t>
            </w:r>
          </w:p>
        </w:tc>
        <w:tc>
          <w:tcPr>
            <w:tcW w:w="7848" w:type="dxa"/>
            <w:shd w:val="clear" w:color="auto" w:fill="auto"/>
          </w:tcPr>
          <w:p w14:paraId="7ACC9CD3" w14:textId="1CF992CC" w:rsidR="00B3350C" w:rsidRPr="002D4CCC" w:rsidRDefault="00DB077A" w:rsidP="008521C3">
            <w:pPr>
              <w:spacing w:before="120" w:after="120"/>
              <w:rPr>
                <w:rFonts w:ascii="Open Sans" w:hAnsi="Open Sans" w:cs="Open Sans"/>
                <w:sz w:val="22"/>
                <w:szCs w:val="22"/>
              </w:rPr>
            </w:pPr>
            <w:r w:rsidRPr="002D4CCC">
              <w:rPr>
                <w:rFonts w:ascii="Open Sans" w:hAnsi="Open Sans" w:cs="Open Sans"/>
                <w:sz w:val="22"/>
                <w:szCs w:val="22"/>
              </w:rPr>
              <w:t>Capital Accounts and Dividend Distribution for a Corporation</w:t>
            </w:r>
          </w:p>
        </w:tc>
      </w:tr>
      <w:tr w:rsidR="00B3350C" w:rsidRPr="002D4CCC" w14:paraId="7029DC65" w14:textId="77777777" w:rsidTr="25BA3EF8">
        <w:trPr>
          <w:trHeight w:val="135"/>
        </w:trPr>
        <w:tc>
          <w:tcPr>
            <w:tcW w:w="2952" w:type="dxa"/>
            <w:shd w:val="clear" w:color="auto" w:fill="auto"/>
          </w:tcPr>
          <w:p w14:paraId="765C144E" w14:textId="4CCD2C10"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TEKS Student Expectations</w:t>
            </w:r>
          </w:p>
        </w:tc>
        <w:tc>
          <w:tcPr>
            <w:tcW w:w="7848" w:type="dxa"/>
            <w:shd w:val="clear" w:color="auto" w:fill="auto"/>
          </w:tcPr>
          <w:p w14:paraId="23F6DD13" w14:textId="75F7F0F4" w:rsidR="007F5458" w:rsidRPr="002D4CCC" w:rsidRDefault="000C4941" w:rsidP="00AB0A6D">
            <w:pPr>
              <w:rPr>
                <w:rFonts w:ascii="Open Sans" w:hAnsi="Open Sans" w:cs="Open Sans"/>
                <w:b/>
                <w:sz w:val="22"/>
                <w:szCs w:val="22"/>
              </w:rPr>
            </w:pPr>
            <w:r w:rsidRPr="002D4CCC">
              <w:rPr>
                <w:rFonts w:ascii="Open Sans" w:hAnsi="Open Sans" w:cs="Open Sans"/>
                <w:b/>
                <w:sz w:val="22"/>
                <w:szCs w:val="22"/>
              </w:rPr>
              <w:t>130.187</w:t>
            </w:r>
            <w:r w:rsidR="001A3797" w:rsidRPr="002D4CCC">
              <w:rPr>
                <w:rFonts w:ascii="Open Sans" w:hAnsi="Open Sans" w:cs="Open Sans"/>
                <w:b/>
                <w:sz w:val="22"/>
                <w:szCs w:val="22"/>
              </w:rPr>
              <w:t xml:space="preserve"> (c) Knowledge and Skills</w:t>
            </w:r>
          </w:p>
          <w:p w14:paraId="69C3E7FC" w14:textId="7D171876" w:rsidR="00794E38" w:rsidRPr="002D4CCC" w:rsidRDefault="00794E38" w:rsidP="007B2CCC">
            <w:pPr>
              <w:rPr>
                <w:rFonts w:ascii="Open Sans" w:hAnsi="Open Sans" w:cs="Open Sans"/>
                <w:sz w:val="22"/>
                <w:szCs w:val="22"/>
              </w:rPr>
            </w:pPr>
          </w:p>
          <w:p w14:paraId="65086D87" w14:textId="77777777" w:rsidR="00924265" w:rsidRPr="002D4CCC" w:rsidRDefault="007E7449" w:rsidP="00924265">
            <w:pPr>
              <w:pStyle w:val="NormalWeb"/>
              <w:spacing w:before="0" w:beforeAutospacing="0" w:after="120" w:afterAutospacing="0"/>
              <w:ind w:left="720"/>
              <w:rPr>
                <w:rFonts w:ascii="Open Sans" w:hAnsi="Open Sans" w:cs="Open Sans"/>
                <w:color w:val="000000"/>
                <w:sz w:val="22"/>
                <w:szCs w:val="22"/>
              </w:rPr>
            </w:pPr>
            <w:r w:rsidRPr="002D4CCC">
              <w:rPr>
                <w:rFonts w:ascii="Open Sans" w:hAnsi="Open Sans" w:cs="Open Sans"/>
                <w:color w:val="000000"/>
                <w:sz w:val="22"/>
                <w:szCs w:val="22"/>
              </w:rPr>
              <w:t xml:space="preserve">(11) The student performs specialized accounting functions for a corporation and completes an accounting cycle. </w:t>
            </w:r>
          </w:p>
          <w:p w14:paraId="4583E660" w14:textId="4A4258CE" w:rsidR="007E7449" w:rsidRPr="002D4CCC" w:rsidRDefault="007E7449" w:rsidP="00924265">
            <w:pPr>
              <w:pStyle w:val="NormalWeb"/>
              <w:spacing w:before="0" w:beforeAutospacing="0" w:after="120" w:afterAutospacing="0"/>
              <w:ind w:left="1440"/>
              <w:rPr>
                <w:rFonts w:ascii="Open Sans" w:hAnsi="Open Sans" w:cs="Open Sans"/>
                <w:color w:val="000000"/>
                <w:sz w:val="22"/>
                <w:szCs w:val="22"/>
              </w:rPr>
            </w:pPr>
            <w:r w:rsidRPr="002D4CCC">
              <w:rPr>
                <w:rFonts w:ascii="Open Sans" w:hAnsi="Open Sans" w:cs="Open Sans"/>
                <w:color w:val="000000"/>
                <w:sz w:val="22"/>
                <w:szCs w:val="22"/>
              </w:rPr>
              <w:t>(E)</w:t>
            </w:r>
            <w:r w:rsidR="00924265" w:rsidRPr="002D4CCC">
              <w:rPr>
                <w:rFonts w:ascii="Open Sans" w:hAnsi="Open Sans" w:cs="Open Sans"/>
                <w:color w:val="000000"/>
                <w:sz w:val="22"/>
                <w:szCs w:val="22"/>
              </w:rPr>
              <w:t xml:space="preserve"> The student is expected to </w:t>
            </w:r>
            <w:r w:rsidRPr="002D4CCC">
              <w:rPr>
                <w:rFonts w:ascii="Open Sans" w:hAnsi="Open Sans" w:cs="Open Sans"/>
                <w:color w:val="000000"/>
                <w:sz w:val="22"/>
                <w:szCs w:val="22"/>
              </w:rPr>
              <w:t>prepare financial statements for a corporation, including a balance sheet, an income statement, a statement of stockholders' equity, and a statement of changes in retained earnings</w:t>
            </w:r>
          </w:p>
        </w:tc>
      </w:tr>
      <w:tr w:rsidR="00B3350C" w:rsidRPr="002D4CCC" w14:paraId="692B52BF" w14:textId="77777777" w:rsidTr="25BA3EF8">
        <w:trPr>
          <w:trHeight w:val="1133"/>
        </w:trPr>
        <w:tc>
          <w:tcPr>
            <w:tcW w:w="10800" w:type="dxa"/>
            <w:gridSpan w:val="2"/>
            <w:shd w:val="clear" w:color="auto" w:fill="D9D9D9" w:themeFill="background1" w:themeFillShade="D9"/>
          </w:tcPr>
          <w:p w14:paraId="10F901A2" w14:textId="3678A5AF"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Basic Direct Teach Lesson</w:t>
            </w:r>
          </w:p>
          <w:p w14:paraId="3BC06FE8" w14:textId="28B382E3" w:rsidR="00B3350C" w:rsidRPr="002D4CCC" w:rsidRDefault="25BA3EF8" w:rsidP="25BA3EF8">
            <w:pPr>
              <w:jc w:val="center"/>
              <w:rPr>
                <w:rFonts w:ascii="Open Sans" w:hAnsi="Open Sans" w:cs="Open Sans"/>
                <w:sz w:val="22"/>
                <w:szCs w:val="22"/>
              </w:rPr>
            </w:pPr>
            <w:r w:rsidRPr="002D4CCC">
              <w:rPr>
                <w:rFonts w:ascii="Open Sans" w:hAnsi="Open Sans" w:cs="Open Sans"/>
                <w:sz w:val="22"/>
                <w:szCs w:val="22"/>
              </w:rPr>
              <w:t xml:space="preserve">(Includes Special Education Modifications/Accommodations and </w:t>
            </w:r>
          </w:p>
          <w:p w14:paraId="3042A4DA" w14:textId="6E415551" w:rsidR="00B3350C" w:rsidRPr="002D4CCC" w:rsidRDefault="25BA3EF8" w:rsidP="25BA3EF8">
            <w:pPr>
              <w:jc w:val="center"/>
              <w:rPr>
                <w:rFonts w:ascii="Open Sans" w:hAnsi="Open Sans" w:cs="Open Sans"/>
                <w:sz w:val="22"/>
                <w:szCs w:val="22"/>
              </w:rPr>
            </w:pPr>
            <w:r w:rsidRPr="002D4CCC">
              <w:rPr>
                <w:rFonts w:ascii="Open Sans" w:hAnsi="Open Sans" w:cs="Open Sans"/>
                <w:sz w:val="22"/>
                <w:szCs w:val="22"/>
              </w:rPr>
              <w:t>one English Language Proficiency Standards (ELPS) Strategy)</w:t>
            </w:r>
          </w:p>
          <w:p w14:paraId="5635CDF7" w14:textId="3179FF44" w:rsidR="00D0097D" w:rsidRPr="002D4CCC" w:rsidRDefault="00D0097D" w:rsidP="00D0097D">
            <w:pPr>
              <w:jc w:val="center"/>
              <w:rPr>
                <w:rFonts w:ascii="Open Sans" w:hAnsi="Open Sans" w:cs="Open Sans"/>
                <w:b/>
                <w:sz w:val="22"/>
                <w:szCs w:val="22"/>
              </w:rPr>
            </w:pPr>
          </w:p>
        </w:tc>
      </w:tr>
      <w:tr w:rsidR="00B3350C" w:rsidRPr="002D4CCC" w14:paraId="49CA021C" w14:textId="77777777" w:rsidTr="25BA3EF8">
        <w:trPr>
          <w:trHeight w:val="27"/>
        </w:trPr>
        <w:tc>
          <w:tcPr>
            <w:tcW w:w="2952" w:type="dxa"/>
            <w:shd w:val="clear" w:color="auto" w:fill="auto"/>
          </w:tcPr>
          <w:p w14:paraId="3E12574F" w14:textId="76204C22"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Instructional Objectives</w:t>
            </w:r>
          </w:p>
        </w:tc>
        <w:tc>
          <w:tcPr>
            <w:tcW w:w="7848" w:type="dxa"/>
            <w:shd w:val="clear" w:color="auto" w:fill="auto"/>
          </w:tcPr>
          <w:p w14:paraId="3BEA4ED9" w14:textId="1703D212" w:rsidR="001A3797" w:rsidRPr="002D4CCC" w:rsidRDefault="000C5CE8" w:rsidP="006419D5">
            <w:pPr>
              <w:rPr>
                <w:rFonts w:ascii="Open Sans" w:hAnsi="Open Sans" w:cs="Open Sans"/>
                <w:b/>
                <w:sz w:val="22"/>
                <w:szCs w:val="22"/>
              </w:rPr>
            </w:pPr>
            <w:r w:rsidRPr="002D4CCC">
              <w:rPr>
                <w:rFonts w:ascii="Open Sans" w:hAnsi="Open Sans" w:cs="Open Sans"/>
                <w:b/>
                <w:sz w:val="22"/>
                <w:szCs w:val="22"/>
              </w:rPr>
              <w:t>Performance Objective:</w:t>
            </w:r>
          </w:p>
          <w:p w14:paraId="16862ADD" w14:textId="46B99E84" w:rsidR="000C5CE8" w:rsidRPr="002D4CCC" w:rsidRDefault="000A0B0A" w:rsidP="00874DC1">
            <w:pPr>
              <w:rPr>
                <w:rFonts w:ascii="Open Sans" w:eastAsia="Arial" w:hAnsi="Open Sans" w:cs="Open Sans"/>
                <w:sz w:val="22"/>
                <w:szCs w:val="22"/>
              </w:rPr>
            </w:pPr>
            <w:r w:rsidRPr="002D4CCC">
              <w:rPr>
                <w:rFonts w:ascii="Open Sans" w:eastAsia="Arial" w:hAnsi="Open Sans" w:cs="Open Sans"/>
                <w:sz w:val="22"/>
                <w:szCs w:val="22"/>
              </w:rPr>
              <w:t xml:space="preserve">Upon completion of this lesson, the student will </w:t>
            </w:r>
            <w:r w:rsidR="00DB077A" w:rsidRPr="002D4CCC">
              <w:rPr>
                <w:rFonts w:ascii="Open Sans" w:eastAsia="Arial" w:hAnsi="Open Sans" w:cs="Open Sans"/>
                <w:spacing w:val="-1"/>
                <w:sz w:val="22"/>
                <w:szCs w:val="22"/>
              </w:rPr>
              <w:t>demonstrate</w:t>
            </w:r>
            <w:r w:rsidR="00DB077A" w:rsidRPr="002D4CCC">
              <w:rPr>
                <w:rFonts w:ascii="Open Sans" w:eastAsia="Arial" w:hAnsi="Open Sans" w:cs="Open Sans"/>
                <w:spacing w:val="-2"/>
                <w:sz w:val="22"/>
                <w:szCs w:val="22"/>
              </w:rPr>
              <w:t xml:space="preserve"> </w:t>
            </w:r>
            <w:r w:rsidR="00DB077A" w:rsidRPr="002D4CCC">
              <w:rPr>
                <w:rFonts w:ascii="Open Sans" w:eastAsia="Arial" w:hAnsi="Open Sans" w:cs="Open Sans"/>
                <w:sz w:val="22"/>
                <w:szCs w:val="22"/>
              </w:rPr>
              <w:t>skill</w:t>
            </w:r>
            <w:r w:rsidR="00DB077A" w:rsidRPr="002D4CCC">
              <w:rPr>
                <w:rFonts w:ascii="Open Sans" w:eastAsia="Arial" w:hAnsi="Open Sans" w:cs="Open Sans"/>
                <w:spacing w:val="-3"/>
                <w:sz w:val="22"/>
                <w:szCs w:val="22"/>
              </w:rPr>
              <w:t xml:space="preserve"> </w:t>
            </w:r>
            <w:r w:rsidR="00DB077A" w:rsidRPr="002D4CCC">
              <w:rPr>
                <w:rFonts w:ascii="Open Sans" w:eastAsia="Arial" w:hAnsi="Open Sans" w:cs="Open Sans"/>
                <w:sz w:val="22"/>
                <w:szCs w:val="22"/>
              </w:rPr>
              <w:t>using</w:t>
            </w:r>
            <w:r w:rsidR="00DB077A" w:rsidRPr="002D4CCC">
              <w:rPr>
                <w:rFonts w:ascii="Open Sans" w:eastAsia="Arial" w:hAnsi="Open Sans" w:cs="Open Sans"/>
                <w:spacing w:val="-3"/>
                <w:sz w:val="22"/>
                <w:szCs w:val="22"/>
              </w:rPr>
              <w:t xml:space="preserve"> </w:t>
            </w:r>
            <w:r w:rsidR="00DB077A" w:rsidRPr="002D4CCC">
              <w:rPr>
                <w:rFonts w:ascii="Open Sans" w:eastAsia="Arial" w:hAnsi="Open Sans" w:cs="Open Sans"/>
                <w:spacing w:val="-1"/>
                <w:sz w:val="22"/>
                <w:szCs w:val="22"/>
              </w:rPr>
              <w:t>accounting</w:t>
            </w:r>
            <w:r w:rsidR="00DB077A" w:rsidRPr="002D4CCC">
              <w:rPr>
                <w:rFonts w:ascii="Open Sans" w:eastAsia="Arial" w:hAnsi="Open Sans" w:cs="Open Sans"/>
                <w:spacing w:val="-2"/>
                <w:sz w:val="22"/>
                <w:szCs w:val="22"/>
              </w:rPr>
              <w:t xml:space="preserve"> </w:t>
            </w:r>
            <w:r w:rsidR="00DB077A" w:rsidRPr="002D4CCC">
              <w:rPr>
                <w:rFonts w:ascii="Open Sans" w:eastAsia="Arial" w:hAnsi="Open Sans" w:cs="Open Sans"/>
                <w:sz w:val="22"/>
                <w:szCs w:val="22"/>
              </w:rPr>
              <w:t>procedures</w:t>
            </w:r>
            <w:r w:rsidR="00DB077A" w:rsidRPr="002D4CCC">
              <w:rPr>
                <w:rFonts w:ascii="Open Sans" w:eastAsia="Arial" w:hAnsi="Open Sans" w:cs="Open Sans"/>
                <w:spacing w:val="-2"/>
                <w:sz w:val="22"/>
                <w:szCs w:val="22"/>
              </w:rPr>
              <w:t xml:space="preserve"> </w:t>
            </w:r>
            <w:r w:rsidR="00DB077A" w:rsidRPr="002D4CCC">
              <w:rPr>
                <w:rFonts w:ascii="Open Sans" w:eastAsia="Arial" w:hAnsi="Open Sans" w:cs="Open Sans"/>
                <w:sz w:val="22"/>
                <w:szCs w:val="22"/>
              </w:rPr>
              <w:t>in</w:t>
            </w:r>
            <w:r w:rsidR="00DB077A" w:rsidRPr="002D4CCC">
              <w:rPr>
                <w:rFonts w:ascii="Open Sans" w:eastAsia="Arial" w:hAnsi="Open Sans" w:cs="Open Sans"/>
                <w:spacing w:val="-2"/>
                <w:sz w:val="22"/>
                <w:szCs w:val="22"/>
              </w:rPr>
              <w:t xml:space="preserve"> </w:t>
            </w:r>
            <w:r w:rsidR="00DB077A" w:rsidRPr="002D4CCC">
              <w:rPr>
                <w:rFonts w:ascii="Open Sans" w:eastAsia="Arial" w:hAnsi="Open Sans" w:cs="Open Sans"/>
                <w:sz w:val="22"/>
                <w:szCs w:val="22"/>
              </w:rPr>
              <w:t xml:space="preserve">end-of-fiscal </w:t>
            </w:r>
            <w:r w:rsidR="00DB077A" w:rsidRPr="002D4CCC">
              <w:rPr>
                <w:rFonts w:ascii="Open Sans" w:eastAsia="Arial" w:hAnsi="Open Sans" w:cs="Open Sans"/>
                <w:spacing w:val="-1"/>
                <w:sz w:val="22"/>
                <w:szCs w:val="22"/>
              </w:rPr>
              <w:t>period</w:t>
            </w:r>
            <w:r w:rsidR="00DB077A" w:rsidRPr="002D4CCC">
              <w:rPr>
                <w:rFonts w:ascii="Open Sans" w:eastAsia="Arial" w:hAnsi="Open Sans" w:cs="Open Sans"/>
                <w:sz w:val="22"/>
                <w:szCs w:val="22"/>
              </w:rPr>
              <w:t xml:space="preserve"> </w:t>
            </w:r>
            <w:r w:rsidR="00DB077A" w:rsidRPr="002D4CCC">
              <w:rPr>
                <w:rFonts w:ascii="Open Sans" w:eastAsia="Arial" w:hAnsi="Open Sans" w:cs="Open Sans"/>
                <w:spacing w:val="-1"/>
                <w:sz w:val="22"/>
                <w:szCs w:val="22"/>
              </w:rPr>
              <w:t>activities</w:t>
            </w:r>
            <w:r w:rsidR="000E0DAE" w:rsidRPr="002D4CCC">
              <w:rPr>
                <w:rFonts w:ascii="Open Sans" w:eastAsia="Arial" w:hAnsi="Open Sans" w:cs="Open Sans"/>
                <w:sz w:val="22"/>
                <w:szCs w:val="22"/>
              </w:rPr>
              <w:t>.</w:t>
            </w:r>
          </w:p>
          <w:p w14:paraId="4812C91C" w14:textId="77777777" w:rsidR="000A0B0A" w:rsidRPr="002D4CCC" w:rsidRDefault="000A0B0A" w:rsidP="006419D5">
            <w:pPr>
              <w:rPr>
                <w:rFonts w:ascii="Open Sans" w:hAnsi="Open Sans" w:cs="Open Sans"/>
                <w:sz w:val="22"/>
                <w:szCs w:val="22"/>
              </w:rPr>
            </w:pPr>
          </w:p>
          <w:p w14:paraId="34271F73" w14:textId="2CEFE133" w:rsidR="00B3350C" w:rsidRPr="002D4CCC" w:rsidRDefault="000C4941" w:rsidP="006419D5">
            <w:pPr>
              <w:rPr>
                <w:rFonts w:ascii="Open Sans" w:hAnsi="Open Sans" w:cs="Open Sans"/>
                <w:b/>
                <w:sz w:val="22"/>
                <w:szCs w:val="22"/>
              </w:rPr>
            </w:pPr>
            <w:r w:rsidRPr="002D4CCC">
              <w:rPr>
                <w:rFonts w:ascii="Open Sans" w:hAnsi="Open Sans" w:cs="Open Sans"/>
                <w:b/>
                <w:sz w:val="22"/>
                <w:szCs w:val="22"/>
              </w:rPr>
              <w:t>Behavioral</w:t>
            </w:r>
            <w:r w:rsidR="000C5CE8" w:rsidRPr="002D4CCC">
              <w:rPr>
                <w:rFonts w:ascii="Open Sans" w:hAnsi="Open Sans" w:cs="Open Sans"/>
                <w:b/>
                <w:sz w:val="22"/>
                <w:szCs w:val="22"/>
              </w:rPr>
              <w:t xml:space="preserve"> Objectives:</w:t>
            </w:r>
          </w:p>
          <w:p w14:paraId="2869E5C6" w14:textId="77777777" w:rsidR="00DB077A" w:rsidRPr="002D4CCC" w:rsidRDefault="00DB077A" w:rsidP="00A36748">
            <w:pPr>
              <w:pStyle w:val="ListParagraph"/>
              <w:widowControl w:val="0"/>
              <w:numPr>
                <w:ilvl w:val="0"/>
                <w:numId w:val="4"/>
              </w:numPr>
              <w:tabs>
                <w:tab w:val="left" w:pos="1166"/>
              </w:tabs>
              <w:spacing w:line="292" w:lineRule="exact"/>
              <w:contextualSpacing w:val="0"/>
              <w:rPr>
                <w:rFonts w:ascii="Open Sans" w:eastAsia="Arial" w:hAnsi="Open Sans" w:cs="Open Sans"/>
                <w:sz w:val="22"/>
                <w:szCs w:val="22"/>
              </w:rPr>
            </w:pPr>
            <w:r w:rsidRPr="002D4CCC">
              <w:rPr>
                <w:rFonts w:ascii="Open Sans" w:hAnsi="Open Sans" w:cs="Open Sans"/>
                <w:spacing w:val="-1"/>
                <w:sz w:val="22"/>
                <w:szCs w:val="22"/>
              </w:rPr>
              <w:t xml:space="preserve">Analyze </w:t>
            </w:r>
            <w:r w:rsidRPr="002D4CCC">
              <w:rPr>
                <w:rFonts w:ascii="Open Sans" w:hAnsi="Open Sans" w:cs="Open Sans"/>
                <w:sz w:val="22"/>
                <w:szCs w:val="22"/>
              </w:rPr>
              <w:t xml:space="preserve">and </w:t>
            </w:r>
            <w:r w:rsidRPr="002D4CCC">
              <w:rPr>
                <w:rFonts w:ascii="Open Sans" w:hAnsi="Open Sans" w:cs="Open Sans"/>
                <w:spacing w:val="-1"/>
                <w:sz w:val="22"/>
                <w:szCs w:val="22"/>
              </w:rPr>
              <w:t>journalize</w:t>
            </w:r>
            <w:r w:rsidRPr="002D4CCC">
              <w:rPr>
                <w:rFonts w:ascii="Open Sans" w:hAnsi="Open Sans" w:cs="Open Sans"/>
                <w:sz w:val="22"/>
                <w:szCs w:val="22"/>
              </w:rPr>
              <w:t xml:space="preserve"> adjusting entries for a</w:t>
            </w:r>
            <w:r w:rsidRPr="002D4CCC">
              <w:rPr>
                <w:rFonts w:ascii="Open Sans" w:hAnsi="Open Sans" w:cs="Open Sans"/>
                <w:spacing w:val="-1"/>
                <w:sz w:val="22"/>
                <w:szCs w:val="22"/>
              </w:rPr>
              <w:t xml:space="preserve"> corporation.</w:t>
            </w:r>
          </w:p>
          <w:p w14:paraId="01A09FD8" w14:textId="77777777" w:rsidR="00DB077A" w:rsidRPr="002D4CCC" w:rsidRDefault="00DB077A" w:rsidP="00A36748">
            <w:pPr>
              <w:pStyle w:val="ListParagraph"/>
              <w:widowControl w:val="0"/>
              <w:numPr>
                <w:ilvl w:val="0"/>
                <w:numId w:val="4"/>
              </w:numPr>
              <w:tabs>
                <w:tab w:val="left" w:pos="1166"/>
              </w:tabs>
              <w:spacing w:line="292" w:lineRule="exact"/>
              <w:contextualSpacing w:val="0"/>
              <w:rPr>
                <w:rFonts w:ascii="Open Sans" w:eastAsia="Arial" w:hAnsi="Open Sans" w:cs="Open Sans"/>
                <w:sz w:val="22"/>
                <w:szCs w:val="22"/>
              </w:rPr>
            </w:pPr>
            <w:r w:rsidRPr="002D4CCC">
              <w:rPr>
                <w:rFonts w:ascii="Open Sans" w:hAnsi="Open Sans" w:cs="Open Sans"/>
                <w:spacing w:val="-1"/>
                <w:sz w:val="22"/>
                <w:szCs w:val="22"/>
              </w:rPr>
              <w:t>Complete</w:t>
            </w:r>
            <w:r w:rsidRPr="002D4CCC">
              <w:rPr>
                <w:rFonts w:ascii="Open Sans" w:hAnsi="Open Sans" w:cs="Open Sans"/>
                <w:sz w:val="22"/>
                <w:szCs w:val="22"/>
              </w:rPr>
              <w:t xml:space="preserve"> a </w:t>
            </w:r>
            <w:r w:rsidRPr="002D4CCC">
              <w:rPr>
                <w:rFonts w:ascii="Open Sans" w:hAnsi="Open Sans" w:cs="Open Sans"/>
                <w:spacing w:val="-1"/>
                <w:sz w:val="22"/>
                <w:szCs w:val="22"/>
              </w:rPr>
              <w:t>Trial</w:t>
            </w:r>
            <w:r w:rsidRPr="002D4CCC">
              <w:rPr>
                <w:rFonts w:ascii="Open Sans" w:hAnsi="Open Sans" w:cs="Open Sans"/>
                <w:sz w:val="22"/>
                <w:szCs w:val="22"/>
              </w:rPr>
              <w:t xml:space="preserve"> </w:t>
            </w:r>
            <w:r w:rsidRPr="002D4CCC">
              <w:rPr>
                <w:rFonts w:ascii="Open Sans" w:hAnsi="Open Sans" w:cs="Open Sans"/>
                <w:spacing w:val="-1"/>
                <w:sz w:val="22"/>
                <w:szCs w:val="22"/>
              </w:rPr>
              <w:t>Balance</w:t>
            </w:r>
            <w:r w:rsidRPr="002D4CCC">
              <w:rPr>
                <w:rFonts w:ascii="Open Sans" w:hAnsi="Open Sans" w:cs="Open Sans"/>
                <w:sz w:val="22"/>
                <w:szCs w:val="22"/>
              </w:rPr>
              <w:t xml:space="preserve"> for a </w:t>
            </w:r>
            <w:r w:rsidRPr="002D4CCC">
              <w:rPr>
                <w:rFonts w:ascii="Open Sans" w:hAnsi="Open Sans" w:cs="Open Sans"/>
                <w:spacing w:val="-1"/>
                <w:sz w:val="22"/>
                <w:szCs w:val="22"/>
              </w:rPr>
              <w:t>corporation.</w:t>
            </w:r>
          </w:p>
          <w:p w14:paraId="0A20DCD1" w14:textId="77777777" w:rsidR="00DB077A" w:rsidRPr="002D4CCC" w:rsidRDefault="00DB077A" w:rsidP="00A36748">
            <w:pPr>
              <w:pStyle w:val="ListParagraph"/>
              <w:widowControl w:val="0"/>
              <w:numPr>
                <w:ilvl w:val="0"/>
                <w:numId w:val="4"/>
              </w:numPr>
              <w:tabs>
                <w:tab w:val="left" w:pos="1166"/>
              </w:tabs>
              <w:spacing w:line="292" w:lineRule="exact"/>
              <w:contextualSpacing w:val="0"/>
              <w:rPr>
                <w:rFonts w:ascii="Open Sans" w:eastAsia="Arial" w:hAnsi="Open Sans" w:cs="Open Sans"/>
                <w:sz w:val="22"/>
                <w:szCs w:val="22"/>
              </w:rPr>
            </w:pPr>
            <w:r w:rsidRPr="002D4CCC">
              <w:rPr>
                <w:rFonts w:ascii="Open Sans" w:hAnsi="Open Sans" w:cs="Open Sans"/>
                <w:spacing w:val="-1"/>
                <w:sz w:val="22"/>
                <w:szCs w:val="22"/>
              </w:rPr>
              <w:t>Prepare</w:t>
            </w:r>
            <w:r w:rsidRPr="002D4CCC">
              <w:rPr>
                <w:rFonts w:ascii="Open Sans" w:hAnsi="Open Sans" w:cs="Open Sans"/>
                <w:sz w:val="22"/>
                <w:szCs w:val="22"/>
              </w:rPr>
              <w:t xml:space="preserve"> </w:t>
            </w:r>
            <w:r w:rsidRPr="002D4CCC">
              <w:rPr>
                <w:rFonts w:ascii="Open Sans" w:hAnsi="Open Sans" w:cs="Open Sans"/>
                <w:spacing w:val="-1"/>
                <w:sz w:val="22"/>
                <w:szCs w:val="22"/>
              </w:rPr>
              <w:t>financial</w:t>
            </w:r>
            <w:r w:rsidRPr="002D4CCC">
              <w:rPr>
                <w:rFonts w:ascii="Open Sans" w:hAnsi="Open Sans" w:cs="Open Sans"/>
                <w:sz w:val="22"/>
                <w:szCs w:val="22"/>
              </w:rPr>
              <w:t xml:space="preserve"> statements for a</w:t>
            </w:r>
            <w:r w:rsidRPr="002D4CCC">
              <w:rPr>
                <w:rFonts w:ascii="Open Sans" w:hAnsi="Open Sans" w:cs="Open Sans"/>
                <w:spacing w:val="-2"/>
                <w:sz w:val="22"/>
                <w:szCs w:val="22"/>
              </w:rPr>
              <w:t xml:space="preserve"> </w:t>
            </w:r>
            <w:r w:rsidRPr="002D4CCC">
              <w:rPr>
                <w:rFonts w:ascii="Open Sans" w:hAnsi="Open Sans" w:cs="Open Sans"/>
                <w:spacing w:val="-1"/>
                <w:sz w:val="22"/>
                <w:szCs w:val="22"/>
              </w:rPr>
              <w:t>corporation.</w:t>
            </w:r>
          </w:p>
          <w:p w14:paraId="29C3EC02" w14:textId="77777777" w:rsidR="00DB077A" w:rsidRPr="002D4CCC" w:rsidRDefault="00DB077A" w:rsidP="00A36748">
            <w:pPr>
              <w:pStyle w:val="ListParagraph"/>
              <w:widowControl w:val="0"/>
              <w:numPr>
                <w:ilvl w:val="0"/>
                <w:numId w:val="4"/>
              </w:numPr>
              <w:tabs>
                <w:tab w:val="left" w:pos="1166"/>
              </w:tabs>
              <w:spacing w:line="292" w:lineRule="exact"/>
              <w:contextualSpacing w:val="0"/>
              <w:rPr>
                <w:rFonts w:ascii="Open Sans" w:eastAsia="Arial" w:hAnsi="Open Sans" w:cs="Open Sans"/>
                <w:sz w:val="22"/>
                <w:szCs w:val="22"/>
              </w:rPr>
            </w:pPr>
            <w:r w:rsidRPr="002D4CCC">
              <w:rPr>
                <w:rFonts w:ascii="Open Sans" w:hAnsi="Open Sans" w:cs="Open Sans"/>
                <w:spacing w:val="-1"/>
                <w:sz w:val="22"/>
                <w:szCs w:val="22"/>
              </w:rPr>
              <w:t>Calculate</w:t>
            </w:r>
            <w:r w:rsidRPr="002D4CCC">
              <w:rPr>
                <w:rFonts w:ascii="Open Sans" w:hAnsi="Open Sans" w:cs="Open Sans"/>
                <w:sz w:val="22"/>
                <w:szCs w:val="22"/>
              </w:rPr>
              <w:t xml:space="preserve"> net </w:t>
            </w:r>
            <w:r w:rsidRPr="002D4CCC">
              <w:rPr>
                <w:rFonts w:ascii="Open Sans" w:hAnsi="Open Sans" w:cs="Open Sans"/>
                <w:spacing w:val="-1"/>
                <w:sz w:val="22"/>
                <w:szCs w:val="22"/>
              </w:rPr>
              <w:t>income</w:t>
            </w:r>
            <w:r w:rsidRPr="002D4CCC">
              <w:rPr>
                <w:rFonts w:ascii="Open Sans" w:hAnsi="Open Sans" w:cs="Open Sans"/>
                <w:sz w:val="22"/>
                <w:szCs w:val="22"/>
              </w:rPr>
              <w:t xml:space="preserve"> or loss for a</w:t>
            </w:r>
            <w:r w:rsidRPr="002D4CCC">
              <w:rPr>
                <w:rFonts w:ascii="Open Sans" w:hAnsi="Open Sans" w:cs="Open Sans"/>
                <w:spacing w:val="-1"/>
                <w:sz w:val="22"/>
                <w:szCs w:val="22"/>
              </w:rPr>
              <w:t xml:space="preserve"> corporation.</w:t>
            </w:r>
          </w:p>
          <w:p w14:paraId="5C41E2E7" w14:textId="77777777" w:rsidR="00DB077A" w:rsidRPr="002D4CCC" w:rsidRDefault="00DB077A" w:rsidP="00A36748">
            <w:pPr>
              <w:pStyle w:val="ListParagraph"/>
              <w:widowControl w:val="0"/>
              <w:numPr>
                <w:ilvl w:val="0"/>
                <w:numId w:val="4"/>
              </w:numPr>
              <w:tabs>
                <w:tab w:val="left" w:pos="1166"/>
              </w:tabs>
              <w:spacing w:line="292" w:lineRule="exact"/>
              <w:contextualSpacing w:val="0"/>
              <w:rPr>
                <w:rFonts w:ascii="Open Sans" w:eastAsia="Arial" w:hAnsi="Open Sans" w:cs="Open Sans"/>
                <w:sz w:val="22"/>
                <w:szCs w:val="22"/>
              </w:rPr>
            </w:pPr>
            <w:r w:rsidRPr="002D4CCC">
              <w:rPr>
                <w:rFonts w:ascii="Open Sans" w:hAnsi="Open Sans" w:cs="Open Sans"/>
                <w:spacing w:val="-1"/>
                <w:sz w:val="22"/>
                <w:szCs w:val="22"/>
              </w:rPr>
              <w:t xml:space="preserve">Analyze </w:t>
            </w:r>
            <w:r w:rsidRPr="002D4CCC">
              <w:rPr>
                <w:rFonts w:ascii="Open Sans" w:hAnsi="Open Sans" w:cs="Open Sans"/>
                <w:sz w:val="22"/>
                <w:szCs w:val="22"/>
              </w:rPr>
              <w:t xml:space="preserve">and </w:t>
            </w:r>
            <w:r w:rsidRPr="002D4CCC">
              <w:rPr>
                <w:rFonts w:ascii="Open Sans" w:hAnsi="Open Sans" w:cs="Open Sans"/>
                <w:spacing w:val="-1"/>
                <w:sz w:val="22"/>
                <w:szCs w:val="22"/>
              </w:rPr>
              <w:t>journalize</w:t>
            </w:r>
            <w:r w:rsidRPr="002D4CCC">
              <w:rPr>
                <w:rFonts w:ascii="Open Sans" w:hAnsi="Open Sans" w:cs="Open Sans"/>
                <w:sz w:val="22"/>
                <w:szCs w:val="22"/>
              </w:rPr>
              <w:t xml:space="preserve"> </w:t>
            </w:r>
            <w:r w:rsidRPr="002D4CCC">
              <w:rPr>
                <w:rFonts w:ascii="Open Sans" w:hAnsi="Open Sans" w:cs="Open Sans"/>
                <w:spacing w:val="-1"/>
                <w:sz w:val="22"/>
                <w:szCs w:val="22"/>
              </w:rPr>
              <w:t>closing</w:t>
            </w:r>
            <w:r w:rsidRPr="002D4CCC">
              <w:rPr>
                <w:rFonts w:ascii="Open Sans" w:hAnsi="Open Sans" w:cs="Open Sans"/>
                <w:sz w:val="22"/>
                <w:szCs w:val="22"/>
              </w:rPr>
              <w:t xml:space="preserve"> entries for a </w:t>
            </w:r>
            <w:r w:rsidRPr="002D4CCC">
              <w:rPr>
                <w:rFonts w:ascii="Open Sans" w:hAnsi="Open Sans" w:cs="Open Sans"/>
                <w:spacing w:val="-1"/>
                <w:sz w:val="22"/>
                <w:szCs w:val="22"/>
              </w:rPr>
              <w:t>corporation.</w:t>
            </w:r>
          </w:p>
          <w:p w14:paraId="60AC3715" w14:textId="66AA95C3" w:rsidR="002E0461" w:rsidRPr="002D4CCC" w:rsidRDefault="00DB077A" w:rsidP="00A36748">
            <w:pPr>
              <w:pStyle w:val="ListParagraph"/>
              <w:numPr>
                <w:ilvl w:val="0"/>
                <w:numId w:val="4"/>
              </w:numPr>
              <w:spacing w:after="120"/>
              <w:rPr>
                <w:rFonts w:ascii="Open Sans" w:hAnsi="Open Sans" w:cs="Open Sans"/>
                <w:sz w:val="22"/>
                <w:szCs w:val="22"/>
              </w:rPr>
            </w:pPr>
            <w:r w:rsidRPr="002D4CCC">
              <w:rPr>
                <w:rFonts w:ascii="Open Sans" w:hAnsi="Open Sans" w:cs="Open Sans"/>
                <w:spacing w:val="-1"/>
                <w:sz w:val="22"/>
                <w:szCs w:val="22"/>
              </w:rPr>
              <w:t xml:space="preserve">Analyze </w:t>
            </w:r>
            <w:r w:rsidRPr="002D4CCC">
              <w:rPr>
                <w:rFonts w:ascii="Open Sans" w:hAnsi="Open Sans" w:cs="Open Sans"/>
                <w:sz w:val="22"/>
                <w:szCs w:val="22"/>
              </w:rPr>
              <w:t xml:space="preserve">and </w:t>
            </w:r>
            <w:r w:rsidRPr="002D4CCC">
              <w:rPr>
                <w:rFonts w:ascii="Open Sans" w:hAnsi="Open Sans" w:cs="Open Sans"/>
                <w:spacing w:val="-1"/>
                <w:sz w:val="22"/>
                <w:szCs w:val="22"/>
              </w:rPr>
              <w:t>journalize</w:t>
            </w:r>
            <w:r w:rsidRPr="002D4CCC">
              <w:rPr>
                <w:rFonts w:ascii="Open Sans" w:hAnsi="Open Sans" w:cs="Open Sans"/>
                <w:sz w:val="22"/>
                <w:szCs w:val="22"/>
              </w:rPr>
              <w:t xml:space="preserve"> reversing entries for a</w:t>
            </w:r>
            <w:r w:rsidRPr="002D4CCC">
              <w:rPr>
                <w:rFonts w:ascii="Open Sans" w:hAnsi="Open Sans" w:cs="Open Sans"/>
                <w:spacing w:val="-1"/>
                <w:sz w:val="22"/>
                <w:szCs w:val="22"/>
              </w:rPr>
              <w:t xml:space="preserve"> corporation</w:t>
            </w:r>
            <w:r w:rsidR="002E0461" w:rsidRPr="002D4CCC">
              <w:rPr>
                <w:rFonts w:ascii="Open Sans" w:hAnsi="Open Sans" w:cs="Open Sans"/>
                <w:sz w:val="22"/>
                <w:szCs w:val="22"/>
              </w:rPr>
              <w:t>.</w:t>
            </w:r>
          </w:p>
        </w:tc>
      </w:tr>
      <w:tr w:rsidR="00B3350C" w:rsidRPr="002D4CCC" w14:paraId="741CD4A0" w14:textId="77777777" w:rsidTr="25BA3EF8">
        <w:trPr>
          <w:trHeight w:val="27"/>
        </w:trPr>
        <w:tc>
          <w:tcPr>
            <w:tcW w:w="2952" w:type="dxa"/>
            <w:shd w:val="clear" w:color="auto" w:fill="auto"/>
          </w:tcPr>
          <w:p w14:paraId="65BFD213" w14:textId="7C05EC9A"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Rationale</w:t>
            </w:r>
          </w:p>
        </w:tc>
        <w:tc>
          <w:tcPr>
            <w:tcW w:w="7848" w:type="dxa"/>
            <w:shd w:val="clear" w:color="auto" w:fill="auto"/>
          </w:tcPr>
          <w:p w14:paraId="4F709BE9" w14:textId="77777777" w:rsidR="00924265" w:rsidRPr="002D4CCC" w:rsidRDefault="00E96E5E" w:rsidP="00924265">
            <w:pPr>
              <w:spacing w:after="120"/>
              <w:ind w:left="720"/>
              <w:rPr>
                <w:rFonts w:ascii="Open Sans" w:hAnsi="Open Sans" w:cs="Open Sans"/>
                <w:sz w:val="22"/>
                <w:szCs w:val="22"/>
              </w:rPr>
            </w:pPr>
            <w:r w:rsidRPr="002D4CCC">
              <w:rPr>
                <w:rFonts w:ascii="Open Sans" w:hAnsi="Open Sans" w:cs="Open Sans"/>
                <w:sz w:val="22"/>
                <w:szCs w:val="22"/>
              </w:rPr>
              <w:t>When a corporation earns income, it has two choices as to what to do with it:</w:t>
            </w:r>
          </w:p>
          <w:p w14:paraId="1F1E506C" w14:textId="0DA00871" w:rsidR="00924265" w:rsidRPr="002D4CCC" w:rsidRDefault="00E96E5E" w:rsidP="00924265">
            <w:pPr>
              <w:spacing w:after="120"/>
              <w:ind w:left="720"/>
              <w:rPr>
                <w:rFonts w:ascii="Open Sans" w:hAnsi="Open Sans" w:cs="Open Sans"/>
                <w:sz w:val="22"/>
                <w:szCs w:val="22"/>
              </w:rPr>
            </w:pPr>
            <w:r w:rsidRPr="002D4CCC">
              <w:rPr>
                <w:rFonts w:ascii="Open Sans" w:hAnsi="Open Sans" w:cs="Open Sans"/>
                <w:sz w:val="22"/>
                <w:szCs w:val="22"/>
              </w:rPr>
              <w:t xml:space="preserve"> 1) it can retain the earnings for futur</w:t>
            </w:r>
            <w:r w:rsidR="00924265" w:rsidRPr="002D4CCC">
              <w:rPr>
                <w:rFonts w:ascii="Open Sans" w:hAnsi="Open Sans" w:cs="Open Sans"/>
                <w:sz w:val="22"/>
                <w:szCs w:val="22"/>
              </w:rPr>
              <w:t xml:space="preserve">e investment and/or expansion </w:t>
            </w:r>
          </w:p>
          <w:p w14:paraId="37D1C2C2" w14:textId="4ADECF28" w:rsidR="00924265" w:rsidRPr="002D4CCC" w:rsidRDefault="00E96E5E" w:rsidP="00924265">
            <w:pPr>
              <w:spacing w:after="120"/>
              <w:ind w:left="720"/>
              <w:rPr>
                <w:rFonts w:ascii="Open Sans" w:hAnsi="Open Sans" w:cs="Open Sans"/>
                <w:sz w:val="22"/>
                <w:szCs w:val="22"/>
              </w:rPr>
            </w:pPr>
            <w:r w:rsidRPr="002D4CCC">
              <w:rPr>
                <w:rFonts w:ascii="Open Sans" w:hAnsi="Open Sans" w:cs="Open Sans"/>
                <w:sz w:val="22"/>
                <w:szCs w:val="22"/>
              </w:rPr>
              <w:t>2) it can distribute i</w:t>
            </w:r>
            <w:r w:rsidR="00924265" w:rsidRPr="002D4CCC">
              <w:rPr>
                <w:rFonts w:ascii="Open Sans" w:hAnsi="Open Sans" w:cs="Open Sans"/>
                <w:sz w:val="22"/>
                <w:szCs w:val="22"/>
              </w:rPr>
              <w:t>t as dividends to shareholders</w:t>
            </w:r>
          </w:p>
          <w:p w14:paraId="0AEAFDF2" w14:textId="0E99A814" w:rsidR="00B3350C" w:rsidRPr="002D4CCC" w:rsidRDefault="00E96E5E" w:rsidP="00E96E5E">
            <w:pPr>
              <w:spacing w:after="120"/>
              <w:rPr>
                <w:rFonts w:ascii="Open Sans" w:hAnsi="Open Sans" w:cs="Open Sans"/>
                <w:sz w:val="22"/>
                <w:szCs w:val="22"/>
              </w:rPr>
            </w:pPr>
            <w:r w:rsidRPr="002D4CCC">
              <w:rPr>
                <w:rFonts w:ascii="Open Sans" w:hAnsi="Open Sans" w:cs="Open Sans"/>
                <w:sz w:val="22"/>
                <w:szCs w:val="22"/>
              </w:rPr>
              <w:t>The state in which the corporation is resident will dictate any restrictions that might apply to dividend distributions. This lesson will demonstrate how to use the appropriate accounting procedures for establishing capital accounts and dividend distribution for a corporation.</w:t>
            </w:r>
          </w:p>
        </w:tc>
      </w:tr>
      <w:tr w:rsidR="00B3350C" w:rsidRPr="002D4CCC" w14:paraId="46AD6D97" w14:textId="77777777" w:rsidTr="25BA3EF8">
        <w:trPr>
          <w:trHeight w:val="27"/>
        </w:trPr>
        <w:tc>
          <w:tcPr>
            <w:tcW w:w="2952" w:type="dxa"/>
            <w:shd w:val="clear" w:color="auto" w:fill="auto"/>
          </w:tcPr>
          <w:p w14:paraId="1115E24F" w14:textId="27A88A37"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lastRenderedPageBreak/>
              <w:t>Duration of Lesson</w:t>
            </w:r>
          </w:p>
        </w:tc>
        <w:tc>
          <w:tcPr>
            <w:tcW w:w="7848" w:type="dxa"/>
            <w:shd w:val="clear" w:color="auto" w:fill="auto"/>
          </w:tcPr>
          <w:p w14:paraId="0F979EA2" w14:textId="7D9052D0" w:rsidR="00B3350C" w:rsidRPr="002D4CCC" w:rsidRDefault="002D4CCC" w:rsidP="00C518E8">
            <w:pPr>
              <w:spacing w:before="120" w:after="120"/>
              <w:rPr>
                <w:rFonts w:ascii="Open Sans" w:hAnsi="Open Sans" w:cs="Open Sans"/>
                <w:sz w:val="22"/>
                <w:szCs w:val="22"/>
              </w:rPr>
            </w:pPr>
            <w:r w:rsidRPr="002D4CCC">
              <w:rPr>
                <w:rFonts w:ascii="Open Sans" w:hAnsi="Open Sans" w:cs="Open Sans"/>
                <w:sz w:val="22"/>
                <w:szCs w:val="22"/>
              </w:rPr>
              <w:t>Teacher’s Discretion</w:t>
            </w:r>
          </w:p>
        </w:tc>
      </w:tr>
      <w:tr w:rsidR="00B3350C" w:rsidRPr="002D4CCC" w14:paraId="3F56A797" w14:textId="77777777" w:rsidTr="25BA3EF8">
        <w:trPr>
          <w:trHeight w:val="27"/>
        </w:trPr>
        <w:tc>
          <w:tcPr>
            <w:tcW w:w="2952" w:type="dxa"/>
            <w:shd w:val="clear" w:color="auto" w:fill="auto"/>
          </w:tcPr>
          <w:p w14:paraId="0652114D" w14:textId="7D09A16C" w:rsidR="00B3350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Word Wall/Key Vocabulary</w:t>
            </w:r>
          </w:p>
          <w:p w14:paraId="156E697A" w14:textId="319E44A3" w:rsidR="00B3350C" w:rsidRPr="002D4CCC" w:rsidRDefault="25BA3EF8" w:rsidP="25BA3EF8">
            <w:pPr>
              <w:jc w:val="center"/>
              <w:rPr>
                <w:rFonts w:ascii="Open Sans" w:hAnsi="Open Sans" w:cs="Open Sans"/>
                <w:sz w:val="22"/>
                <w:szCs w:val="22"/>
              </w:rPr>
            </w:pPr>
            <w:r w:rsidRPr="002D4CCC">
              <w:rPr>
                <w:rFonts w:ascii="Open Sans" w:hAnsi="Open Sans" w:cs="Open Sans"/>
                <w:i/>
                <w:iCs/>
                <w:sz w:val="22"/>
                <w:szCs w:val="22"/>
              </w:rPr>
              <w:t>(ELPS c1a,c,f; c2b; c3a,b,d; c4c; c5b) PDAS II(5)</w:t>
            </w:r>
          </w:p>
        </w:tc>
        <w:tc>
          <w:tcPr>
            <w:tcW w:w="7848" w:type="dxa"/>
            <w:shd w:val="clear" w:color="auto" w:fill="auto"/>
          </w:tcPr>
          <w:p w14:paraId="47D13121" w14:textId="6E3A3D3F" w:rsidR="00957742" w:rsidRPr="002D4CCC" w:rsidRDefault="00957742" w:rsidP="004D6DEE">
            <w:pPr>
              <w:spacing w:before="120" w:after="120"/>
              <w:rPr>
                <w:rFonts w:ascii="Open Sans" w:hAnsi="Open Sans" w:cs="Open Sans"/>
                <w:sz w:val="22"/>
                <w:szCs w:val="22"/>
              </w:rPr>
            </w:pPr>
          </w:p>
        </w:tc>
      </w:tr>
      <w:tr w:rsidR="00B3350C" w:rsidRPr="002D4CCC" w14:paraId="2AB98FD6" w14:textId="77777777" w:rsidTr="25BA3EF8">
        <w:trPr>
          <w:trHeight w:val="27"/>
        </w:trPr>
        <w:tc>
          <w:tcPr>
            <w:tcW w:w="2952" w:type="dxa"/>
            <w:shd w:val="clear" w:color="auto" w:fill="auto"/>
          </w:tcPr>
          <w:p w14:paraId="7A681535" w14:textId="37D52D47"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Materials/Specialized Equipment Needed</w:t>
            </w:r>
          </w:p>
        </w:tc>
        <w:tc>
          <w:tcPr>
            <w:tcW w:w="7848" w:type="dxa"/>
            <w:shd w:val="clear" w:color="auto" w:fill="auto"/>
          </w:tcPr>
          <w:p w14:paraId="00D72461" w14:textId="509FB3A2" w:rsidR="00B3350C" w:rsidRPr="002D4CCC" w:rsidRDefault="00BE6AE4" w:rsidP="00C518E8">
            <w:pPr>
              <w:spacing w:before="120" w:after="120"/>
              <w:rPr>
                <w:rFonts w:ascii="Open Sans" w:hAnsi="Open Sans" w:cs="Open Sans"/>
                <w:b/>
                <w:sz w:val="22"/>
                <w:szCs w:val="22"/>
              </w:rPr>
            </w:pPr>
            <w:r w:rsidRPr="002D4CCC">
              <w:rPr>
                <w:rFonts w:ascii="Open Sans" w:hAnsi="Open Sans" w:cs="Open Sans"/>
                <w:b/>
                <w:sz w:val="22"/>
                <w:szCs w:val="22"/>
              </w:rPr>
              <w:t xml:space="preserve">Materials, </w:t>
            </w:r>
            <w:r w:rsidR="00C352C1" w:rsidRPr="002D4CCC">
              <w:rPr>
                <w:rFonts w:ascii="Open Sans" w:hAnsi="Open Sans" w:cs="Open Sans"/>
                <w:b/>
                <w:sz w:val="22"/>
                <w:szCs w:val="22"/>
              </w:rPr>
              <w:t>Equipment,</w:t>
            </w:r>
            <w:r w:rsidRPr="002D4CCC">
              <w:rPr>
                <w:rFonts w:ascii="Open Sans" w:hAnsi="Open Sans" w:cs="Open Sans"/>
                <w:b/>
                <w:sz w:val="22"/>
                <w:szCs w:val="22"/>
              </w:rPr>
              <w:t xml:space="preserve"> and Resources:</w:t>
            </w:r>
          </w:p>
          <w:p w14:paraId="78FC6895" w14:textId="77777777" w:rsidR="000A0B0A" w:rsidRPr="002D4CCC" w:rsidRDefault="000A0B0A" w:rsidP="00A36748">
            <w:pPr>
              <w:pStyle w:val="ListParagraph"/>
              <w:widowControl w:val="0"/>
              <w:numPr>
                <w:ilvl w:val="0"/>
                <w:numId w:val="1"/>
              </w:numPr>
              <w:tabs>
                <w:tab w:val="left" w:pos="446"/>
              </w:tabs>
              <w:spacing w:line="293" w:lineRule="exact"/>
              <w:contextualSpacing w:val="0"/>
              <w:rPr>
                <w:rFonts w:ascii="Open Sans" w:eastAsia="Arial" w:hAnsi="Open Sans" w:cs="Open Sans"/>
                <w:sz w:val="22"/>
                <w:szCs w:val="22"/>
              </w:rPr>
            </w:pPr>
            <w:r w:rsidRPr="002D4CCC">
              <w:rPr>
                <w:rFonts w:ascii="Open Sans" w:hAnsi="Open Sans" w:cs="Open Sans"/>
                <w:spacing w:val="-1"/>
                <w:sz w:val="22"/>
                <w:szCs w:val="22"/>
              </w:rPr>
              <w:t>Textbook</w:t>
            </w:r>
          </w:p>
          <w:p w14:paraId="40A087CE" w14:textId="77777777" w:rsidR="00A016D7" w:rsidRPr="002D4CCC" w:rsidRDefault="00B319A2" w:rsidP="00A36748">
            <w:pPr>
              <w:pStyle w:val="ListParagraph"/>
              <w:widowControl w:val="0"/>
              <w:numPr>
                <w:ilvl w:val="0"/>
                <w:numId w:val="1"/>
              </w:numPr>
              <w:tabs>
                <w:tab w:val="left" w:pos="446"/>
              </w:tabs>
              <w:contextualSpacing w:val="0"/>
              <w:rPr>
                <w:rFonts w:ascii="Open Sans" w:eastAsia="Arial" w:hAnsi="Open Sans" w:cs="Open Sans"/>
                <w:sz w:val="22"/>
                <w:szCs w:val="22"/>
              </w:rPr>
            </w:pPr>
            <w:r w:rsidRPr="002D4CCC">
              <w:rPr>
                <w:rFonts w:ascii="Open Sans" w:hAnsi="Open Sans" w:cs="Open Sans"/>
                <w:spacing w:val="-1"/>
                <w:sz w:val="22"/>
                <w:szCs w:val="22"/>
              </w:rPr>
              <w:t>Accounting Software</w:t>
            </w:r>
          </w:p>
          <w:p w14:paraId="71445E92" w14:textId="77777777" w:rsidR="00B319A2" w:rsidRPr="002D4CCC" w:rsidRDefault="00B319A2" w:rsidP="00A36748">
            <w:pPr>
              <w:pStyle w:val="ListParagraph"/>
              <w:widowControl w:val="0"/>
              <w:numPr>
                <w:ilvl w:val="0"/>
                <w:numId w:val="1"/>
              </w:numPr>
              <w:tabs>
                <w:tab w:val="left" w:pos="446"/>
              </w:tabs>
              <w:contextualSpacing w:val="0"/>
              <w:rPr>
                <w:rFonts w:ascii="Open Sans" w:eastAsia="Arial" w:hAnsi="Open Sans" w:cs="Open Sans"/>
                <w:sz w:val="22"/>
                <w:szCs w:val="22"/>
              </w:rPr>
            </w:pPr>
            <w:r w:rsidRPr="002D4CCC">
              <w:rPr>
                <w:rFonts w:ascii="Open Sans" w:hAnsi="Open Sans" w:cs="Open Sans"/>
                <w:spacing w:val="-1"/>
                <w:sz w:val="22"/>
                <w:szCs w:val="22"/>
              </w:rPr>
              <w:t>Journal Input Forms</w:t>
            </w:r>
          </w:p>
          <w:p w14:paraId="23C5A496" w14:textId="77777777" w:rsidR="00EE7768" w:rsidRPr="002D4CCC" w:rsidRDefault="00957742" w:rsidP="00A36748">
            <w:pPr>
              <w:pStyle w:val="ListParagraph"/>
              <w:widowControl w:val="0"/>
              <w:numPr>
                <w:ilvl w:val="0"/>
                <w:numId w:val="1"/>
              </w:numPr>
              <w:tabs>
                <w:tab w:val="left" w:pos="446"/>
              </w:tabs>
              <w:contextualSpacing w:val="0"/>
              <w:rPr>
                <w:rFonts w:ascii="Open Sans" w:eastAsia="Arial" w:hAnsi="Open Sans" w:cs="Open Sans"/>
                <w:sz w:val="22"/>
                <w:szCs w:val="22"/>
              </w:rPr>
            </w:pPr>
            <w:r w:rsidRPr="002D4CCC">
              <w:rPr>
                <w:rFonts w:ascii="Open Sans" w:hAnsi="Open Sans" w:cs="Open Sans"/>
                <w:spacing w:val="-1"/>
                <w:sz w:val="22"/>
                <w:szCs w:val="22"/>
              </w:rPr>
              <w:t>Spreadsheet Software</w:t>
            </w:r>
          </w:p>
          <w:p w14:paraId="06028BCB" w14:textId="4B4C8E06" w:rsidR="00957742" w:rsidRPr="002D4CCC" w:rsidRDefault="00957742" w:rsidP="00BE0F05">
            <w:pPr>
              <w:widowControl w:val="0"/>
              <w:tabs>
                <w:tab w:val="left" w:pos="446"/>
              </w:tabs>
              <w:ind w:left="360"/>
              <w:rPr>
                <w:rFonts w:ascii="Open Sans" w:eastAsia="Arial" w:hAnsi="Open Sans" w:cs="Open Sans"/>
                <w:sz w:val="22"/>
                <w:szCs w:val="22"/>
              </w:rPr>
            </w:pPr>
          </w:p>
        </w:tc>
      </w:tr>
      <w:tr w:rsidR="00B3350C" w:rsidRPr="002D4CCC" w14:paraId="4B28B3C8" w14:textId="77777777" w:rsidTr="25BA3EF8">
        <w:trPr>
          <w:trHeight w:val="27"/>
        </w:trPr>
        <w:tc>
          <w:tcPr>
            <w:tcW w:w="2952" w:type="dxa"/>
            <w:shd w:val="clear" w:color="auto" w:fill="auto"/>
          </w:tcPr>
          <w:p w14:paraId="6A576075" w14:textId="7AAF2EC8" w:rsidR="00B3350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Anticipatory Set</w:t>
            </w:r>
          </w:p>
          <w:p w14:paraId="2BCFDB36" w14:textId="734AFA54" w:rsidR="00870A95" w:rsidRPr="002D4CCC" w:rsidRDefault="25BA3EF8" w:rsidP="25BA3EF8">
            <w:pPr>
              <w:jc w:val="center"/>
              <w:rPr>
                <w:rFonts w:ascii="Open Sans" w:hAnsi="Open Sans" w:cs="Open Sans"/>
                <w:sz w:val="22"/>
                <w:szCs w:val="22"/>
              </w:rPr>
            </w:pPr>
            <w:r w:rsidRPr="002D4CCC">
              <w:rPr>
                <w:rFonts w:ascii="Open Sans" w:hAnsi="Open Sans" w:cs="Open Sans"/>
                <w:sz w:val="22"/>
                <w:szCs w:val="22"/>
              </w:rPr>
              <w:t>(May include pre-assessment for prior knowledge)</w:t>
            </w:r>
          </w:p>
        </w:tc>
        <w:tc>
          <w:tcPr>
            <w:tcW w:w="7848" w:type="dxa"/>
            <w:shd w:val="clear" w:color="auto" w:fill="auto"/>
          </w:tcPr>
          <w:p w14:paraId="6019719E" w14:textId="408470F2" w:rsidR="00B3350C" w:rsidRPr="002D4CCC" w:rsidRDefault="00B3350C" w:rsidP="00296824">
            <w:pPr>
              <w:pStyle w:val="TableParagraph"/>
              <w:spacing w:after="120"/>
              <w:rPr>
                <w:rFonts w:ascii="Open Sans" w:eastAsia="Arial" w:hAnsi="Open Sans" w:cs="Open Sans"/>
              </w:rPr>
            </w:pPr>
          </w:p>
        </w:tc>
      </w:tr>
      <w:tr w:rsidR="00B3350C" w:rsidRPr="002D4CCC" w14:paraId="14C1CDAA" w14:textId="77777777" w:rsidTr="25BA3EF8">
        <w:trPr>
          <w:trHeight w:val="440"/>
        </w:trPr>
        <w:tc>
          <w:tcPr>
            <w:tcW w:w="2952" w:type="dxa"/>
            <w:shd w:val="clear" w:color="auto" w:fill="auto"/>
          </w:tcPr>
          <w:p w14:paraId="72711DBC" w14:textId="622EE681"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Direct Instruction *</w:t>
            </w:r>
          </w:p>
        </w:tc>
        <w:tc>
          <w:tcPr>
            <w:tcW w:w="7848" w:type="dxa"/>
            <w:shd w:val="clear" w:color="auto" w:fill="auto"/>
          </w:tcPr>
          <w:p w14:paraId="755D9523" w14:textId="77777777" w:rsidR="00A51194" w:rsidRPr="002D4CCC" w:rsidRDefault="00A1579A" w:rsidP="00A1579A">
            <w:pPr>
              <w:rPr>
                <w:rFonts w:ascii="Open Sans" w:hAnsi="Open Sans" w:cs="Open Sans"/>
                <w:sz w:val="22"/>
                <w:szCs w:val="22"/>
              </w:rPr>
            </w:pPr>
            <w:r w:rsidRPr="002D4CCC">
              <w:rPr>
                <w:rFonts w:ascii="Open Sans" w:hAnsi="Open Sans" w:cs="Open Sans"/>
                <w:sz w:val="22"/>
                <w:szCs w:val="22"/>
              </w:rPr>
              <w:t>Students learn to complete the end-of-the fiscal period work for a corporation. You demonstrate adjusting entries, preparing a Trial Balance, preparing financial statements, calculating net income or loss and amount of tax liability, journalizing closing entries and journalizing reversing entries.</w:t>
            </w:r>
          </w:p>
          <w:p w14:paraId="222F61D4" w14:textId="77777777" w:rsidR="00A1579A" w:rsidRPr="002D4CCC" w:rsidRDefault="00A1579A" w:rsidP="00A1579A">
            <w:pPr>
              <w:rPr>
                <w:rFonts w:ascii="Open Sans" w:hAnsi="Open Sans" w:cs="Open Sans"/>
                <w:b/>
                <w:sz w:val="22"/>
                <w:szCs w:val="22"/>
              </w:rPr>
            </w:pPr>
          </w:p>
          <w:p w14:paraId="48A3DE7E" w14:textId="32056460" w:rsidR="00A1579A" w:rsidRPr="002D4CCC" w:rsidRDefault="00A1579A" w:rsidP="00A1579A">
            <w:pPr>
              <w:rPr>
                <w:rFonts w:ascii="Open Sans" w:hAnsi="Open Sans" w:cs="Open Sans"/>
                <w:b/>
                <w:sz w:val="22"/>
                <w:szCs w:val="22"/>
              </w:rPr>
            </w:pPr>
            <w:bookmarkStart w:id="2" w:name="_Hlk489433991"/>
            <w:r w:rsidRPr="002D4CCC">
              <w:rPr>
                <w:rFonts w:ascii="Open Sans" w:hAnsi="Open Sans" w:cs="Open Sans"/>
                <w:b/>
                <w:sz w:val="22"/>
                <w:szCs w:val="22"/>
              </w:rPr>
              <w:t>Activity 7.10.1 – Analyzing and Journalizing Adjusting Entries</w:t>
            </w:r>
          </w:p>
          <w:p w14:paraId="00D78A71" w14:textId="3DDEBB37" w:rsidR="00A1579A" w:rsidRPr="002D4CCC" w:rsidRDefault="00A1579A" w:rsidP="00A1579A">
            <w:pPr>
              <w:rPr>
                <w:rFonts w:ascii="Open Sans" w:hAnsi="Open Sans" w:cs="Open Sans"/>
                <w:sz w:val="22"/>
                <w:szCs w:val="22"/>
              </w:rPr>
            </w:pPr>
            <w:r w:rsidRPr="002D4CCC">
              <w:rPr>
                <w:rFonts w:ascii="Open Sans" w:hAnsi="Open Sans" w:cs="Open Sans"/>
                <w:sz w:val="22"/>
                <w:szCs w:val="22"/>
                <w:u w:val="single"/>
              </w:rPr>
              <w:t>Purpose</w:t>
            </w:r>
            <w:r w:rsidRPr="002D4CCC">
              <w:rPr>
                <w:rFonts w:ascii="Open Sans" w:hAnsi="Open Sans" w:cs="Open Sans"/>
                <w:sz w:val="22"/>
                <w:szCs w:val="22"/>
              </w:rPr>
              <w:t>: Demonstrate skill in analyzing and journalizing adjusting entries for a fiscal period.</w:t>
            </w:r>
            <w:r w:rsidR="009E5AE2" w:rsidRPr="002D4CCC">
              <w:rPr>
                <w:rFonts w:ascii="Open Sans" w:hAnsi="Open Sans" w:cs="Open Sans"/>
                <w:sz w:val="22"/>
                <w:szCs w:val="22"/>
              </w:rPr>
              <w:t xml:space="preserve"> (See Handout)</w:t>
            </w:r>
          </w:p>
          <w:p w14:paraId="67E6C772" w14:textId="77777777" w:rsidR="00A1579A" w:rsidRPr="002D4CCC" w:rsidRDefault="00A1579A" w:rsidP="00A1579A">
            <w:pPr>
              <w:rPr>
                <w:rFonts w:ascii="Open Sans" w:hAnsi="Open Sans" w:cs="Open Sans"/>
                <w:sz w:val="22"/>
                <w:szCs w:val="22"/>
              </w:rPr>
            </w:pPr>
          </w:p>
          <w:bookmarkEnd w:id="2"/>
          <w:p w14:paraId="4E1074DF" w14:textId="21197838" w:rsidR="00A1579A" w:rsidRPr="002D4CCC" w:rsidRDefault="00A1579A" w:rsidP="009E5AE2">
            <w:pPr>
              <w:rPr>
                <w:rFonts w:ascii="Open Sans" w:hAnsi="Open Sans" w:cs="Open Sans"/>
                <w:sz w:val="22"/>
                <w:szCs w:val="22"/>
              </w:rPr>
            </w:pPr>
          </w:p>
          <w:p w14:paraId="351D489E" w14:textId="7ACB69E4" w:rsidR="00FA4CF8" w:rsidRPr="002D4CCC" w:rsidRDefault="00FA4CF8" w:rsidP="00AB533C">
            <w:pPr>
              <w:widowControl w:val="0"/>
              <w:tabs>
                <w:tab w:val="left" w:pos="1526"/>
              </w:tabs>
              <w:spacing w:before="59"/>
              <w:rPr>
                <w:rFonts w:ascii="Open Sans" w:eastAsia="Arial" w:hAnsi="Open Sans" w:cs="Open Sans"/>
                <w:b/>
                <w:sz w:val="22"/>
                <w:szCs w:val="22"/>
              </w:rPr>
            </w:pPr>
            <w:bookmarkStart w:id="3" w:name="_Hlk489434522"/>
            <w:r w:rsidRPr="002D4CCC">
              <w:rPr>
                <w:rFonts w:ascii="Open Sans" w:eastAsia="Arial" w:hAnsi="Open Sans" w:cs="Open Sans"/>
                <w:b/>
                <w:sz w:val="22"/>
                <w:szCs w:val="22"/>
              </w:rPr>
              <w:t>Activity 7.10.2 – Prepare Financial Statements for a Corporation</w:t>
            </w:r>
          </w:p>
          <w:p w14:paraId="4FC0E0F4" w14:textId="44BBCC5E" w:rsidR="00FA4CF8" w:rsidRPr="002D4CCC" w:rsidRDefault="00FA4CF8" w:rsidP="00FA4CF8">
            <w:pPr>
              <w:widowControl w:val="0"/>
              <w:tabs>
                <w:tab w:val="left" w:pos="1526"/>
              </w:tabs>
              <w:spacing w:before="59"/>
              <w:rPr>
                <w:rFonts w:ascii="Open Sans" w:eastAsia="Arial" w:hAnsi="Open Sans" w:cs="Open Sans"/>
                <w:sz w:val="22"/>
                <w:szCs w:val="22"/>
              </w:rPr>
            </w:pPr>
            <w:r w:rsidRPr="002D4CCC">
              <w:rPr>
                <w:rFonts w:ascii="Open Sans" w:eastAsia="Arial" w:hAnsi="Open Sans" w:cs="Open Sans"/>
                <w:sz w:val="22"/>
                <w:szCs w:val="22"/>
                <w:u w:val="single"/>
              </w:rPr>
              <w:t>Purpose</w:t>
            </w:r>
            <w:r w:rsidRPr="002D4CCC">
              <w:rPr>
                <w:rFonts w:ascii="Open Sans" w:eastAsia="Arial" w:hAnsi="Open Sans" w:cs="Open Sans"/>
                <w:sz w:val="22"/>
                <w:szCs w:val="22"/>
              </w:rPr>
              <w:t>: Demonstrate skill in preparing financial statements for a corporation.</w:t>
            </w:r>
            <w:r w:rsidR="009E5AE2" w:rsidRPr="002D4CCC">
              <w:rPr>
                <w:rFonts w:ascii="Open Sans" w:eastAsia="Arial" w:hAnsi="Open Sans" w:cs="Open Sans"/>
                <w:sz w:val="22"/>
                <w:szCs w:val="22"/>
              </w:rPr>
              <w:t xml:space="preserve"> (See Handout)</w:t>
            </w:r>
          </w:p>
          <w:bookmarkEnd w:id="3"/>
          <w:p w14:paraId="7D312F8D" w14:textId="3C75AA07" w:rsidR="00FA4CF8" w:rsidRPr="002D4CCC" w:rsidRDefault="00FA4CF8" w:rsidP="00FA4CF8">
            <w:pPr>
              <w:widowControl w:val="0"/>
              <w:tabs>
                <w:tab w:val="left" w:pos="1526"/>
              </w:tabs>
              <w:spacing w:before="59"/>
              <w:rPr>
                <w:rFonts w:ascii="Open Sans" w:eastAsia="Arial" w:hAnsi="Open Sans" w:cs="Open Sans"/>
                <w:sz w:val="22"/>
                <w:szCs w:val="22"/>
              </w:rPr>
            </w:pPr>
          </w:p>
          <w:p w14:paraId="054C6D8D" w14:textId="07DC41B3" w:rsidR="003C3167" w:rsidRPr="002D4CCC" w:rsidRDefault="003C3167" w:rsidP="003C3167">
            <w:pPr>
              <w:widowControl w:val="0"/>
              <w:tabs>
                <w:tab w:val="left" w:pos="1526"/>
              </w:tabs>
              <w:rPr>
                <w:rFonts w:ascii="Open Sans" w:eastAsia="Arial" w:hAnsi="Open Sans" w:cs="Open Sans"/>
                <w:b/>
                <w:sz w:val="22"/>
                <w:szCs w:val="22"/>
              </w:rPr>
            </w:pPr>
            <w:bookmarkStart w:id="4" w:name="_Hlk489434784"/>
            <w:r w:rsidRPr="002D4CCC">
              <w:rPr>
                <w:rFonts w:ascii="Open Sans" w:eastAsia="Arial" w:hAnsi="Open Sans" w:cs="Open Sans"/>
                <w:b/>
                <w:sz w:val="22"/>
                <w:szCs w:val="22"/>
              </w:rPr>
              <w:t>Activity 7.10.3 – Closing Entries</w:t>
            </w:r>
          </w:p>
          <w:p w14:paraId="172FD668" w14:textId="27882650" w:rsidR="003C3167" w:rsidRPr="002D4CCC" w:rsidRDefault="003C3167" w:rsidP="003C3167">
            <w:pPr>
              <w:widowControl w:val="0"/>
              <w:tabs>
                <w:tab w:val="left" w:pos="1526"/>
              </w:tabs>
              <w:rPr>
                <w:rFonts w:ascii="Open Sans" w:eastAsia="Arial" w:hAnsi="Open Sans" w:cs="Open Sans"/>
                <w:sz w:val="22"/>
                <w:szCs w:val="22"/>
              </w:rPr>
            </w:pPr>
            <w:r w:rsidRPr="002D4CCC">
              <w:rPr>
                <w:rFonts w:ascii="Open Sans" w:eastAsia="Arial" w:hAnsi="Open Sans" w:cs="Open Sans"/>
                <w:sz w:val="22"/>
                <w:szCs w:val="22"/>
                <w:u w:val="single"/>
              </w:rPr>
              <w:t>Purpose</w:t>
            </w:r>
            <w:r w:rsidRPr="002D4CCC">
              <w:rPr>
                <w:rFonts w:ascii="Open Sans" w:eastAsia="Arial" w:hAnsi="Open Sans" w:cs="Open Sans"/>
                <w:sz w:val="22"/>
                <w:szCs w:val="22"/>
              </w:rPr>
              <w:t>: Demonstrate skill in analyzing closing entries.</w:t>
            </w:r>
            <w:r w:rsidR="009E5AE2" w:rsidRPr="002D4CCC">
              <w:rPr>
                <w:rFonts w:ascii="Open Sans" w:eastAsia="Arial" w:hAnsi="Open Sans" w:cs="Open Sans"/>
                <w:sz w:val="22"/>
                <w:szCs w:val="22"/>
              </w:rPr>
              <w:t xml:space="preserve"> (See Handout)</w:t>
            </w:r>
          </w:p>
          <w:p w14:paraId="2D328090" w14:textId="3F0ABE23" w:rsidR="009E5AE2" w:rsidRPr="002D4CCC" w:rsidRDefault="009E5AE2" w:rsidP="003C3167">
            <w:pPr>
              <w:widowControl w:val="0"/>
              <w:tabs>
                <w:tab w:val="left" w:pos="1526"/>
              </w:tabs>
              <w:rPr>
                <w:rFonts w:ascii="Open Sans" w:eastAsia="Arial" w:hAnsi="Open Sans" w:cs="Open Sans"/>
                <w:sz w:val="22"/>
                <w:szCs w:val="22"/>
              </w:rPr>
            </w:pPr>
          </w:p>
          <w:p w14:paraId="1A2D0E72" w14:textId="77777777" w:rsidR="009E5AE2" w:rsidRPr="002D4CCC" w:rsidRDefault="009E5AE2" w:rsidP="003C3167">
            <w:pPr>
              <w:widowControl w:val="0"/>
              <w:tabs>
                <w:tab w:val="left" w:pos="1526"/>
              </w:tabs>
              <w:rPr>
                <w:rFonts w:ascii="Open Sans" w:eastAsia="Arial" w:hAnsi="Open Sans" w:cs="Open Sans"/>
                <w:sz w:val="22"/>
                <w:szCs w:val="22"/>
              </w:rPr>
            </w:pPr>
          </w:p>
          <w:p w14:paraId="4B0F3863" w14:textId="6329D19B" w:rsidR="003C3167" w:rsidRPr="002D4CCC" w:rsidRDefault="003C3167" w:rsidP="003C3167">
            <w:pPr>
              <w:widowControl w:val="0"/>
              <w:tabs>
                <w:tab w:val="left" w:pos="1355"/>
              </w:tabs>
              <w:rPr>
                <w:rFonts w:ascii="Open Sans" w:eastAsia="Arial" w:hAnsi="Open Sans" w:cs="Open Sans"/>
                <w:sz w:val="22"/>
                <w:szCs w:val="22"/>
              </w:rPr>
            </w:pPr>
            <w:bookmarkStart w:id="5" w:name="_Hlk489434852"/>
            <w:bookmarkEnd w:id="4"/>
            <w:r w:rsidRPr="002D4CCC">
              <w:rPr>
                <w:rFonts w:ascii="Open Sans" w:eastAsia="Arial" w:hAnsi="Open Sans" w:cs="Open Sans"/>
                <w:b/>
                <w:sz w:val="22"/>
                <w:szCs w:val="22"/>
              </w:rPr>
              <w:t>Activity 7.10.4 – Analyzing and Journalizing Reversing Entries</w:t>
            </w:r>
          </w:p>
          <w:p w14:paraId="04A18E73" w14:textId="4DAE7172" w:rsidR="003C3167" w:rsidRPr="002D4CCC" w:rsidRDefault="003C3167" w:rsidP="003C3167">
            <w:pPr>
              <w:widowControl w:val="0"/>
              <w:tabs>
                <w:tab w:val="left" w:pos="1355"/>
              </w:tabs>
              <w:rPr>
                <w:rFonts w:ascii="Open Sans" w:eastAsia="Arial" w:hAnsi="Open Sans" w:cs="Open Sans"/>
                <w:sz w:val="22"/>
                <w:szCs w:val="22"/>
              </w:rPr>
            </w:pPr>
            <w:r w:rsidRPr="002D4CCC">
              <w:rPr>
                <w:rFonts w:ascii="Open Sans" w:eastAsia="Arial" w:hAnsi="Open Sans" w:cs="Open Sans"/>
                <w:sz w:val="22"/>
                <w:szCs w:val="22"/>
                <w:u w:val="single"/>
              </w:rPr>
              <w:t>Purpose</w:t>
            </w:r>
            <w:r w:rsidRPr="002D4CCC">
              <w:rPr>
                <w:rFonts w:ascii="Open Sans" w:eastAsia="Arial" w:hAnsi="Open Sans" w:cs="Open Sans"/>
                <w:sz w:val="22"/>
                <w:szCs w:val="22"/>
              </w:rPr>
              <w:t>: Demonstrate skill in analyzing and journalizing reversing entries.</w:t>
            </w:r>
            <w:r w:rsidR="009E5AE2" w:rsidRPr="002D4CCC">
              <w:rPr>
                <w:rFonts w:ascii="Open Sans" w:eastAsia="Arial" w:hAnsi="Open Sans" w:cs="Open Sans"/>
                <w:sz w:val="22"/>
                <w:szCs w:val="22"/>
              </w:rPr>
              <w:t xml:space="preserve"> (See Handout)</w:t>
            </w:r>
          </w:p>
          <w:bookmarkEnd w:id="5"/>
          <w:p w14:paraId="788EAE4E" w14:textId="1A7CDEE9" w:rsidR="003C3167" w:rsidRPr="002D4CCC" w:rsidRDefault="003C3167" w:rsidP="009E5AE2">
            <w:pPr>
              <w:spacing w:after="120"/>
              <w:rPr>
                <w:rFonts w:ascii="Open Sans" w:hAnsi="Open Sans" w:cs="Open Sans"/>
                <w:sz w:val="22"/>
                <w:szCs w:val="22"/>
              </w:rPr>
            </w:pPr>
          </w:p>
        </w:tc>
      </w:tr>
      <w:tr w:rsidR="00B3350C" w:rsidRPr="002D4CCC" w14:paraId="07580D23" w14:textId="77777777" w:rsidTr="25BA3EF8">
        <w:trPr>
          <w:trHeight w:val="27"/>
        </w:trPr>
        <w:tc>
          <w:tcPr>
            <w:tcW w:w="2952" w:type="dxa"/>
            <w:shd w:val="clear" w:color="auto" w:fill="auto"/>
          </w:tcPr>
          <w:p w14:paraId="78EDFD65" w14:textId="21F30F60" w:rsidR="00B3350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Guided Practice *</w:t>
            </w:r>
          </w:p>
        </w:tc>
        <w:tc>
          <w:tcPr>
            <w:tcW w:w="7848" w:type="dxa"/>
            <w:shd w:val="clear" w:color="auto" w:fill="auto"/>
          </w:tcPr>
          <w:p w14:paraId="5FD1A6E3" w14:textId="77777777" w:rsidR="00CF2E7E" w:rsidRPr="002D4CCC" w:rsidRDefault="000C4941" w:rsidP="00A36748">
            <w:pPr>
              <w:pStyle w:val="BodyText"/>
              <w:numPr>
                <w:ilvl w:val="0"/>
                <w:numId w:val="2"/>
              </w:numPr>
              <w:ind w:left="706" w:right="533"/>
              <w:jc w:val="both"/>
              <w:rPr>
                <w:rFonts w:ascii="Open Sans" w:hAnsi="Open Sans" w:cs="Open Sans"/>
                <w:sz w:val="22"/>
                <w:szCs w:val="22"/>
              </w:rPr>
            </w:pPr>
            <w:r w:rsidRPr="002D4CCC">
              <w:rPr>
                <w:rFonts w:ascii="Open Sans" w:hAnsi="Open Sans" w:cs="Open Sans"/>
                <w:sz w:val="22"/>
                <w:szCs w:val="22"/>
              </w:rPr>
              <w:t>Observation</w:t>
            </w:r>
          </w:p>
          <w:p w14:paraId="59797988" w14:textId="1A0A3949" w:rsidR="00B319A2" w:rsidRPr="002D4CCC" w:rsidRDefault="00B319A2" w:rsidP="00A36748">
            <w:pPr>
              <w:pStyle w:val="BodyText"/>
              <w:numPr>
                <w:ilvl w:val="0"/>
                <w:numId w:val="2"/>
              </w:numPr>
              <w:ind w:left="706" w:right="533"/>
              <w:jc w:val="both"/>
              <w:rPr>
                <w:rFonts w:ascii="Open Sans" w:hAnsi="Open Sans" w:cs="Open Sans"/>
                <w:sz w:val="22"/>
                <w:szCs w:val="22"/>
              </w:rPr>
            </w:pPr>
            <w:r w:rsidRPr="002D4CCC">
              <w:rPr>
                <w:rFonts w:ascii="Open Sans" w:hAnsi="Open Sans" w:cs="Open Sans"/>
                <w:sz w:val="22"/>
                <w:szCs w:val="22"/>
              </w:rPr>
              <w:t>Demonstration</w:t>
            </w:r>
          </w:p>
          <w:p w14:paraId="5D1EF2DE" w14:textId="04514BF3" w:rsidR="000C4941" w:rsidRPr="002D4CCC" w:rsidRDefault="00B319A2" w:rsidP="00A36748">
            <w:pPr>
              <w:pStyle w:val="BodyText"/>
              <w:numPr>
                <w:ilvl w:val="0"/>
                <w:numId w:val="2"/>
              </w:numPr>
              <w:spacing w:after="120"/>
              <w:ind w:left="706" w:right="533"/>
              <w:jc w:val="both"/>
              <w:rPr>
                <w:rFonts w:ascii="Open Sans" w:hAnsi="Open Sans" w:cs="Open Sans"/>
                <w:sz w:val="22"/>
                <w:szCs w:val="22"/>
              </w:rPr>
            </w:pPr>
            <w:r w:rsidRPr="002D4CCC">
              <w:rPr>
                <w:rFonts w:ascii="Open Sans" w:hAnsi="Open Sans" w:cs="Open Sans"/>
                <w:sz w:val="22"/>
                <w:szCs w:val="22"/>
              </w:rPr>
              <w:t>Verbal Drills</w:t>
            </w:r>
          </w:p>
        </w:tc>
      </w:tr>
      <w:tr w:rsidR="00B3350C" w:rsidRPr="002D4CCC" w14:paraId="2BB1B0A1" w14:textId="77777777" w:rsidTr="25BA3EF8">
        <w:trPr>
          <w:trHeight w:val="395"/>
        </w:trPr>
        <w:tc>
          <w:tcPr>
            <w:tcW w:w="2952" w:type="dxa"/>
            <w:shd w:val="clear" w:color="auto" w:fill="auto"/>
          </w:tcPr>
          <w:p w14:paraId="1388253E" w14:textId="24382C5A" w:rsidR="00B3350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00CB839D" w:rsidR="00A51194" w:rsidRPr="002D4CCC" w:rsidRDefault="00A51194" w:rsidP="00A1579A">
            <w:pPr>
              <w:widowControl w:val="0"/>
              <w:tabs>
                <w:tab w:val="left" w:pos="1909"/>
              </w:tabs>
              <w:spacing w:after="120"/>
              <w:rPr>
                <w:rFonts w:ascii="Open Sans" w:eastAsia="Arial" w:hAnsi="Open Sans" w:cs="Open Sans"/>
                <w:sz w:val="22"/>
                <w:szCs w:val="22"/>
              </w:rPr>
            </w:pPr>
          </w:p>
        </w:tc>
      </w:tr>
      <w:tr w:rsidR="00B3350C" w:rsidRPr="002D4CCC" w14:paraId="50863A81" w14:textId="77777777" w:rsidTr="25BA3EF8">
        <w:tc>
          <w:tcPr>
            <w:tcW w:w="2952" w:type="dxa"/>
            <w:shd w:val="clear" w:color="auto" w:fill="auto"/>
          </w:tcPr>
          <w:p w14:paraId="3E48F608" w14:textId="60559FDF"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Lesson Closure</w:t>
            </w:r>
          </w:p>
        </w:tc>
        <w:tc>
          <w:tcPr>
            <w:tcW w:w="7848" w:type="dxa"/>
            <w:shd w:val="clear" w:color="auto" w:fill="auto"/>
          </w:tcPr>
          <w:p w14:paraId="101353E5" w14:textId="77777777" w:rsidR="00B3350C" w:rsidRPr="002D4CCC" w:rsidRDefault="00B3350C" w:rsidP="00C518E8">
            <w:pPr>
              <w:spacing w:before="120" w:after="120"/>
              <w:rPr>
                <w:rFonts w:ascii="Open Sans" w:hAnsi="Open Sans" w:cs="Open Sans"/>
                <w:sz w:val="22"/>
                <w:szCs w:val="22"/>
              </w:rPr>
            </w:pPr>
          </w:p>
        </w:tc>
      </w:tr>
      <w:tr w:rsidR="00B3350C" w:rsidRPr="002D4CCC" w14:paraId="09F5B5CB" w14:textId="77777777" w:rsidTr="25BA3EF8">
        <w:trPr>
          <w:trHeight w:val="135"/>
        </w:trPr>
        <w:tc>
          <w:tcPr>
            <w:tcW w:w="2952" w:type="dxa"/>
            <w:shd w:val="clear" w:color="auto" w:fill="auto"/>
          </w:tcPr>
          <w:p w14:paraId="5374FB7C" w14:textId="41EEFBF4" w:rsidR="0080201D" w:rsidRPr="002D4CCC" w:rsidRDefault="00AF614D"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Summative/</w:t>
            </w:r>
            <w:r w:rsidR="25BA3EF8" w:rsidRPr="002D4CCC">
              <w:rPr>
                <w:rFonts w:ascii="Open Sans" w:hAnsi="Open Sans" w:cs="Open Sans"/>
                <w:b/>
                <w:bCs/>
                <w:sz w:val="22"/>
                <w:szCs w:val="22"/>
              </w:rPr>
              <w:t>End of Lesson Assessment *</w:t>
            </w:r>
          </w:p>
          <w:p w14:paraId="6CEEAD70" w14:textId="12A5B6A4" w:rsidR="00B3350C" w:rsidRPr="002D4CCC" w:rsidRDefault="0080201D" w:rsidP="0080201D">
            <w:pPr>
              <w:tabs>
                <w:tab w:val="left" w:pos="2820"/>
              </w:tabs>
              <w:rPr>
                <w:rFonts w:ascii="Open Sans" w:hAnsi="Open Sans" w:cs="Open Sans"/>
                <w:sz w:val="22"/>
                <w:szCs w:val="22"/>
              </w:rPr>
            </w:pPr>
            <w:r w:rsidRPr="002D4CCC">
              <w:rPr>
                <w:rFonts w:ascii="Open Sans" w:hAnsi="Open Sans" w:cs="Open Sans"/>
                <w:sz w:val="22"/>
                <w:szCs w:val="22"/>
              </w:rPr>
              <w:tab/>
            </w:r>
          </w:p>
        </w:tc>
        <w:tc>
          <w:tcPr>
            <w:tcW w:w="7848" w:type="dxa"/>
            <w:shd w:val="clear" w:color="auto" w:fill="auto"/>
          </w:tcPr>
          <w:p w14:paraId="394826B5" w14:textId="77777777" w:rsidR="00AF614D" w:rsidRPr="002D4CCC" w:rsidRDefault="00A016D7" w:rsidP="00A36748">
            <w:pPr>
              <w:pStyle w:val="ListParagraph"/>
              <w:numPr>
                <w:ilvl w:val="0"/>
                <w:numId w:val="3"/>
              </w:numPr>
              <w:spacing w:before="120" w:after="120"/>
              <w:rPr>
                <w:rFonts w:ascii="Open Sans" w:hAnsi="Open Sans" w:cs="Open Sans"/>
                <w:color w:val="333333"/>
                <w:sz w:val="22"/>
                <w:szCs w:val="22"/>
              </w:rPr>
            </w:pPr>
            <w:r w:rsidRPr="002D4CCC">
              <w:rPr>
                <w:rFonts w:ascii="Open Sans" w:hAnsi="Open Sans" w:cs="Open Sans"/>
                <w:color w:val="333333"/>
                <w:sz w:val="22"/>
                <w:szCs w:val="22"/>
              </w:rPr>
              <w:t>Observation</w:t>
            </w:r>
          </w:p>
          <w:p w14:paraId="41FEFF93" w14:textId="7E6C606D" w:rsidR="001E5070" w:rsidRPr="002D4CCC" w:rsidRDefault="00A016D7" w:rsidP="009E5AE2">
            <w:pPr>
              <w:pStyle w:val="ListParagraph"/>
              <w:numPr>
                <w:ilvl w:val="0"/>
                <w:numId w:val="3"/>
              </w:numPr>
              <w:spacing w:before="120" w:after="120"/>
              <w:rPr>
                <w:rFonts w:ascii="Open Sans" w:hAnsi="Open Sans" w:cs="Open Sans"/>
                <w:color w:val="333333"/>
                <w:sz w:val="22"/>
                <w:szCs w:val="22"/>
              </w:rPr>
            </w:pPr>
            <w:r w:rsidRPr="002D4CCC">
              <w:rPr>
                <w:rFonts w:ascii="Open Sans" w:hAnsi="Open Sans" w:cs="Open Sans"/>
                <w:color w:val="333333"/>
                <w:sz w:val="22"/>
                <w:szCs w:val="22"/>
              </w:rPr>
              <w:t>Graded Assignments</w:t>
            </w:r>
          </w:p>
          <w:p w14:paraId="1EBC2AB7" w14:textId="030E6EE6" w:rsidR="009E5AE2" w:rsidRPr="002D4CCC" w:rsidRDefault="009E5AE2" w:rsidP="009E5AE2">
            <w:pPr>
              <w:pStyle w:val="ListParagraph"/>
              <w:numPr>
                <w:ilvl w:val="0"/>
                <w:numId w:val="3"/>
              </w:numPr>
              <w:spacing w:before="120" w:after="120"/>
              <w:rPr>
                <w:rFonts w:ascii="Open Sans" w:hAnsi="Open Sans" w:cs="Open Sans"/>
                <w:color w:val="333333"/>
                <w:sz w:val="22"/>
                <w:szCs w:val="22"/>
              </w:rPr>
            </w:pPr>
            <w:r w:rsidRPr="002D4CCC">
              <w:rPr>
                <w:rFonts w:ascii="Open Sans" w:hAnsi="Open Sans" w:cs="Open Sans"/>
                <w:color w:val="333333"/>
                <w:sz w:val="22"/>
                <w:szCs w:val="22"/>
              </w:rPr>
              <w:t>Activity Rubrics 1-4</w:t>
            </w:r>
          </w:p>
          <w:p w14:paraId="4CB6555D" w14:textId="007AF693" w:rsidR="001E5070" w:rsidRPr="002D4CCC" w:rsidRDefault="001E5070" w:rsidP="00A016D7">
            <w:pPr>
              <w:pStyle w:val="BodyText"/>
              <w:spacing w:before="19" w:line="274" w:lineRule="exact"/>
              <w:ind w:left="0" w:right="1394" w:firstLine="0"/>
              <w:rPr>
                <w:rFonts w:ascii="Open Sans" w:hAnsi="Open Sans" w:cs="Open Sans"/>
                <w:color w:val="333333"/>
                <w:sz w:val="22"/>
                <w:szCs w:val="22"/>
              </w:rPr>
            </w:pPr>
          </w:p>
        </w:tc>
      </w:tr>
      <w:tr w:rsidR="00B3350C" w:rsidRPr="002D4CCC" w14:paraId="02913EF1" w14:textId="77777777" w:rsidTr="25BA3EF8">
        <w:trPr>
          <w:trHeight w:val="135"/>
        </w:trPr>
        <w:tc>
          <w:tcPr>
            <w:tcW w:w="2952" w:type="dxa"/>
            <w:shd w:val="clear" w:color="auto" w:fill="auto"/>
          </w:tcPr>
          <w:p w14:paraId="2AA8EA7B" w14:textId="6F37A0EC"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References/Resources/</w:t>
            </w:r>
          </w:p>
          <w:p w14:paraId="324BDA87" w14:textId="088B6B4E"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Teacher Preparation</w:t>
            </w:r>
          </w:p>
        </w:tc>
        <w:tc>
          <w:tcPr>
            <w:tcW w:w="7848" w:type="dxa"/>
            <w:shd w:val="clear" w:color="auto" w:fill="auto"/>
          </w:tcPr>
          <w:p w14:paraId="5E44BB9E" w14:textId="77777777" w:rsidR="00A016D7" w:rsidRPr="002D4CCC" w:rsidRDefault="00A016D7" w:rsidP="00A016D7">
            <w:pPr>
              <w:pStyle w:val="TableParagraph"/>
              <w:spacing w:before="114"/>
              <w:rPr>
                <w:rFonts w:ascii="Open Sans" w:eastAsia="Arial" w:hAnsi="Open Sans" w:cs="Open Sans"/>
              </w:rPr>
            </w:pPr>
            <w:r w:rsidRPr="002D4CCC">
              <w:rPr>
                <w:rFonts w:ascii="Open Sans" w:hAnsi="Open Sans" w:cs="Open Sans"/>
                <w:spacing w:val="-1"/>
                <w:u w:val="thick" w:color="000000"/>
              </w:rPr>
              <w:t>Textbooks:</w:t>
            </w:r>
          </w:p>
          <w:p w14:paraId="0DDE7664" w14:textId="77777777" w:rsidR="00A016D7" w:rsidRPr="002D4CCC" w:rsidRDefault="00A016D7" w:rsidP="00A016D7">
            <w:pPr>
              <w:pStyle w:val="TableParagraph"/>
              <w:spacing w:before="120"/>
              <w:ind w:left="1525" w:right="292" w:hanging="720"/>
              <w:rPr>
                <w:rFonts w:ascii="Open Sans" w:eastAsia="Arial" w:hAnsi="Open Sans" w:cs="Open Sans"/>
              </w:rPr>
            </w:pPr>
            <w:r w:rsidRPr="002D4CCC">
              <w:rPr>
                <w:rFonts w:ascii="Open Sans" w:hAnsi="Open Sans" w:cs="Open Sans"/>
                <w:spacing w:val="-1"/>
              </w:rPr>
              <w:t>Guerrieri,</w:t>
            </w:r>
            <w:r w:rsidRPr="002D4CCC">
              <w:rPr>
                <w:rFonts w:ascii="Open Sans" w:hAnsi="Open Sans" w:cs="Open Sans"/>
              </w:rPr>
              <w:t xml:space="preserve"> </w:t>
            </w:r>
            <w:r w:rsidRPr="002D4CCC">
              <w:rPr>
                <w:rFonts w:ascii="Open Sans" w:hAnsi="Open Sans" w:cs="Open Sans"/>
                <w:spacing w:val="-1"/>
              </w:rPr>
              <w:t>Donald</w:t>
            </w:r>
            <w:r w:rsidRPr="002D4CCC">
              <w:rPr>
                <w:rFonts w:ascii="Open Sans" w:hAnsi="Open Sans" w:cs="Open Sans"/>
              </w:rPr>
              <w:t xml:space="preserve"> J., </w:t>
            </w:r>
            <w:r w:rsidRPr="002D4CCC">
              <w:rPr>
                <w:rFonts w:ascii="Open Sans" w:hAnsi="Open Sans" w:cs="Open Sans"/>
                <w:spacing w:val="-1"/>
              </w:rPr>
              <w:t>Haber,</w:t>
            </w:r>
            <w:r w:rsidRPr="002D4CCC">
              <w:rPr>
                <w:rFonts w:ascii="Open Sans" w:hAnsi="Open Sans" w:cs="Open Sans"/>
              </w:rPr>
              <w:t xml:space="preserve"> </w:t>
            </w:r>
            <w:r w:rsidRPr="002D4CCC">
              <w:rPr>
                <w:rFonts w:ascii="Open Sans" w:hAnsi="Open Sans" w:cs="Open Sans"/>
                <w:spacing w:val="-1"/>
              </w:rPr>
              <w:t>Hoyt,</w:t>
            </w:r>
            <w:r w:rsidRPr="002D4CCC">
              <w:rPr>
                <w:rFonts w:ascii="Open Sans" w:hAnsi="Open Sans" w:cs="Open Sans"/>
              </w:rPr>
              <w:t xml:space="preserve"> Turner.</w:t>
            </w:r>
            <w:r w:rsidRPr="002D4CCC">
              <w:rPr>
                <w:rFonts w:ascii="Open Sans" w:hAnsi="Open Sans" w:cs="Open Sans"/>
                <w:spacing w:val="65"/>
              </w:rPr>
              <w:t xml:space="preserve"> </w:t>
            </w:r>
            <w:r w:rsidRPr="002D4CCC">
              <w:rPr>
                <w:rFonts w:ascii="Open Sans" w:hAnsi="Open Sans" w:cs="Open Sans"/>
                <w:spacing w:val="-1"/>
              </w:rPr>
              <w:t>Glencoe</w:t>
            </w:r>
            <w:r w:rsidRPr="002D4CCC">
              <w:rPr>
                <w:rFonts w:ascii="Open Sans" w:hAnsi="Open Sans" w:cs="Open Sans"/>
              </w:rPr>
              <w:t xml:space="preserve"> </w:t>
            </w:r>
            <w:r w:rsidRPr="002D4CCC">
              <w:rPr>
                <w:rFonts w:ascii="Open Sans" w:hAnsi="Open Sans" w:cs="Open Sans"/>
                <w:spacing w:val="-1"/>
              </w:rPr>
              <w:t>Accounting</w:t>
            </w:r>
            <w:r w:rsidRPr="002D4CCC">
              <w:rPr>
                <w:rFonts w:ascii="Open Sans" w:hAnsi="Open Sans" w:cs="Open Sans"/>
              </w:rPr>
              <w:t xml:space="preserve"> Real-</w:t>
            </w:r>
            <w:r w:rsidRPr="002D4CCC">
              <w:rPr>
                <w:rFonts w:ascii="Open Sans" w:hAnsi="Open Sans" w:cs="Open Sans"/>
                <w:spacing w:val="75"/>
              </w:rPr>
              <w:t xml:space="preserve"> </w:t>
            </w:r>
            <w:r w:rsidRPr="002D4CCC">
              <w:rPr>
                <w:rFonts w:ascii="Open Sans" w:hAnsi="Open Sans" w:cs="Open Sans"/>
              </w:rPr>
              <w:t xml:space="preserve">World </w:t>
            </w:r>
            <w:r w:rsidRPr="002D4CCC">
              <w:rPr>
                <w:rFonts w:ascii="Open Sans" w:hAnsi="Open Sans" w:cs="Open Sans"/>
                <w:spacing w:val="-1"/>
              </w:rPr>
              <w:t>Applications</w:t>
            </w:r>
            <w:r w:rsidRPr="002D4CCC">
              <w:rPr>
                <w:rFonts w:ascii="Open Sans" w:hAnsi="Open Sans" w:cs="Open Sans"/>
              </w:rPr>
              <w:t xml:space="preserve"> and </w:t>
            </w:r>
            <w:r w:rsidRPr="002D4CCC">
              <w:rPr>
                <w:rFonts w:ascii="Open Sans" w:hAnsi="Open Sans" w:cs="Open Sans"/>
                <w:spacing w:val="-1"/>
              </w:rPr>
              <w:t>Connections.</w:t>
            </w:r>
            <w:r w:rsidRPr="002D4CCC">
              <w:rPr>
                <w:rFonts w:ascii="Open Sans" w:hAnsi="Open Sans" w:cs="Open Sans"/>
              </w:rPr>
              <w:t xml:space="preserve">  </w:t>
            </w:r>
            <w:r w:rsidRPr="002D4CCC">
              <w:rPr>
                <w:rFonts w:ascii="Open Sans" w:hAnsi="Open Sans" w:cs="Open Sans"/>
                <w:spacing w:val="-1"/>
              </w:rPr>
              <w:t>Glencoe</w:t>
            </w:r>
            <w:r w:rsidRPr="002D4CCC">
              <w:rPr>
                <w:rFonts w:ascii="Open Sans" w:hAnsi="Open Sans" w:cs="Open Sans"/>
              </w:rPr>
              <w:t xml:space="preserve"> </w:t>
            </w:r>
            <w:r w:rsidRPr="002D4CCC">
              <w:rPr>
                <w:rFonts w:ascii="Open Sans" w:hAnsi="Open Sans" w:cs="Open Sans"/>
                <w:spacing w:val="-1"/>
              </w:rPr>
              <w:t>McGraw-Hill</w:t>
            </w:r>
            <w:r w:rsidRPr="002D4CCC">
              <w:rPr>
                <w:rFonts w:ascii="Open Sans" w:hAnsi="Open Sans" w:cs="Open Sans"/>
              </w:rPr>
              <w:t xml:space="preserve"> </w:t>
            </w:r>
            <w:r w:rsidRPr="002D4CCC">
              <w:rPr>
                <w:rFonts w:ascii="Open Sans" w:hAnsi="Open Sans" w:cs="Open Sans"/>
                <w:spacing w:val="-1"/>
              </w:rPr>
              <w:t>2000.</w:t>
            </w:r>
            <w:r w:rsidRPr="002D4CCC">
              <w:rPr>
                <w:rFonts w:ascii="Open Sans" w:hAnsi="Open Sans" w:cs="Open Sans"/>
                <w:spacing w:val="83"/>
              </w:rPr>
              <w:t xml:space="preserve"> </w:t>
            </w:r>
            <w:r w:rsidRPr="002D4CCC">
              <w:rPr>
                <w:rFonts w:ascii="Open Sans" w:hAnsi="Open Sans" w:cs="Open Sans"/>
                <w:spacing w:val="-1"/>
              </w:rPr>
              <w:t>ISBN/ISSN</w:t>
            </w:r>
            <w:r w:rsidRPr="002D4CCC">
              <w:rPr>
                <w:rFonts w:ascii="Open Sans" w:hAnsi="Open Sans" w:cs="Open Sans"/>
              </w:rPr>
              <w:t xml:space="preserve"> </w:t>
            </w:r>
            <w:r w:rsidRPr="002D4CCC">
              <w:rPr>
                <w:rFonts w:ascii="Open Sans" w:hAnsi="Open Sans" w:cs="Open Sans"/>
                <w:spacing w:val="-1"/>
              </w:rPr>
              <w:t>0-02-815004-X.</w:t>
            </w:r>
          </w:p>
          <w:p w14:paraId="2A709393" w14:textId="77777777" w:rsidR="00A016D7" w:rsidRPr="002D4CCC" w:rsidRDefault="00A016D7" w:rsidP="00A016D7">
            <w:pPr>
              <w:pStyle w:val="TableParagraph"/>
              <w:ind w:left="1525" w:right="238" w:hanging="720"/>
              <w:jc w:val="both"/>
              <w:rPr>
                <w:rFonts w:ascii="Open Sans" w:eastAsia="Arial" w:hAnsi="Open Sans" w:cs="Open Sans"/>
              </w:rPr>
            </w:pPr>
            <w:r w:rsidRPr="002D4CCC">
              <w:rPr>
                <w:rFonts w:ascii="Open Sans" w:hAnsi="Open Sans" w:cs="Open Sans"/>
                <w:spacing w:val="-1"/>
              </w:rPr>
              <w:t>Ross,</w:t>
            </w:r>
            <w:r w:rsidRPr="002D4CCC">
              <w:rPr>
                <w:rFonts w:ascii="Open Sans" w:hAnsi="Open Sans" w:cs="Open Sans"/>
              </w:rPr>
              <w:t xml:space="preserve"> </w:t>
            </w:r>
            <w:r w:rsidRPr="002D4CCC">
              <w:rPr>
                <w:rFonts w:ascii="Open Sans" w:hAnsi="Open Sans" w:cs="Open Sans"/>
                <w:spacing w:val="-1"/>
              </w:rPr>
              <w:t>Kenton,</w:t>
            </w:r>
            <w:r w:rsidRPr="002D4CCC">
              <w:rPr>
                <w:rFonts w:ascii="Open Sans" w:hAnsi="Open Sans" w:cs="Open Sans"/>
              </w:rPr>
              <w:t xml:space="preserve"> </w:t>
            </w:r>
            <w:r w:rsidRPr="002D4CCC">
              <w:rPr>
                <w:rFonts w:ascii="Open Sans" w:hAnsi="Open Sans" w:cs="Open Sans"/>
                <w:spacing w:val="-1"/>
              </w:rPr>
              <w:t>Gilbertson,</w:t>
            </w:r>
            <w:r w:rsidRPr="002D4CCC">
              <w:rPr>
                <w:rFonts w:ascii="Open Sans" w:hAnsi="Open Sans" w:cs="Open Sans"/>
              </w:rPr>
              <w:t xml:space="preserve"> </w:t>
            </w:r>
            <w:r w:rsidRPr="002D4CCC">
              <w:rPr>
                <w:rFonts w:ascii="Open Sans" w:hAnsi="Open Sans" w:cs="Open Sans"/>
                <w:spacing w:val="-1"/>
              </w:rPr>
              <w:t>Lehman,</w:t>
            </w:r>
            <w:r w:rsidRPr="002D4CCC">
              <w:rPr>
                <w:rFonts w:ascii="Open Sans" w:hAnsi="Open Sans" w:cs="Open Sans"/>
              </w:rPr>
              <w:t xml:space="preserve"> and</w:t>
            </w:r>
            <w:r w:rsidRPr="002D4CCC">
              <w:rPr>
                <w:rFonts w:ascii="Open Sans" w:hAnsi="Open Sans" w:cs="Open Sans"/>
                <w:spacing w:val="-1"/>
              </w:rPr>
              <w:t xml:space="preserve"> Hanson.</w:t>
            </w:r>
            <w:r w:rsidRPr="002D4CCC">
              <w:rPr>
                <w:rFonts w:ascii="Open Sans" w:hAnsi="Open Sans" w:cs="Open Sans"/>
              </w:rPr>
              <w:t xml:space="preserve"> Century 21 </w:t>
            </w:r>
            <w:r w:rsidRPr="002D4CCC">
              <w:rPr>
                <w:rFonts w:ascii="Open Sans" w:hAnsi="Open Sans" w:cs="Open Sans"/>
                <w:spacing w:val="-1"/>
              </w:rPr>
              <w:t>Accounting</w:t>
            </w:r>
            <w:r w:rsidRPr="002D4CCC">
              <w:rPr>
                <w:rFonts w:ascii="Open Sans" w:hAnsi="Open Sans" w:cs="Open Sans"/>
                <w:spacing w:val="83"/>
              </w:rPr>
              <w:t xml:space="preserve"> </w:t>
            </w:r>
            <w:r w:rsidRPr="002D4CCC">
              <w:rPr>
                <w:rFonts w:ascii="Open Sans" w:hAnsi="Open Sans" w:cs="Open Sans"/>
              </w:rPr>
              <w:t xml:space="preserve">Multicolumn Journal Anniversary </w:t>
            </w:r>
            <w:r w:rsidRPr="002D4CCC">
              <w:rPr>
                <w:rFonts w:ascii="Open Sans" w:hAnsi="Open Sans" w:cs="Open Sans"/>
                <w:spacing w:val="-1"/>
              </w:rPr>
              <w:t>Edition,</w:t>
            </w:r>
            <w:r w:rsidRPr="002D4CCC">
              <w:rPr>
                <w:rFonts w:ascii="Open Sans" w:hAnsi="Open Sans" w:cs="Open Sans"/>
              </w:rPr>
              <w:t xml:space="preserve"> 1st </w:t>
            </w:r>
            <w:r w:rsidRPr="002D4CCC">
              <w:rPr>
                <w:rFonts w:ascii="Open Sans" w:hAnsi="Open Sans" w:cs="Open Sans"/>
                <w:spacing w:val="-1"/>
              </w:rPr>
              <w:t>Year</w:t>
            </w:r>
            <w:r w:rsidRPr="002D4CCC">
              <w:rPr>
                <w:rFonts w:ascii="Open Sans" w:hAnsi="Open Sans" w:cs="Open Sans"/>
              </w:rPr>
              <w:t xml:space="preserve"> Course. South-</w:t>
            </w:r>
            <w:r w:rsidRPr="002D4CCC">
              <w:rPr>
                <w:rFonts w:ascii="Open Sans" w:hAnsi="Open Sans" w:cs="Open Sans"/>
                <w:spacing w:val="22"/>
              </w:rPr>
              <w:t xml:space="preserve"> </w:t>
            </w:r>
            <w:r w:rsidRPr="002D4CCC">
              <w:rPr>
                <w:rFonts w:ascii="Open Sans" w:hAnsi="Open Sans" w:cs="Open Sans"/>
              </w:rPr>
              <w:t xml:space="preserve">Western </w:t>
            </w:r>
            <w:r w:rsidRPr="002D4CCC">
              <w:rPr>
                <w:rFonts w:ascii="Open Sans" w:hAnsi="Open Sans" w:cs="Open Sans"/>
                <w:spacing w:val="-1"/>
              </w:rPr>
              <w:t>Educational</w:t>
            </w:r>
            <w:r w:rsidRPr="002D4CCC">
              <w:rPr>
                <w:rFonts w:ascii="Open Sans" w:hAnsi="Open Sans" w:cs="Open Sans"/>
              </w:rPr>
              <w:t xml:space="preserve"> and Professional </w:t>
            </w:r>
            <w:r w:rsidRPr="002D4CCC">
              <w:rPr>
                <w:rFonts w:ascii="Open Sans" w:hAnsi="Open Sans" w:cs="Open Sans"/>
                <w:spacing w:val="-1"/>
              </w:rPr>
              <w:t>Publishing,</w:t>
            </w:r>
            <w:r w:rsidRPr="002D4CCC">
              <w:rPr>
                <w:rFonts w:ascii="Open Sans" w:hAnsi="Open Sans" w:cs="Open Sans"/>
              </w:rPr>
              <w:t xml:space="preserve"> 2003.</w:t>
            </w:r>
          </w:p>
          <w:p w14:paraId="3BDA3F8D" w14:textId="77777777" w:rsidR="00A016D7" w:rsidRPr="002D4CCC" w:rsidRDefault="00A016D7" w:rsidP="00A016D7">
            <w:pPr>
              <w:pStyle w:val="TableParagraph"/>
              <w:ind w:left="1525"/>
              <w:rPr>
                <w:rFonts w:ascii="Open Sans" w:eastAsia="Arial" w:hAnsi="Open Sans" w:cs="Open Sans"/>
              </w:rPr>
            </w:pPr>
            <w:r w:rsidRPr="002D4CCC">
              <w:rPr>
                <w:rFonts w:ascii="Open Sans" w:hAnsi="Open Sans" w:cs="Open Sans"/>
                <w:spacing w:val="-1"/>
              </w:rPr>
              <w:t>ISBN/ISSN:</w:t>
            </w:r>
            <w:r w:rsidRPr="002D4CCC">
              <w:rPr>
                <w:rFonts w:ascii="Open Sans" w:hAnsi="Open Sans" w:cs="Open Sans"/>
              </w:rPr>
              <w:t xml:space="preserve"> </w:t>
            </w:r>
            <w:r w:rsidRPr="002D4CCC">
              <w:rPr>
                <w:rFonts w:ascii="Open Sans" w:hAnsi="Open Sans" w:cs="Open Sans"/>
                <w:spacing w:val="-1"/>
              </w:rPr>
              <w:t>0-538-43524-0</w:t>
            </w:r>
          </w:p>
          <w:p w14:paraId="3EC4D333" w14:textId="77777777" w:rsidR="00A016D7" w:rsidRPr="002D4CCC" w:rsidRDefault="00A016D7" w:rsidP="00A016D7">
            <w:pPr>
              <w:pStyle w:val="TableParagraph"/>
              <w:ind w:left="1525" w:right="614" w:hanging="720"/>
              <w:rPr>
                <w:rFonts w:ascii="Open Sans" w:eastAsia="Arial" w:hAnsi="Open Sans" w:cs="Open Sans"/>
              </w:rPr>
            </w:pPr>
            <w:r w:rsidRPr="002D4CCC">
              <w:rPr>
                <w:rFonts w:ascii="Open Sans" w:hAnsi="Open Sans" w:cs="Open Sans"/>
                <w:spacing w:val="-1"/>
              </w:rPr>
              <w:t>Ross,</w:t>
            </w:r>
            <w:r w:rsidRPr="002D4CCC">
              <w:rPr>
                <w:rFonts w:ascii="Open Sans" w:hAnsi="Open Sans" w:cs="Open Sans"/>
              </w:rPr>
              <w:t xml:space="preserve"> </w:t>
            </w:r>
            <w:r w:rsidRPr="002D4CCC">
              <w:rPr>
                <w:rFonts w:ascii="Open Sans" w:hAnsi="Open Sans" w:cs="Open Sans"/>
                <w:spacing w:val="-1"/>
              </w:rPr>
              <w:t>Kenton,</w:t>
            </w:r>
            <w:r w:rsidRPr="002D4CCC">
              <w:rPr>
                <w:rFonts w:ascii="Open Sans" w:hAnsi="Open Sans" w:cs="Open Sans"/>
              </w:rPr>
              <w:t xml:space="preserve"> </w:t>
            </w:r>
            <w:r w:rsidRPr="002D4CCC">
              <w:rPr>
                <w:rFonts w:ascii="Open Sans" w:hAnsi="Open Sans" w:cs="Open Sans"/>
                <w:spacing w:val="-1"/>
              </w:rPr>
              <w:t>Gilbertson,</w:t>
            </w:r>
            <w:r w:rsidRPr="002D4CCC">
              <w:rPr>
                <w:rFonts w:ascii="Open Sans" w:hAnsi="Open Sans" w:cs="Open Sans"/>
              </w:rPr>
              <w:t xml:space="preserve"> </w:t>
            </w:r>
            <w:r w:rsidRPr="002D4CCC">
              <w:rPr>
                <w:rFonts w:ascii="Open Sans" w:hAnsi="Open Sans" w:cs="Open Sans"/>
                <w:spacing w:val="-1"/>
              </w:rPr>
              <w:t>Lehman,</w:t>
            </w:r>
            <w:r w:rsidRPr="002D4CCC">
              <w:rPr>
                <w:rFonts w:ascii="Open Sans" w:hAnsi="Open Sans" w:cs="Open Sans"/>
              </w:rPr>
              <w:t xml:space="preserve"> and</w:t>
            </w:r>
            <w:r w:rsidRPr="002D4CCC">
              <w:rPr>
                <w:rFonts w:ascii="Open Sans" w:hAnsi="Open Sans" w:cs="Open Sans"/>
                <w:spacing w:val="-1"/>
              </w:rPr>
              <w:t xml:space="preserve"> Hanson.</w:t>
            </w:r>
            <w:r w:rsidRPr="002D4CCC">
              <w:rPr>
                <w:rFonts w:ascii="Open Sans" w:hAnsi="Open Sans" w:cs="Open Sans"/>
              </w:rPr>
              <w:t xml:space="preserve">  Century 21 </w:t>
            </w:r>
            <w:r w:rsidRPr="002D4CCC">
              <w:rPr>
                <w:rFonts w:ascii="Open Sans" w:hAnsi="Open Sans" w:cs="Open Sans"/>
                <w:spacing w:val="-1"/>
              </w:rPr>
              <w:t>General</w:t>
            </w:r>
            <w:r w:rsidRPr="002D4CCC">
              <w:rPr>
                <w:rFonts w:ascii="Open Sans" w:hAnsi="Open Sans" w:cs="Open Sans"/>
                <w:spacing w:val="75"/>
              </w:rPr>
              <w:t xml:space="preserve"> </w:t>
            </w:r>
            <w:r w:rsidRPr="002D4CCC">
              <w:rPr>
                <w:rFonts w:ascii="Open Sans" w:hAnsi="Open Sans" w:cs="Open Sans"/>
              </w:rPr>
              <w:t>Journal</w:t>
            </w:r>
            <w:r w:rsidRPr="002D4CCC">
              <w:rPr>
                <w:rFonts w:ascii="Open Sans" w:hAnsi="Open Sans" w:cs="Open Sans"/>
                <w:spacing w:val="-1"/>
              </w:rPr>
              <w:t xml:space="preserve"> Accounting</w:t>
            </w:r>
            <w:r w:rsidRPr="002D4CCC">
              <w:rPr>
                <w:rFonts w:ascii="Open Sans" w:hAnsi="Open Sans" w:cs="Open Sans"/>
              </w:rPr>
              <w:t xml:space="preserve"> </w:t>
            </w:r>
            <w:r w:rsidRPr="002D4CCC">
              <w:rPr>
                <w:rFonts w:ascii="Open Sans" w:hAnsi="Open Sans" w:cs="Open Sans"/>
                <w:spacing w:val="-1"/>
              </w:rPr>
              <w:t>Anniversary</w:t>
            </w:r>
            <w:r w:rsidRPr="002D4CCC">
              <w:rPr>
                <w:rFonts w:ascii="Open Sans" w:hAnsi="Open Sans" w:cs="Open Sans"/>
              </w:rPr>
              <w:t xml:space="preserve"> </w:t>
            </w:r>
            <w:r w:rsidRPr="002D4CCC">
              <w:rPr>
                <w:rFonts w:ascii="Open Sans" w:hAnsi="Open Sans" w:cs="Open Sans"/>
                <w:spacing w:val="-1"/>
              </w:rPr>
              <w:t>Edition,</w:t>
            </w:r>
            <w:r w:rsidRPr="002D4CCC">
              <w:rPr>
                <w:rFonts w:ascii="Open Sans" w:hAnsi="Open Sans" w:cs="Open Sans"/>
              </w:rPr>
              <w:t xml:space="preserve"> 7th </w:t>
            </w:r>
            <w:r w:rsidRPr="002D4CCC">
              <w:rPr>
                <w:rFonts w:ascii="Open Sans" w:hAnsi="Open Sans" w:cs="Open Sans"/>
                <w:spacing w:val="-1"/>
              </w:rPr>
              <w:t>Edition.</w:t>
            </w:r>
            <w:r w:rsidRPr="002D4CCC">
              <w:rPr>
                <w:rFonts w:ascii="Open Sans" w:hAnsi="Open Sans" w:cs="Open Sans"/>
              </w:rPr>
              <w:t xml:space="preserve">  South-</w:t>
            </w:r>
            <w:r w:rsidRPr="002D4CCC">
              <w:rPr>
                <w:rFonts w:ascii="Open Sans" w:hAnsi="Open Sans" w:cs="Open Sans"/>
                <w:spacing w:val="65"/>
              </w:rPr>
              <w:t xml:space="preserve"> </w:t>
            </w:r>
            <w:r w:rsidRPr="002D4CCC">
              <w:rPr>
                <w:rFonts w:ascii="Open Sans" w:hAnsi="Open Sans" w:cs="Open Sans"/>
              </w:rPr>
              <w:t xml:space="preserve">Western </w:t>
            </w:r>
            <w:r w:rsidRPr="002D4CCC">
              <w:rPr>
                <w:rFonts w:ascii="Open Sans" w:hAnsi="Open Sans" w:cs="Open Sans"/>
                <w:spacing w:val="-1"/>
              </w:rPr>
              <w:t>Educational</w:t>
            </w:r>
            <w:r w:rsidRPr="002D4CCC">
              <w:rPr>
                <w:rFonts w:ascii="Open Sans" w:hAnsi="Open Sans" w:cs="Open Sans"/>
              </w:rPr>
              <w:t xml:space="preserve"> and Professional </w:t>
            </w:r>
            <w:r w:rsidRPr="002D4CCC">
              <w:rPr>
                <w:rFonts w:ascii="Open Sans" w:hAnsi="Open Sans" w:cs="Open Sans"/>
                <w:spacing w:val="-1"/>
              </w:rPr>
              <w:t>Publishing,</w:t>
            </w:r>
            <w:r w:rsidRPr="002D4CCC">
              <w:rPr>
                <w:rFonts w:ascii="Open Sans" w:hAnsi="Open Sans" w:cs="Open Sans"/>
              </w:rPr>
              <w:t xml:space="preserve"> 2003.</w:t>
            </w:r>
          </w:p>
          <w:p w14:paraId="1FE7103D" w14:textId="77777777" w:rsidR="00A016D7" w:rsidRPr="002D4CCC" w:rsidRDefault="00A016D7" w:rsidP="00A016D7">
            <w:pPr>
              <w:pStyle w:val="TableParagraph"/>
              <w:ind w:left="1525"/>
              <w:rPr>
                <w:rFonts w:ascii="Open Sans" w:eastAsia="Arial" w:hAnsi="Open Sans" w:cs="Open Sans"/>
              </w:rPr>
            </w:pPr>
            <w:r w:rsidRPr="002D4CCC">
              <w:rPr>
                <w:rFonts w:ascii="Open Sans" w:hAnsi="Open Sans" w:cs="Open Sans"/>
                <w:spacing w:val="-1"/>
              </w:rPr>
              <w:t>ISBN/ISSN:</w:t>
            </w:r>
            <w:r w:rsidRPr="002D4CCC">
              <w:rPr>
                <w:rFonts w:ascii="Open Sans" w:hAnsi="Open Sans" w:cs="Open Sans"/>
              </w:rPr>
              <w:t xml:space="preserve"> </w:t>
            </w:r>
            <w:r w:rsidRPr="002D4CCC">
              <w:rPr>
                <w:rFonts w:ascii="Open Sans" w:hAnsi="Open Sans" w:cs="Open Sans"/>
                <w:spacing w:val="-1"/>
              </w:rPr>
              <w:t>0-538-43529-1.</w:t>
            </w:r>
          </w:p>
          <w:p w14:paraId="50812B8D" w14:textId="77777777" w:rsidR="00E96E5E" w:rsidRPr="002D4CCC" w:rsidRDefault="00E96E5E" w:rsidP="00E96E5E">
            <w:pPr>
              <w:pStyle w:val="TableParagraph"/>
              <w:spacing w:before="120"/>
              <w:rPr>
                <w:rFonts w:ascii="Open Sans" w:eastAsia="Arial" w:hAnsi="Open Sans" w:cs="Open Sans"/>
              </w:rPr>
            </w:pPr>
          </w:p>
          <w:p w14:paraId="54E34777" w14:textId="77777777" w:rsidR="00E96E5E" w:rsidRPr="002D4CCC" w:rsidRDefault="00E96E5E" w:rsidP="00E96E5E">
            <w:pPr>
              <w:pStyle w:val="TableParagraph"/>
              <w:spacing w:before="120"/>
              <w:rPr>
                <w:rFonts w:ascii="Open Sans" w:eastAsia="Times New Roman" w:hAnsi="Open Sans" w:cs="Open Sans"/>
              </w:rPr>
            </w:pPr>
            <w:r w:rsidRPr="002D4CCC">
              <w:rPr>
                <w:rFonts w:ascii="Open Sans" w:hAnsi="Open Sans" w:cs="Open Sans"/>
                <w:spacing w:val="-1"/>
                <w:u w:val="single" w:color="000000"/>
              </w:rPr>
              <w:t>Websites:</w:t>
            </w:r>
          </w:p>
          <w:p w14:paraId="2E3994D2" w14:textId="77777777" w:rsidR="00E96E5E" w:rsidRPr="002D4CCC" w:rsidRDefault="00E96E5E" w:rsidP="00E96E5E">
            <w:pPr>
              <w:pStyle w:val="TableParagraph"/>
              <w:spacing w:before="120"/>
              <w:ind w:left="720"/>
              <w:rPr>
                <w:rFonts w:ascii="Open Sans" w:eastAsia="Arial" w:hAnsi="Open Sans" w:cs="Open Sans"/>
              </w:rPr>
            </w:pPr>
            <w:r w:rsidRPr="002D4CCC">
              <w:rPr>
                <w:rFonts w:ascii="Open Sans" w:eastAsia="Arial" w:hAnsi="Open Sans" w:cs="Open Sans"/>
                <w:spacing w:val="-1"/>
              </w:rPr>
              <w:t>CCH</w:t>
            </w:r>
            <w:r w:rsidRPr="002D4CCC">
              <w:rPr>
                <w:rFonts w:ascii="Open Sans" w:eastAsia="Arial" w:hAnsi="Open Sans" w:cs="Open Sans"/>
              </w:rPr>
              <w:t xml:space="preserve"> </w:t>
            </w:r>
            <w:r w:rsidRPr="002D4CCC">
              <w:rPr>
                <w:rFonts w:ascii="Open Sans" w:eastAsia="Arial" w:hAnsi="Open Sans" w:cs="Open Sans"/>
                <w:spacing w:val="-1"/>
              </w:rPr>
              <w:t>Business</w:t>
            </w:r>
            <w:r w:rsidRPr="002D4CCC">
              <w:rPr>
                <w:rFonts w:ascii="Open Sans" w:eastAsia="Arial" w:hAnsi="Open Sans" w:cs="Open Sans"/>
              </w:rPr>
              <w:t xml:space="preserve"> Owner’s </w:t>
            </w:r>
            <w:r w:rsidRPr="002D4CCC">
              <w:rPr>
                <w:rFonts w:ascii="Open Sans" w:eastAsia="Arial" w:hAnsi="Open Sans" w:cs="Open Sans"/>
                <w:spacing w:val="-1"/>
              </w:rPr>
              <w:t>Toolkit.</w:t>
            </w:r>
            <w:r w:rsidRPr="002D4CCC">
              <w:rPr>
                <w:rFonts w:ascii="Open Sans" w:eastAsia="Arial" w:hAnsi="Open Sans" w:cs="Open Sans"/>
              </w:rPr>
              <w:t xml:space="preserve">  </w:t>
            </w:r>
            <w:r w:rsidRPr="002D4CCC">
              <w:rPr>
                <w:rFonts w:ascii="Open Sans" w:eastAsia="Arial" w:hAnsi="Open Sans" w:cs="Open Sans"/>
                <w:spacing w:val="-1"/>
              </w:rPr>
              <w:t xml:space="preserve">CCH </w:t>
            </w:r>
            <w:r w:rsidRPr="002D4CCC">
              <w:rPr>
                <w:rFonts w:ascii="Open Sans" w:eastAsia="Arial" w:hAnsi="Open Sans" w:cs="Open Sans"/>
              </w:rPr>
              <w:t>Incorporated, 2009</w:t>
            </w:r>
          </w:p>
          <w:p w14:paraId="230B4636" w14:textId="720F080A" w:rsidR="00957742" w:rsidRPr="002D4CCC" w:rsidRDefault="00C92A4C" w:rsidP="00E96E5E">
            <w:pPr>
              <w:widowControl w:val="0"/>
              <w:tabs>
                <w:tab w:val="left" w:pos="1166"/>
              </w:tabs>
              <w:spacing w:after="120"/>
              <w:ind w:left="720"/>
              <w:rPr>
                <w:rFonts w:ascii="Open Sans" w:eastAsia="Arial" w:hAnsi="Open Sans" w:cs="Open Sans"/>
                <w:sz w:val="22"/>
                <w:szCs w:val="22"/>
              </w:rPr>
            </w:pPr>
            <w:hyperlink r:id="rId12">
              <w:r w:rsidR="00E96E5E" w:rsidRPr="002D4CCC">
                <w:rPr>
                  <w:rFonts w:ascii="Open Sans" w:hAnsi="Open Sans" w:cs="Open Sans"/>
                  <w:color w:val="0000FF"/>
                  <w:spacing w:val="-1"/>
                  <w:sz w:val="22"/>
                  <w:szCs w:val="22"/>
                  <w:u w:val="single" w:color="0000FF"/>
                </w:rPr>
                <w:t>http://www.toolkit.cch.com/text/P06_1580.asp</w:t>
              </w:r>
            </w:hyperlink>
            <w:r w:rsidR="00E96E5E" w:rsidRPr="002D4CCC">
              <w:rPr>
                <w:rFonts w:ascii="Open Sans" w:hAnsi="Open Sans"/>
                <w:spacing w:val="-1"/>
                <w:sz w:val="22"/>
                <w:szCs w:val="22"/>
              </w:rPr>
              <w:t>.</w:t>
            </w:r>
          </w:p>
        </w:tc>
      </w:tr>
      <w:tr w:rsidR="00B3350C" w:rsidRPr="002D4CCC" w14:paraId="3B5D5C31" w14:textId="77777777" w:rsidTr="25BA3EF8">
        <w:trPr>
          <w:trHeight w:val="135"/>
        </w:trPr>
        <w:tc>
          <w:tcPr>
            <w:tcW w:w="10800" w:type="dxa"/>
            <w:gridSpan w:val="2"/>
            <w:shd w:val="clear" w:color="auto" w:fill="D9D9D9" w:themeFill="background1" w:themeFillShade="D9"/>
          </w:tcPr>
          <w:p w14:paraId="1928554E" w14:textId="77777777"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Additional Required Components</w:t>
            </w:r>
          </w:p>
        </w:tc>
      </w:tr>
      <w:tr w:rsidR="00B3350C" w:rsidRPr="002D4CCC" w14:paraId="17A4CF5D" w14:textId="77777777" w:rsidTr="25BA3EF8">
        <w:trPr>
          <w:trHeight w:val="485"/>
        </w:trPr>
        <w:tc>
          <w:tcPr>
            <w:tcW w:w="2952" w:type="dxa"/>
            <w:shd w:val="clear" w:color="auto" w:fill="auto"/>
          </w:tcPr>
          <w:p w14:paraId="07A69FE4" w14:textId="4678019B"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D4CCC" w:rsidRDefault="00B3350C" w:rsidP="00C518E8">
            <w:pPr>
              <w:spacing w:before="120" w:after="120"/>
              <w:rPr>
                <w:rFonts w:ascii="Open Sans" w:hAnsi="Open Sans" w:cs="Open Sans"/>
                <w:sz w:val="22"/>
                <w:szCs w:val="22"/>
              </w:rPr>
            </w:pPr>
          </w:p>
        </w:tc>
      </w:tr>
      <w:tr w:rsidR="00B3350C" w:rsidRPr="002D4CCC" w14:paraId="13D42D07" w14:textId="77777777" w:rsidTr="25BA3EF8">
        <w:trPr>
          <w:trHeight w:val="737"/>
        </w:trPr>
        <w:tc>
          <w:tcPr>
            <w:tcW w:w="2952" w:type="dxa"/>
            <w:shd w:val="clear" w:color="auto" w:fill="auto"/>
          </w:tcPr>
          <w:p w14:paraId="28B3D5E3" w14:textId="0171714D" w:rsidR="00B3350C" w:rsidRPr="002D4CCC" w:rsidRDefault="00B3350C"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College and Career Readiness Connection</w:t>
            </w:r>
            <w:r w:rsidR="00A3064F" w:rsidRPr="002D4CC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D4CCC" w:rsidRDefault="00B3350C" w:rsidP="00C518E8">
            <w:pPr>
              <w:spacing w:before="120" w:after="120"/>
              <w:rPr>
                <w:rFonts w:ascii="Open Sans" w:hAnsi="Open Sans" w:cs="Open Sans"/>
                <w:sz w:val="22"/>
                <w:szCs w:val="22"/>
              </w:rPr>
            </w:pPr>
          </w:p>
        </w:tc>
      </w:tr>
      <w:tr w:rsidR="00B3350C" w:rsidRPr="002D4CCC" w14:paraId="4716FB8D" w14:textId="77777777" w:rsidTr="25BA3EF8">
        <w:trPr>
          <w:trHeight w:val="135"/>
        </w:trPr>
        <w:tc>
          <w:tcPr>
            <w:tcW w:w="10800" w:type="dxa"/>
            <w:gridSpan w:val="2"/>
            <w:shd w:val="clear" w:color="auto" w:fill="D9D9D9" w:themeFill="background1" w:themeFillShade="D9"/>
          </w:tcPr>
          <w:p w14:paraId="4DD031E5" w14:textId="77777777"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Recommended Strategies</w:t>
            </w:r>
          </w:p>
        </w:tc>
      </w:tr>
      <w:tr w:rsidR="00B3350C" w:rsidRPr="002D4CCC" w14:paraId="15010D4A" w14:textId="77777777" w:rsidTr="25BA3EF8">
        <w:trPr>
          <w:trHeight w:val="512"/>
        </w:trPr>
        <w:tc>
          <w:tcPr>
            <w:tcW w:w="2952" w:type="dxa"/>
            <w:shd w:val="clear" w:color="auto" w:fill="auto"/>
          </w:tcPr>
          <w:p w14:paraId="57BD3680" w14:textId="519E0340"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Reading Strategies</w:t>
            </w:r>
          </w:p>
        </w:tc>
        <w:tc>
          <w:tcPr>
            <w:tcW w:w="7848" w:type="dxa"/>
            <w:shd w:val="clear" w:color="auto" w:fill="auto"/>
          </w:tcPr>
          <w:p w14:paraId="10E0A405" w14:textId="77777777" w:rsidR="00B3350C" w:rsidRPr="002D4CCC" w:rsidRDefault="00B3350C" w:rsidP="00C518E8">
            <w:pPr>
              <w:spacing w:before="120" w:after="120"/>
              <w:rPr>
                <w:rFonts w:ascii="Open Sans" w:hAnsi="Open Sans" w:cs="Open Sans"/>
                <w:sz w:val="22"/>
                <w:szCs w:val="22"/>
              </w:rPr>
            </w:pPr>
          </w:p>
        </w:tc>
      </w:tr>
      <w:tr w:rsidR="00B3350C" w:rsidRPr="002D4CCC" w14:paraId="1B8F084A" w14:textId="77777777" w:rsidTr="25BA3EF8">
        <w:trPr>
          <w:trHeight w:val="530"/>
        </w:trPr>
        <w:tc>
          <w:tcPr>
            <w:tcW w:w="2952" w:type="dxa"/>
            <w:shd w:val="clear" w:color="auto" w:fill="auto"/>
          </w:tcPr>
          <w:p w14:paraId="64678F92" w14:textId="35EF84B8"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Quotes</w:t>
            </w:r>
          </w:p>
        </w:tc>
        <w:tc>
          <w:tcPr>
            <w:tcW w:w="7848" w:type="dxa"/>
            <w:shd w:val="clear" w:color="auto" w:fill="auto"/>
          </w:tcPr>
          <w:p w14:paraId="73FBBD03" w14:textId="77777777" w:rsidR="00B3350C" w:rsidRPr="002D4CCC" w:rsidRDefault="00B3350C" w:rsidP="00C518E8">
            <w:pPr>
              <w:spacing w:before="120" w:after="120"/>
              <w:rPr>
                <w:rFonts w:ascii="Open Sans" w:hAnsi="Open Sans" w:cs="Open Sans"/>
                <w:sz w:val="22"/>
                <w:szCs w:val="22"/>
              </w:rPr>
            </w:pPr>
          </w:p>
        </w:tc>
      </w:tr>
      <w:tr w:rsidR="00B3350C" w:rsidRPr="002D4CCC" w14:paraId="01ABF569" w14:textId="77777777" w:rsidTr="25BA3EF8">
        <w:trPr>
          <w:trHeight w:val="1160"/>
        </w:trPr>
        <w:tc>
          <w:tcPr>
            <w:tcW w:w="2952" w:type="dxa"/>
            <w:shd w:val="clear" w:color="auto" w:fill="auto"/>
          </w:tcPr>
          <w:p w14:paraId="593DBD72" w14:textId="40C351D9" w:rsidR="00B3350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Multimedia/Visual Strategy</w:t>
            </w:r>
          </w:p>
          <w:p w14:paraId="3099B1F4" w14:textId="74E6B804" w:rsidR="00B3350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D4CCC" w:rsidRDefault="00B3350C" w:rsidP="00C518E8">
            <w:pPr>
              <w:spacing w:before="120" w:after="120"/>
              <w:rPr>
                <w:rFonts w:ascii="Open Sans" w:hAnsi="Open Sans" w:cs="Open Sans"/>
                <w:sz w:val="22"/>
                <w:szCs w:val="22"/>
              </w:rPr>
            </w:pPr>
          </w:p>
        </w:tc>
      </w:tr>
      <w:tr w:rsidR="00B3350C" w:rsidRPr="002D4CCC" w14:paraId="258F6118" w14:textId="77777777" w:rsidTr="25BA3EF8">
        <w:tc>
          <w:tcPr>
            <w:tcW w:w="2952" w:type="dxa"/>
            <w:shd w:val="clear" w:color="auto" w:fill="auto"/>
          </w:tcPr>
          <w:p w14:paraId="3CF2726B" w14:textId="613063B0"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Graphic Organizers/Handout</w:t>
            </w:r>
          </w:p>
        </w:tc>
        <w:tc>
          <w:tcPr>
            <w:tcW w:w="7848" w:type="dxa"/>
            <w:shd w:val="clear" w:color="auto" w:fill="auto"/>
          </w:tcPr>
          <w:p w14:paraId="3C1C5255" w14:textId="77777777" w:rsidR="00B3350C" w:rsidRPr="002D4CCC" w:rsidRDefault="00B3350C" w:rsidP="00C518E8">
            <w:pPr>
              <w:spacing w:before="120" w:after="120"/>
              <w:rPr>
                <w:rFonts w:ascii="Open Sans" w:hAnsi="Open Sans" w:cs="Open Sans"/>
                <w:sz w:val="22"/>
                <w:szCs w:val="22"/>
              </w:rPr>
            </w:pPr>
          </w:p>
        </w:tc>
      </w:tr>
      <w:tr w:rsidR="00B3350C" w:rsidRPr="002D4CCC" w14:paraId="4E7081C3" w14:textId="77777777" w:rsidTr="25BA3EF8">
        <w:trPr>
          <w:trHeight w:val="135"/>
        </w:trPr>
        <w:tc>
          <w:tcPr>
            <w:tcW w:w="2952" w:type="dxa"/>
            <w:shd w:val="clear" w:color="auto" w:fill="auto"/>
          </w:tcPr>
          <w:p w14:paraId="088CA3DF" w14:textId="30B7C2ED" w:rsidR="00B3350C" w:rsidRPr="002D4CCC" w:rsidRDefault="25BA3EF8" w:rsidP="25BA3EF8">
            <w:pPr>
              <w:spacing w:before="120"/>
              <w:jc w:val="center"/>
              <w:rPr>
                <w:rFonts w:ascii="Open Sans" w:hAnsi="Open Sans" w:cs="Open Sans"/>
                <w:b/>
                <w:bCs/>
                <w:sz w:val="22"/>
                <w:szCs w:val="22"/>
              </w:rPr>
            </w:pPr>
            <w:r w:rsidRPr="002D4CCC">
              <w:rPr>
                <w:rFonts w:ascii="Open Sans" w:hAnsi="Open Sans" w:cs="Open Sans"/>
                <w:b/>
                <w:bCs/>
                <w:sz w:val="22"/>
                <w:szCs w:val="22"/>
              </w:rPr>
              <w:t>Writing Strategies</w:t>
            </w:r>
          </w:p>
          <w:p w14:paraId="167766CC" w14:textId="77777777" w:rsidR="00B3350C" w:rsidRPr="002D4CCC" w:rsidRDefault="25BA3EF8" w:rsidP="25BA3EF8">
            <w:pPr>
              <w:spacing w:after="120"/>
              <w:jc w:val="center"/>
              <w:rPr>
                <w:rFonts w:ascii="Open Sans" w:hAnsi="Open Sans" w:cs="Open Sans"/>
                <w:b/>
                <w:bCs/>
                <w:sz w:val="22"/>
                <w:szCs w:val="22"/>
              </w:rPr>
            </w:pPr>
            <w:r w:rsidRPr="002D4CC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D4CCC" w:rsidRDefault="00392521" w:rsidP="00C518E8">
            <w:pPr>
              <w:spacing w:before="120" w:after="120"/>
              <w:rPr>
                <w:rFonts w:ascii="Open Sans" w:hAnsi="Open Sans" w:cs="Open Sans"/>
                <w:sz w:val="22"/>
                <w:szCs w:val="22"/>
              </w:rPr>
            </w:pPr>
          </w:p>
          <w:p w14:paraId="6920044E" w14:textId="77777777" w:rsidR="00B3350C" w:rsidRPr="002D4CCC" w:rsidRDefault="00B3350C" w:rsidP="00392521">
            <w:pPr>
              <w:jc w:val="center"/>
              <w:rPr>
                <w:rFonts w:ascii="Open Sans" w:hAnsi="Open Sans" w:cs="Open Sans"/>
                <w:sz w:val="22"/>
                <w:szCs w:val="22"/>
              </w:rPr>
            </w:pPr>
          </w:p>
        </w:tc>
      </w:tr>
      <w:tr w:rsidR="00B3350C" w:rsidRPr="002D4CCC"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2D4CCC" w:rsidRDefault="25BA3EF8" w:rsidP="25BA3EF8">
            <w:pPr>
              <w:spacing w:before="120"/>
              <w:jc w:val="center"/>
              <w:rPr>
                <w:rFonts w:ascii="Open Sans" w:hAnsi="Open Sans" w:cs="Open Sans"/>
                <w:b/>
                <w:bCs/>
                <w:sz w:val="22"/>
                <w:szCs w:val="22"/>
              </w:rPr>
            </w:pPr>
            <w:r w:rsidRPr="002D4CCC">
              <w:rPr>
                <w:rFonts w:ascii="Open Sans" w:hAnsi="Open Sans" w:cs="Open Sans"/>
                <w:b/>
                <w:bCs/>
                <w:sz w:val="22"/>
                <w:szCs w:val="22"/>
              </w:rPr>
              <w:t>Communication</w:t>
            </w:r>
          </w:p>
          <w:p w14:paraId="1C68BAFD" w14:textId="77777777" w:rsidR="00B3350C" w:rsidRPr="002D4CCC" w:rsidRDefault="25BA3EF8" w:rsidP="25BA3EF8">
            <w:pPr>
              <w:spacing w:after="120"/>
              <w:jc w:val="center"/>
              <w:rPr>
                <w:rFonts w:ascii="Open Sans" w:hAnsi="Open Sans" w:cs="Open Sans"/>
                <w:b/>
                <w:bCs/>
                <w:sz w:val="22"/>
                <w:szCs w:val="22"/>
              </w:rPr>
            </w:pPr>
            <w:r w:rsidRPr="002D4C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D4CCC" w:rsidRDefault="00B3350C" w:rsidP="00C518E8">
            <w:pPr>
              <w:spacing w:before="120" w:after="120"/>
              <w:rPr>
                <w:rFonts w:ascii="Open Sans" w:hAnsi="Open Sans" w:cs="Open Sans"/>
                <w:sz w:val="22"/>
                <w:szCs w:val="22"/>
              </w:rPr>
            </w:pPr>
          </w:p>
        </w:tc>
      </w:tr>
      <w:tr w:rsidR="00B3350C" w:rsidRPr="002D4CCC" w14:paraId="16815B57" w14:textId="77777777" w:rsidTr="25BA3EF8">
        <w:tc>
          <w:tcPr>
            <w:tcW w:w="10800" w:type="dxa"/>
            <w:gridSpan w:val="2"/>
            <w:shd w:val="clear" w:color="auto" w:fill="D9D9D9" w:themeFill="background1" w:themeFillShade="D9"/>
          </w:tcPr>
          <w:p w14:paraId="03C0CCE7" w14:textId="77777777"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Other Essential Lesson Components</w:t>
            </w:r>
          </w:p>
        </w:tc>
      </w:tr>
      <w:tr w:rsidR="00B3350C" w:rsidRPr="002D4CCC" w14:paraId="2F92C5B5" w14:textId="77777777" w:rsidTr="25BA3EF8">
        <w:trPr>
          <w:trHeight w:val="404"/>
        </w:trPr>
        <w:tc>
          <w:tcPr>
            <w:tcW w:w="2952" w:type="dxa"/>
            <w:shd w:val="clear" w:color="auto" w:fill="auto"/>
          </w:tcPr>
          <w:p w14:paraId="3DB02087" w14:textId="77777777" w:rsidR="009C0DFC" w:rsidRPr="002D4CCC" w:rsidRDefault="25BA3EF8" w:rsidP="25BA3EF8">
            <w:pPr>
              <w:jc w:val="center"/>
              <w:rPr>
                <w:rFonts w:ascii="Open Sans" w:hAnsi="Open Sans" w:cs="Open Sans"/>
                <w:b/>
                <w:bCs/>
                <w:sz w:val="22"/>
                <w:szCs w:val="22"/>
              </w:rPr>
            </w:pPr>
            <w:r w:rsidRPr="002D4CCC">
              <w:rPr>
                <w:rFonts w:ascii="Open Sans" w:hAnsi="Open Sans" w:cs="Open Sans"/>
                <w:b/>
                <w:bCs/>
                <w:sz w:val="22"/>
                <w:szCs w:val="22"/>
              </w:rPr>
              <w:t>Enrichment Activity</w:t>
            </w:r>
          </w:p>
          <w:p w14:paraId="7B99CC87" w14:textId="1A043DE0" w:rsidR="00B3350C" w:rsidRPr="002D4CCC" w:rsidRDefault="25BA3EF8" w:rsidP="25BA3EF8">
            <w:pPr>
              <w:jc w:val="center"/>
              <w:rPr>
                <w:rFonts w:ascii="Open Sans" w:hAnsi="Open Sans" w:cs="Open Sans"/>
                <w:sz w:val="22"/>
                <w:szCs w:val="22"/>
              </w:rPr>
            </w:pPr>
            <w:r w:rsidRPr="002D4CCC">
              <w:rPr>
                <w:rFonts w:ascii="Open Sans" w:hAnsi="Open Sans" w:cs="Open Sans"/>
                <w:sz w:val="22"/>
                <w:szCs w:val="22"/>
              </w:rPr>
              <w:t>(e.g., homework assignment)</w:t>
            </w:r>
          </w:p>
        </w:tc>
        <w:tc>
          <w:tcPr>
            <w:tcW w:w="7848" w:type="dxa"/>
            <w:shd w:val="clear" w:color="auto" w:fill="auto"/>
          </w:tcPr>
          <w:p w14:paraId="56485286" w14:textId="77777777" w:rsidR="00B3350C" w:rsidRPr="002D4CCC" w:rsidRDefault="00B3350C" w:rsidP="00C518E8">
            <w:pPr>
              <w:spacing w:before="120" w:after="120"/>
              <w:rPr>
                <w:rFonts w:ascii="Open Sans" w:hAnsi="Open Sans" w:cs="Open Sans"/>
                <w:sz w:val="22"/>
                <w:szCs w:val="22"/>
              </w:rPr>
            </w:pPr>
          </w:p>
        </w:tc>
      </w:tr>
      <w:tr w:rsidR="00B3350C" w:rsidRPr="002D4CCC" w14:paraId="7A48E1E2" w14:textId="77777777" w:rsidTr="25BA3EF8">
        <w:tc>
          <w:tcPr>
            <w:tcW w:w="2952" w:type="dxa"/>
            <w:shd w:val="clear" w:color="auto" w:fill="auto"/>
          </w:tcPr>
          <w:p w14:paraId="2CB7813A" w14:textId="43FCD46F"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Family/Community Connection</w:t>
            </w:r>
          </w:p>
        </w:tc>
        <w:tc>
          <w:tcPr>
            <w:tcW w:w="7848" w:type="dxa"/>
            <w:shd w:val="clear" w:color="auto" w:fill="auto"/>
          </w:tcPr>
          <w:p w14:paraId="16E56B0F" w14:textId="77777777" w:rsidR="00B3350C" w:rsidRPr="002D4CCC" w:rsidRDefault="00B3350C" w:rsidP="00C518E8">
            <w:pPr>
              <w:spacing w:before="120" w:after="120"/>
              <w:rPr>
                <w:rFonts w:ascii="Open Sans" w:hAnsi="Open Sans" w:cs="Open Sans"/>
                <w:sz w:val="22"/>
                <w:szCs w:val="22"/>
              </w:rPr>
            </w:pPr>
          </w:p>
        </w:tc>
      </w:tr>
      <w:tr w:rsidR="00B3350C" w:rsidRPr="002D4CCC" w14:paraId="7E731849" w14:textId="77777777" w:rsidTr="25BA3EF8">
        <w:trPr>
          <w:trHeight w:val="548"/>
        </w:trPr>
        <w:tc>
          <w:tcPr>
            <w:tcW w:w="2952" w:type="dxa"/>
            <w:shd w:val="clear" w:color="auto" w:fill="auto"/>
          </w:tcPr>
          <w:p w14:paraId="590E8739" w14:textId="09BDFA6F" w:rsidR="00B3350C" w:rsidRPr="002D4CCC" w:rsidRDefault="25BA3EF8" w:rsidP="25BA3EF8">
            <w:pPr>
              <w:spacing w:before="120" w:after="120"/>
              <w:jc w:val="center"/>
              <w:rPr>
                <w:rFonts w:ascii="Open Sans" w:hAnsi="Open Sans" w:cs="Open Sans"/>
                <w:b/>
                <w:bCs/>
                <w:sz w:val="22"/>
                <w:szCs w:val="22"/>
              </w:rPr>
            </w:pPr>
            <w:r w:rsidRPr="002D4CCC">
              <w:rPr>
                <w:rFonts w:ascii="Open Sans" w:hAnsi="Open Sans" w:cs="Open Sans"/>
                <w:b/>
                <w:bCs/>
                <w:sz w:val="22"/>
                <w:szCs w:val="22"/>
              </w:rPr>
              <w:t>CTSO connection(s)</w:t>
            </w:r>
          </w:p>
        </w:tc>
        <w:tc>
          <w:tcPr>
            <w:tcW w:w="7848" w:type="dxa"/>
            <w:shd w:val="clear" w:color="auto" w:fill="auto"/>
          </w:tcPr>
          <w:p w14:paraId="4B0BB949" w14:textId="77777777" w:rsidR="00B3350C" w:rsidRPr="002D4CCC" w:rsidRDefault="00C518E8" w:rsidP="00C518E8">
            <w:pPr>
              <w:spacing w:before="120" w:after="120"/>
              <w:rPr>
                <w:rFonts w:ascii="Open Sans" w:hAnsi="Open Sans" w:cs="Open Sans"/>
                <w:sz w:val="22"/>
                <w:szCs w:val="22"/>
                <w:lang w:val="es-MX"/>
              </w:rPr>
            </w:pPr>
            <w:r w:rsidRPr="002D4CCC">
              <w:rPr>
                <w:rFonts w:ascii="Open Sans" w:hAnsi="Open Sans" w:cs="Open Sans"/>
                <w:sz w:val="22"/>
                <w:szCs w:val="22"/>
                <w:lang w:val="es-MX"/>
              </w:rPr>
              <w:t>Business Professionals of America</w:t>
            </w:r>
          </w:p>
          <w:p w14:paraId="1D6673BF" w14:textId="185B7D61" w:rsidR="00C518E8" w:rsidRPr="002D4CCC" w:rsidRDefault="00C518E8" w:rsidP="00C518E8">
            <w:pPr>
              <w:spacing w:before="120" w:after="120"/>
              <w:rPr>
                <w:rFonts w:ascii="Open Sans" w:hAnsi="Open Sans" w:cs="Open Sans"/>
                <w:sz w:val="22"/>
                <w:szCs w:val="22"/>
                <w:lang w:val="es-MX"/>
              </w:rPr>
            </w:pPr>
            <w:r w:rsidRPr="002D4CCC">
              <w:rPr>
                <w:rFonts w:ascii="Open Sans" w:hAnsi="Open Sans" w:cs="Open Sans"/>
                <w:sz w:val="22"/>
                <w:szCs w:val="22"/>
                <w:lang w:val="es-MX"/>
              </w:rPr>
              <w:t>Future Business Leaders of America</w:t>
            </w:r>
          </w:p>
        </w:tc>
      </w:tr>
      <w:tr w:rsidR="00B3350C" w:rsidRPr="002D4CCC" w14:paraId="2288B088" w14:textId="77777777" w:rsidTr="25BA3EF8">
        <w:trPr>
          <w:trHeight w:val="305"/>
        </w:trPr>
        <w:tc>
          <w:tcPr>
            <w:tcW w:w="2952" w:type="dxa"/>
            <w:shd w:val="clear" w:color="auto" w:fill="auto"/>
          </w:tcPr>
          <w:p w14:paraId="2077A7AD" w14:textId="1BD01251" w:rsidR="00B3350C" w:rsidRPr="002D4CCC" w:rsidRDefault="00B3350C" w:rsidP="00C518E8">
            <w:pPr>
              <w:spacing w:before="120" w:after="120"/>
              <w:jc w:val="center"/>
              <w:rPr>
                <w:rFonts w:ascii="Open Sans" w:hAnsi="Open Sans" w:cs="Open Sans"/>
                <w:b/>
                <w:noProof/>
                <w:sz w:val="22"/>
                <w:szCs w:val="22"/>
              </w:rPr>
            </w:pPr>
            <w:r w:rsidRPr="002D4CCC">
              <w:rPr>
                <w:rFonts w:ascii="Open Sans" w:hAnsi="Open Sans" w:cs="Open Sans"/>
                <w:b/>
                <w:noProof/>
                <w:sz w:val="22"/>
                <w:szCs w:val="22"/>
              </w:rPr>
              <w:t>Service Learning Projects</w:t>
            </w:r>
          </w:p>
        </w:tc>
        <w:tc>
          <w:tcPr>
            <w:tcW w:w="7848" w:type="dxa"/>
            <w:shd w:val="clear" w:color="auto" w:fill="auto"/>
          </w:tcPr>
          <w:p w14:paraId="296854C4" w14:textId="77777777" w:rsidR="00B3350C" w:rsidRPr="002D4CCC" w:rsidRDefault="00B3350C" w:rsidP="00C518E8">
            <w:pPr>
              <w:spacing w:before="120" w:after="120"/>
              <w:rPr>
                <w:rFonts w:ascii="Open Sans" w:hAnsi="Open Sans" w:cs="Open Sans"/>
                <w:sz w:val="22"/>
                <w:szCs w:val="22"/>
              </w:rPr>
            </w:pPr>
          </w:p>
        </w:tc>
      </w:tr>
      <w:tr w:rsidR="001B2F76" w:rsidRPr="002D4CCC" w14:paraId="680EB37A" w14:textId="77777777" w:rsidTr="25BA3EF8">
        <w:trPr>
          <w:trHeight w:val="305"/>
        </w:trPr>
        <w:tc>
          <w:tcPr>
            <w:tcW w:w="2952" w:type="dxa"/>
            <w:shd w:val="clear" w:color="auto" w:fill="auto"/>
          </w:tcPr>
          <w:p w14:paraId="06EE8551" w14:textId="6B7E5A7D" w:rsidR="001B2F76" w:rsidRPr="002D4CCC" w:rsidRDefault="00BB45D6" w:rsidP="00C518E8">
            <w:pPr>
              <w:spacing w:before="120" w:after="120"/>
              <w:jc w:val="center"/>
              <w:rPr>
                <w:rFonts w:ascii="Open Sans" w:hAnsi="Open Sans" w:cs="Open Sans"/>
                <w:b/>
                <w:noProof/>
                <w:sz w:val="22"/>
                <w:szCs w:val="22"/>
              </w:rPr>
            </w:pPr>
            <w:r w:rsidRPr="002D4CCC">
              <w:rPr>
                <w:rFonts w:ascii="Open Sans" w:hAnsi="Open Sans" w:cs="Open Sans"/>
                <w:b/>
                <w:noProof/>
                <w:sz w:val="22"/>
                <w:szCs w:val="22"/>
              </w:rPr>
              <w:t xml:space="preserve">Lesson </w:t>
            </w:r>
            <w:r w:rsidR="001B2F76" w:rsidRPr="002D4CCC">
              <w:rPr>
                <w:rFonts w:ascii="Open Sans" w:hAnsi="Open Sans" w:cs="Open Sans"/>
                <w:b/>
                <w:noProof/>
                <w:sz w:val="22"/>
                <w:szCs w:val="22"/>
              </w:rPr>
              <w:t>Notes</w:t>
            </w:r>
          </w:p>
        </w:tc>
        <w:tc>
          <w:tcPr>
            <w:tcW w:w="7848" w:type="dxa"/>
            <w:shd w:val="clear" w:color="auto" w:fill="auto"/>
          </w:tcPr>
          <w:p w14:paraId="077D2C07" w14:textId="77777777" w:rsidR="001B2F76" w:rsidRPr="002D4CCC" w:rsidRDefault="001B2F76" w:rsidP="00C518E8">
            <w:pPr>
              <w:spacing w:before="120" w:after="120"/>
              <w:rPr>
                <w:rFonts w:ascii="Open Sans" w:hAnsi="Open Sans" w:cs="Open Sans"/>
                <w:sz w:val="22"/>
                <w:szCs w:val="22"/>
              </w:rPr>
            </w:pPr>
          </w:p>
        </w:tc>
      </w:tr>
    </w:tbl>
    <w:p w14:paraId="70E91643" w14:textId="40567201" w:rsidR="003A5AF5" w:rsidRPr="002D4CCC" w:rsidRDefault="003A5AF5" w:rsidP="00D0097D">
      <w:pPr>
        <w:rPr>
          <w:rFonts w:ascii="Open Sans" w:hAnsi="Open Sans"/>
          <w:sz w:val="22"/>
          <w:szCs w:val="22"/>
        </w:rPr>
      </w:pPr>
    </w:p>
    <w:sectPr w:rsidR="003A5AF5" w:rsidRPr="002D4CCC"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64C0" w14:textId="77777777" w:rsidR="00C92A4C" w:rsidRDefault="00C92A4C" w:rsidP="00B3350C">
      <w:r>
        <w:separator/>
      </w:r>
    </w:p>
  </w:endnote>
  <w:endnote w:type="continuationSeparator" w:id="0">
    <w:p w14:paraId="220DE91F" w14:textId="77777777" w:rsidR="00C92A4C" w:rsidRDefault="00C92A4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924265" w:rsidRDefault="00924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24265" w:rsidRPr="00754DDE" w:rsidRDefault="00924265"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131F7F2E" w:rsidR="00924265" w:rsidRDefault="00924265"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C92A4C">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C92A4C">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924265" w:rsidRDefault="00924265"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924265" w:rsidRDefault="0092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244F" w14:textId="77777777" w:rsidR="00C92A4C" w:rsidRDefault="00C92A4C" w:rsidP="00B3350C">
      <w:bookmarkStart w:id="0" w:name="_Hlk484955581"/>
      <w:bookmarkEnd w:id="0"/>
      <w:r>
        <w:separator/>
      </w:r>
    </w:p>
  </w:footnote>
  <w:footnote w:type="continuationSeparator" w:id="0">
    <w:p w14:paraId="56A44809" w14:textId="77777777" w:rsidR="00C92A4C" w:rsidRDefault="00C92A4C" w:rsidP="00B3350C">
      <w:r>
        <w:continuationSeparator/>
      </w:r>
    </w:p>
  </w:footnote>
  <w:footnote w:id="1">
    <w:p w14:paraId="7814498C" w14:textId="03764860" w:rsidR="00924265" w:rsidRDefault="0092426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924265" w:rsidRDefault="00924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B05DE8" w:rsidR="00924265" w:rsidRDefault="00924265"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924265" w:rsidRDefault="0092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470A"/>
    <w:multiLevelType w:val="hybridMultilevel"/>
    <w:tmpl w:val="1C6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54ED"/>
    <w:multiLevelType w:val="hybridMultilevel"/>
    <w:tmpl w:val="BA5E4D0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1F663B68"/>
    <w:multiLevelType w:val="hybridMultilevel"/>
    <w:tmpl w:val="1F22E3A4"/>
    <w:lvl w:ilvl="0" w:tplc="39A01E7A">
      <w:start w:val="1"/>
      <w:numFmt w:val="decimal"/>
      <w:lvlText w:val="%1."/>
      <w:lvlJc w:val="left"/>
      <w:pPr>
        <w:ind w:left="360" w:hanging="360"/>
      </w:pPr>
      <w:rPr>
        <w:rFonts w:ascii="Arial" w:eastAsia="Arial" w:hAnsi="Arial" w:hint="default"/>
        <w:spacing w:val="-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F8507D"/>
    <w:multiLevelType w:val="hybridMultilevel"/>
    <w:tmpl w:val="2C2025F0"/>
    <w:lvl w:ilvl="0" w:tplc="39A01E7A">
      <w:start w:val="1"/>
      <w:numFmt w:val="decimal"/>
      <w:lvlText w:val="%1."/>
      <w:lvlJc w:val="left"/>
      <w:pPr>
        <w:ind w:left="1260" w:hanging="360"/>
      </w:pPr>
      <w:rPr>
        <w:rFonts w:ascii="Arial" w:eastAsia="Arial" w:hAnsi="Arial" w:hint="default"/>
        <w:spacing w:val="-1"/>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D66282F"/>
    <w:multiLevelType w:val="hybridMultilevel"/>
    <w:tmpl w:val="A8B0E48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481E5E78"/>
    <w:multiLevelType w:val="hybridMultilevel"/>
    <w:tmpl w:val="E3C230CE"/>
    <w:lvl w:ilvl="0" w:tplc="39A01E7A">
      <w:start w:val="1"/>
      <w:numFmt w:val="decimal"/>
      <w:lvlText w:val="%1."/>
      <w:lvlJc w:val="left"/>
      <w:pPr>
        <w:ind w:left="360" w:hanging="360"/>
      </w:pPr>
      <w:rPr>
        <w:rFonts w:ascii="Arial" w:eastAsia="Arial" w:hAnsi="Arial" w:hint="default"/>
        <w:spacing w:val="-1"/>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A80C00"/>
    <w:multiLevelType w:val="hybridMultilevel"/>
    <w:tmpl w:val="1018AA7A"/>
    <w:lvl w:ilvl="0" w:tplc="39A01E7A">
      <w:start w:val="1"/>
      <w:numFmt w:val="decimal"/>
      <w:lvlText w:val="%1."/>
      <w:lvlJc w:val="left"/>
      <w:pPr>
        <w:ind w:left="720" w:hanging="360"/>
      </w:pPr>
      <w:rPr>
        <w:rFonts w:ascii="Arial" w:eastAsia="Arial" w:hAnsi="Arial"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005CB"/>
    <w:multiLevelType w:val="hybridMultilevel"/>
    <w:tmpl w:val="DFC892FC"/>
    <w:lvl w:ilvl="0" w:tplc="04090019">
      <w:start w:val="1"/>
      <w:numFmt w:val="lowerLetter"/>
      <w:lvlText w:val="%1."/>
      <w:lvlJc w:val="left"/>
      <w:pPr>
        <w:ind w:left="1440" w:hanging="360"/>
      </w:pPr>
      <w:rPr>
        <w:rFonts w:hint="default"/>
        <w:spacing w:val="-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1E2AF3"/>
    <w:multiLevelType w:val="hybridMultilevel"/>
    <w:tmpl w:val="AFF85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86D72"/>
    <w:multiLevelType w:val="hybridMultilevel"/>
    <w:tmpl w:val="9BFC9224"/>
    <w:lvl w:ilvl="0" w:tplc="BBECBE1A">
      <w:start w:val="3"/>
      <w:numFmt w:val="decimal"/>
      <w:lvlText w:val="%1."/>
      <w:lvlJc w:val="left"/>
      <w:pPr>
        <w:ind w:left="360" w:hanging="360"/>
      </w:pPr>
      <w:rPr>
        <w:rFonts w:ascii="Arial" w:eastAsia="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A85420"/>
    <w:multiLevelType w:val="hybridMultilevel"/>
    <w:tmpl w:val="0980E8AE"/>
    <w:lvl w:ilvl="0" w:tplc="04090019">
      <w:start w:val="1"/>
      <w:numFmt w:val="lowerLetter"/>
      <w:lvlText w:val="%1."/>
      <w:lvlJc w:val="left"/>
      <w:pPr>
        <w:ind w:left="1440" w:hanging="360"/>
      </w:pPr>
      <w:rPr>
        <w:rFonts w:hint="default"/>
        <w:spacing w:val="-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462F3"/>
    <w:multiLevelType w:val="hybridMultilevel"/>
    <w:tmpl w:val="9DFEA9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4"/>
  </w:num>
  <w:num w:numId="4">
    <w:abstractNumId w:val="0"/>
  </w:num>
  <w:num w:numId="5">
    <w:abstractNumId w:val="8"/>
  </w:num>
  <w:num w:numId="6">
    <w:abstractNumId w:val="9"/>
  </w:num>
  <w:num w:numId="7">
    <w:abstractNumId w:val="2"/>
  </w:num>
  <w:num w:numId="8">
    <w:abstractNumId w:val="5"/>
  </w:num>
  <w:num w:numId="9">
    <w:abstractNumId w:val="6"/>
  </w:num>
  <w:num w:numId="10">
    <w:abstractNumId w:val="7"/>
  </w:num>
  <w:num w:numId="11">
    <w:abstractNumId w:val="10"/>
  </w:num>
  <w:num w:numId="12">
    <w:abstractNumId w:val="1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6AF9"/>
    <w:rsid w:val="00041506"/>
    <w:rsid w:val="000643CB"/>
    <w:rsid w:val="000674C7"/>
    <w:rsid w:val="00073CA5"/>
    <w:rsid w:val="00077BF0"/>
    <w:rsid w:val="00082295"/>
    <w:rsid w:val="000870CF"/>
    <w:rsid w:val="000A0B0A"/>
    <w:rsid w:val="000A6258"/>
    <w:rsid w:val="000B4DB1"/>
    <w:rsid w:val="000B55DB"/>
    <w:rsid w:val="000C4941"/>
    <w:rsid w:val="000C5CE8"/>
    <w:rsid w:val="000D5C16"/>
    <w:rsid w:val="000E0DAE"/>
    <w:rsid w:val="000E3926"/>
    <w:rsid w:val="000E45D4"/>
    <w:rsid w:val="000E54FE"/>
    <w:rsid w:val="000F3BAE"/>
    <w:rsid w:val="00100350"/>
    <w:rsid w:val="00102605"/>
    <w:rsid w:val="00105A3C"/>
    <w:rsid w:val="00105B8D"/>
    <w:rsid w:val="00112724"/>
    <w:rsid w:val="0012758B"/>
    <w:rsid w:val="00130697"/>
    <w:rsid w:val="001359A5"/>
    <w:rsid w:val="001365FC"/>
    <w:rsid w:val="00136851"/>
    <w:rsid w:val="00140B2D"/>
    <w:rsid w:val="001471B7"/>
    <w:rsid w:val="001505B8"/>
    <w:rsid w:val="00156CDF"/>
    <w:rsid w:val="00165004"/>
    <w:rsid w:val="0016751A"/>
    <w:rsid w:val="001A3797"/>
    <w:rsid w:val="001A599E"/>
    <w:rsid w:val="001B2F76"/>
    <w:rsid w:val="001B372C"/>
    <w:rsid w:val="001B49BC"/>
    <w:rsid w:val="001C6069"/>
    <w:rsid w:val="001D45E0"/>
    <w:rsid w:val="001E4D9F"/>
    <w:rsid w:val="001E5070"/>
    <w:rsid w:val="001E5B7D"/>
    <w:rsid w:val="001F27CE"/>
    <w:rsid w:val="00200BDB"/>
    <w:rsid w:val="0020310F"/>
    <w:rsid w:val="002073F2"/>
    <w:rsid w:val="0021129C"/>
    <w:rsid w:val="002313B9"/>
    <w:rsid w:val="0023197D"/>
    <w:rsid w:val="002333A4"/>
    <w:rsid w:val="00235CC1"/>
    <w:rsid w:val="00237679"/>
    <w:rsid w:val="002427CE"/>
    <w:rsid w:val="00242B9F"/>
    <w:rsid w:val="0026440E"/>
    <w:rsid w:val="0027350D"/>
    <w:rsid w:val="0028322C"/>
    <w:rsid w:val="002849D5"/>
    <w:rsid w:val="0028613D"/>
    <w:rsid w:val="00292A95"/>
    <w:rsid w:val="00294FC7"/>
    <w:rsid w:val="00296824"/>
    <w:rsid w:val="00297CED"/>
    <w:rsid w:val="002B1169"/>
    <w:rsid w:val="002B3EEA"/>
    <w:rsid w:val="002D294D"/>
    <w:rsid w:val="002D4B21"/>
    <w:rsid w:val="002D4CCC"/>
    <w:rsid w:val="002D588D"/>
    <w:rsid w:val="002E0461"/>
    <w:rsid w:val="002E68FE"/>
    <w:rsid w:val="002E70BB"/>
    <w:rsid w:val="002F0421"/>
    <w:rsid w:val="002F0447"/>
    <w:rsid w:val="002F36F7"/>
    <w:rsid w:val="002F38C7"/>
    <w:rsid w:val="002F3B25"/>
    <w:rsid w:val="002F52E5"/>
    <w:rsid w:val="00302D74"/>
    <w:rsid w:val="003073A2"/>
    <w:rsid w:val="00312F68"/>
    <w:rsid w:val="00316AC9"/>
    <w:rsid w:val="00322DCF"/>
    <w:rsid w:val="003423E0"/>
    <w:rsid w:val="00360C84"/>
    <w:rsid w:val="00364D1C"/>
    <w:rsid w:val="003665FA"/>
    <w:rsid w:val="00392521"/>
    <w:rsid w:val="00394878"/>
    <w:rsid w:val="00394B5A"/>
    <w:rsid w:val="003A2D94"/>
    <w:rsid w:val="003A5AF5"/>
    <w:rsid w:val="003B3EBB"/>
    <w:rsid w:val="003C1D31"/>
    <w:rsid w:val="003C1DA3"/>
    <w:rsid w:val="003C3167"/>
    <w:rsid w:val="003C5AA8"/>
    <w:rsid w:val="003C5FEA"/>
    <w:rsid w:val="003D3528"/>
    <w:rsid w:val="003D5621"/>
    <w:rsid w:val="003E1152"/>
    <w:rsid w:val="003E1A93"/>
    <w:rsid w:val="003E689E"/>
    <w:rsid w:val="0040274D"/>
    <w:rsid w:val="00404593"/>
    <w:rsid w:val="00417B82"/>
    <w:rsid w:val="00422061"/>
    <w:rsid w:val="00443AAE"/>
    <w:rsid w:val="0045160A"/>
    <w:rsid w:val="00452856"/>
    <w:rsid w:val="00461195"/>
    <w:rsid w:val="00463CC9"/>
    <w:rsid w:val="00481B0E"/>
    <w:rsid w:val="00490634"/>
    <w:rsid w:val="00496C0F"/>
    <w:rsid w:val="004C57ED"/>
    <w:rsid w:val="004C5C79"/>
    <w:rsid w:val="004C6DEB"/>
    <w:rsid w:val="004D64F6"/>
    <w:rsid w:val="004D6DEE"/>
    <w:rsid w:val="004E1321"/>
    <w:rsid w:val="004F05F4"/>
    <w:rsid w:val="005046FC"/>
    <w:rsid w:val="0050552F"/>
    <w:rsid w:val="00511C4E"/>
    <w:rsid w:val="005305EE"/>
    <w:rsid w:val="00531C58"/>
    <w:rsid w:val="00535082"/>
    <w:rsid w:val="00545EC8"/>
    <w:rsid w:val="00546A5D"/>
    <w:rsid w:val="0055212E"/>
    <w:rsid w:val="00564B6C"/>
    <w:rsid w:val="00571E02"/>
    <w:rsid w:val="00575F93"/>
    <w:rsid w:val="00584A48"/>
    <w:rsid w:val="00593DE3"/>
    <w:rsid w:val="005965D9"/>
    <w:rsid w:val="005A32CC"/>
    <w:rsid w:val="005A5808"/>
    <w:rsid w:val="005C0439"/>
    <w:rsid w:val="005C25D4"/>
    <w:rsid w:val="005D1DCA"/>
    <w:rsid w:val="005D558A"/>
    <w:rsid w:val="005D68D4"/>
    <w:rsid w:val="005F482A"/>
    <w:rsid w:val="005F4A59"/>
    <w:rsid w:val="006006A5"/>
    <w:rsid w:val="006052AA"/>
    <w:rsid w:val="00621D0A"/>
    <w:rsid w:val="00626ACF"/>
    <w:rsid w:val="006419D5"/>
    <w:rsid w:val="006503E0"/>
    <w:rsid w:val="00666D74"/>
    <w:rsid w:val="00667DF9"/>
    <w:rsid w:val="006716BE"/>
    <w:rsid w:val="00692317"/>
    <w:rsid w:val="0069356F"/>
    <w:rsid w:val="00697712"/>
    <w:rsid w:val="006A02B5"/>
    <w:rsid w:val="006B6D02"/>
    <w:rsid w:val="006C1437"/>
    <w:rsid w:val="006C6339"/>
    <w:rsid w:val="006C73FA"/>
    <w:rsid w:val="006F103D"/>
    <w:rsid w:val="006F1C95"/>
    <w:rsid w:val="006F6A38"/>
    <w:rsid w:val="006F7D04"/>
    <w:rsid w:val="00700A55"/>
    <w:rsid w:val="007112C2"/>
    <w:rsid w:val="0071181D"/>
    <w:rsid w:val="00713D68"/>
    <w:rsid w:val="0071599E"/>
    <w:rsid w:val="00717B55"/>
    <w:rsid w:val="007271B5"/>
    <w:rsid w:val="00737509"/>
    <w:rsid w:val="00741F1F"/>
    <w:rsid w:val="00754DDE"/>
    <w:rsid w:val="0076427D"/>
    <w:rsid w:val="00770C42"/>
    <w:rsid w:val="007750CF"/>
    <w:rsid w:val="00794DBE"/>
    <w:rsid w:val="00794E38"/>
    <w:rsid w:val="00796BAE"/>
    <w:rsid w:val="007A6834"/>
    <w:rsid w:val="007B2CCC"/>
    <w:rsid w:val="007B3D91"/>
    <w:rsid w:val="007D407B"/>
    <w:rsid w:val="007E2BA7"/>
    <w:rsid w:val="007E448C"/>
    <w:rsid w:val="007E7449"/>
    <w:rsid w:val="007F271E"/>
    <w:rsid w:val="007F5458"/>
    <w:rsid w:val="0080201D"/>
    <w:rsid w:val="0080221C"/>
    <w:rsid w:val="00804D79"/>
    <w:rsid w:val="00812D23"/>
    <w:rsid w:val="0082093F"/>
    <w:rsid w:val="00823FC9"/>
    <w:rsid w:val="00825BCA"/>
    <w:rsid w:val="00826629"/>
    <w:rsid w:val="00826D88"/>
    <w:rsid w:val="00831AAC"/>
    <w:rsid w:val="008321A5"/>
    <w:rsid w:val="008478C5"/>
    <w:rsid w:val="008521C3"/>
    <w:rsid w:val="00856BBD"/>
    <w:rsid w:val="00870A95"/>
    <w:rsid w:val="00872A7A"/>
    <w:rsid w:val="008731D4"/>
    <w:rsid w:val="00874DC1"/>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78BD"/>
    <w:rsid w:val="00917D9D"/>
    <w:rsid w:val="00924265"/>
    <w:rsid w:val="0092541A"/>
    <w:rsid w:val="00925998"/>
    <w:rsid w:val="00930B74"/>
    <w:rsid w:val="00933992"/>
    <w:rsid w:val="00946E09"/>
    <w:rsid w:val="00947122"/>
    <w:rsid w:val="009476D7"/>
    <w:rsid w:val="0095450C"/>
    <w:rsid w:val="00955F58"/>
    <w:rsid w:val="00957742"/>
    <w:rsid w:val="009601D8"/>
    <w:rsid w:val="00960C36"/>
    <w:rsid w:val="00970224"/>
    <w:rsid w:val="00974F57"/>
    <w:rsid w:val="00975C11"/>
    <w:rsid w:val="009920C8"/>
    <w:rsid w:val="00993ABB"/>
    <w:rsid w:val="009A2812"/>
    <w:rsid w:val="009A2A59"/>
    <w:rsid w:val="009C0DFC"/>
    <w:rsid w:val="009D1E54"/>
    <w:rsid w:val="009D3A9E"/>
    <w:rsid w:val="009D68DD"/>
    <w:rsid w:val="009E5AE2"/>
    <w:rsid w:val="009E6C15"/>
    <w:rsid w:val="009F6CA1"/>
    <w:rsid w:val="009F7791"/>
    <w:rsid w:val="00A016D7"/>
    <w:rsid w:val="00A044EA"/>
    <w:rsid w:val="00A06D3E"/>
    <w:rsid w:val="00A1579A"/>
    <w:rsid w:val="00A206B7"/>
    <w:rsid w:val="00A253F0"/>
    <w:rsid w:val="00A3064F"/>
    <w:rsid w:val="00A36748"/>
    <w:rsid w:val="00A501F4"/>
    <w:rsid w:val="00A51194"/>
    <w:rsid w:val="00A52C36"/>
    <w:rsid w:val="00A571A0"/>
    <w:rsid w:val="00A602A5"/>
    <w:rsid w:val="00A63DE4"/>
    <w:rsid w:val="00A77E75"/>
    <w:rsid w:val="00A97051"/>
    <w:rsid w:val="00A97251"/>
    <w:rsid w:val="00AA34EC"/>
    <w:rsid w:val="00AB0A6D"/>
    <w:rsid w:val="00AB533C"/>
    <w:rsid w:val="00AB7DE8"/>
    <w:rsid w:val="00AD3125"/>
    <w:rsid w:val="00AE5509"/>
    <w:rsid w:val="00AF25FF"/>
    <w:rsid w:val="00AF614D"/>
    <w:rsid w:val="00B02D69"/>
    <w:rsid w:val="00B208A7"/>
    <w:rsid w:val="00B318DE"/>
    <w:rsid w:val="00B319A2"/>
    <w:rsid w:val="00B3350C"/>
    <w:rsid w:val="00B3672C"/>
    <w:rsid w:val="00B425A1"/>
    <w:rsid w:val="00B64CBF"/>
    <w:rsid w:val="00B6799D"/>
    <w:rsid w:val="00B73806"/>
    <w:rsid w:val="00B942AF"/>
    <w:rsid w:val="00B96006"/>
    <w:rsid w:val="00BA11ED"/>
    <w:rsid w:val="00BA485D"/>
    <w:rsid w:val="00BA67E6"/>
    <w:rsid w:val="00BA7FAF"/>
    <w:rsid w:val="00BB04CD"/>
    <w:rsid w:val="00BB45D6"/>
    <w:rsid w:val="00BB771A"/>
    <w:rsid w:val="00BB7EFF"/>
    <w:rsid w:val="00BC1DE2"/>
    <w:rsid w:val="00BC6C37"/>
    <w:rsid w:val="00BD2881"/>
    <w:rsid w:val="00BE0F05"/>
    <w:rsid w:val="00BE1315"/>
    <w:rsid w:val="00BE6AE4"/>
    <w:rsid w:val="00BF6A52"/>
    <w:rsid w:val="00C0721C"/>
    <w:rsid w:val="00C108BF"/>
    <w:rsid w:val="00C21C5E"/>
    <w:rsid w:val="00C22016"/>
    <w:rsid w:val="00C243B9"/>
    <w:rsid w:val="00C348B0"/>
    <w:rsid w:val="00C352C1"/>
    <w:rsid w:val="00C518E8"/>
    <w:rsid w:val="00C528D0"/>
    <w:rsid w:val="00C564CC"/>
    <w:rsid w:val="00C6674B"/>
    <w:rsid w:val="00C668E8"/>
    <w:rsid w:val="00C71070"/>
    <w:rsid w:val="00C71ECB"/>
    <w:rsid w:val="00C8058D"/>
    <w:rsid w:val="00C82882"/>
    <w:rsid w:val="00C83D04"/>
    <w:rsid w:val="00C92A4C"/>
    <w:rsid w:val="00CA2242"/>
    <w:rsid w:val="00CA24D5"/>
    <w:rsid w:val="00CA393C"/>
    <w:rsid w:val="00CB5E9F"/>
    <w:rsid w:val="00CC341B"/>
    <w:rsid w:val="00CC7157"/>
    <w:rsid w:val="00CD1FCF"/>
    <w:rsid w:val="00CE2893"/>
    <w:rsid w:val="00CF1836"/>
    <w:rsid w:val="00CF2E7E"/>
    <w:rsid w:val="00D0097D"/>
    <w:rsid w:val="00D04B45"/>
    <w:rsid w:val="00D04B71"/>
    <w:rsid w:val="00D275F0"/>
    <w:rsid w:val="00D323BD"/>
    <w:rsid w:val="00D4427C"/>
    <w:rsid w:val="00D6098B"/>
    <w:rsid w:val="00D61781"/>
    <w:rsid w:val="00D62037"/>
    <w:rsid w:val="00D8660C"/>
    <w:rsid w:val="00DA224C"/>
    <w:rsid w:val="00DB077A"/>
    <w:rsid w:val="00DD0449"/>
    <w:rsid w:val="00DD2AE9"/>
    <w:rsid w:val="00DF6585"/>
    <w:rsid w:val="00E02301"/>
    <w:rsid w:val="00E0498F"/>
    <w:rsid w:val="00E103FB"/>
    <w:rsid w:val="00E15542"/>
    <w:rsid w:val="00E21450"/>
    <w:rsid w:val="00E25A40"/>
    <w:rsid w:val="00E36775"/>
    <w:rsid w:val="00E477A6"/>
    <w:rsid w:val="00E56BFB"/>
    <w:rsid w:val="00E759AC"/>
    <w:rsid w:val="00E765DE"/>
    <w:rsid w:val="00E76E2C"/>
    <w:rsid w:val="00E848E6"/>
    <w:rsid w:val="00E92AA9"/>
    <w:rsid w:val="00E96E5E"/>
    <w:rsid w:val="00EA0348"/>
    <w:rsid w:val="00EC4A06"/>
    <w:rsid w:val="00ED5E43"/>
    <w:rsid w:val="00EE1A9D"/>
    <w:rsid w:val="00EE1F10"/>
    <w:rsid w:val="00EE374B"/>
    <w:rsid w:val="00EE4FCF"/>
    <w:rsid w:val="00EE618A"/>
    <w:rsid w:val="00EE7768"/>
    <w:rsid w:val="00EE7EDE"/>
    <w:rsid w:val="00EF4311"/>
    <w:rsid w:val="00EF6EDA"/>
    <w:rsid w:val="00EF7034"/>
    <w:rsid w:val="00F065C2"/>
    <w:rsid w:val="00F1385A"/>
    <w:rsid w:val="00F353C3"/>
    <w:rsid w:val="00F45A40"/>
    <w:rsid w:val="00F45D13"/>
    <w:rsid w:val="00F61524"/>
    <w:rsid w:val="00F716A4"/>
    <w:rsid w:val="00F76DF1"/>
    <w:rsid w:val="00F7773D"/>
    <w:rsid w:val="00F82C70"/>
    <w:rsid w:val="00F832B6"/>
    <w:rsid w:val="00F908D7"/>
    <w:rsid w:val="00F90B7A"/>
    <w:rsid w:val="00F968F9"/>
    <w:rsid w:val="00FA23F9"/>
    <w:rsid w:val="00FA4CF8"/>
    <w:rsid w:val="00FB0384"/>
    <w:rsid w:val="00FB0837"/>
    <w:rsid w:val="00FB6313"/>
    <w:rsid w:val="00FB7059"/>
    <w:rsid w:val="00FC20F2"/>
    <w:rsid w:val="00FC67E8"/>
    <w:rsid w:val="00FC7A3A"/>
    <w:rsid w:val="00FD0F5B"/>
    <w:rsid w:val="00FD1D4E"/>
    <w:rsid w:val="00FD4624"/>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34498">
      <w:bodyDiv w:val="1"/>
      <w:marLeft w:val="0"/>
      <w:marRight w:val="0"/>
      <w:marTop w:val="0"/>
      <w:marBottom w:val="0"/>
      <w:divBdr>
        <w:top w:val="none" w:sz="0" w:space="0" w:color="auto"/>
        <w:left w:val="none" w:sz="0" w:space="0" w:color="auto"/>
        <w:bottom w:val="none" w:sz="0" w:space="0" w:color="auto"/>
        <w:right w:val="none" w:sz="0" w:space="0" w:color="auto"/>
      </w:divBdr>
    </w:div>
    <w:div w:id="338775472">
      <w:bodyDiv w:val="1"/>
      <w:marLeft w:val="0"/>
      <w:marRight w:val="0"/>
      <w:marTop w:val="0"/>
      <w:marBottom w:val="0"/>
      <w:divBdr>
        <w:top w:val="none" w:sz="0" w:space="0" w:color="auto"/>
        <w:left w:val="none" w:sz="0" w:space="0" w:color="auto"/>
        <w:bottom w:val="none" w:sz="0" w:space="0" w:color="auto"/>
        <w:right w:val="none" w:sz="0" w:space="0" w:color="auto"/>
      </w:divBdr>
    </w:div>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570040264">
      <w:bodyDiv w:val="1"/>
      <w:marLeft w:val="0"/>
      <w:marRight w:val="0"/>
      <w:marTop w:val="0"/>
      <w:marBottom w:val="0"/>
      <w:divBdr>
        <w:top w:val="none" w:sz="0" w:space="0" w:color="auto"/>
        <w:left w:val="none" w:sz="0" w:space="0" w:color="auto"/>
        <w:bottom w:val="none" w:sz="0" w:space="0" w:color="auto"/>
        <w:right w:val="none" w:sz="0" w:space="0" w:color="auto"/>
      </w:divBdr>
    </w:div>
    <w:div w:id="703209948">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235357153">
      <w:bodyDiv w:val="1"/>
      <w:marLeft w:val="0"/>
      <w:marRight w:val="0"/>
      <w:marTop w:val="0"/>
      <w:marBottom w:val="0"/>
      <w:divBdr>
        <w:top w:val="none" w:sz="0" w:space="0" w:color="auto"/>
        <w:left w:val="none" w:sz="0" w:space="0" w:color="auto"/>
        <w:bottom w:val="none" w:sz="0" w:space="0" w:color="auto"/>
        <w:right w:val="none" w:sz="0" w:space="0" w:color="auto"/>
      </w:divBdr>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535385244">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 w:id="21024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olkit.cch.com/text/P06_1580.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B21A161-DC68-4CB6-9C64-4FBB78F37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4.xml><?xml version="1.0" encoding="utf-8"?>
<ds:datastoreItem xmlns:ds="http://schemas.openxmlformats.org/officeDocument/2006/customXml" ds:itemID="{3FED5296-2C2C-486C-9121-E8B81A17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2017-11-22T16:28:00Z</dcterms:created>
  <dcterms:modified xsi:type="dcterms:W3CDTF">2017-11-22T16:30:00Z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