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81475" w14:textId="77777777" w:rsidR="00804DAD" w:rsidRPr="00804DAD" w:rsidRDefault="00804DAD" w:rsidP="00804DAD">
      <w:pPr>
        <w:jc w:val="center"/>
        <w:rPr>
          <w:rFonts w:ascii="Open Sans" w:hAnsi="Open Sans" w:cs="Open Sans"/>
          <w:b/>
          <w:bCs/>
        </w:rPr>
      </w:pPr>
      <w:r w:rsidRPr="00804DAD">
        <w:rPr>
          <w:rFonts w:ascii="Open Sans" w:hAnsi="Open Sans" w:cs="Open Sans"/>
          <w:b/>
          <w:bCs/>
        </w:rPr>
        <w:t>TEXAS CTE LESSON PLAN</w:t>
      </w:r>
    </w:p>
    <w:p w14:paraId="70E91643" w14:textId="6CF5AE82" w:rsidR="003A5AF5" w:rsidRPr="00804DAD" w:rsidRDefault="00405D94" w:rsidP="00804DAD">
      <w:pPr>
        <w:jc w:val="center"/>
        <w:rPr>
          <w:rStyle w:val="Hyperlink"/>
          <w:rFonts w:ascii="Open Sans" w:hAnsi="Open Sans" w:cs="Open Sans"/>
        </w:rPr>
      </w:pPr>
      <w:hyperlink r:id="rId11" w:history="1">
        <w:r w:rsidR="00804DAD" w:rsidRPr="00804DAD">
          <w:rPr>
            <w:rStyle w:val="Hyperlink"/>
            <w:rFonts w:ascii="Open Sans" w:hAnsi="Open Sans" w:cs="Open Sans"/>
          </w:rPr>
          <w:t>www.txcte.org</w:t>
        </w:r>
      </w:hyperlink>
    </w:p>
    <w:p w14:paraId="2834A18C" w14:textId="77777777" w:rsidR="00804DAD" w:rsidRPr="00804DAD" w:rsidRDefault="00804DAD" w:rsidP="00804DAD">
      <w:pPr>
        <w:jc w:val="center"/>
        <w:rPr>
          <w:rStyle w:val="Hyperlink"/>
          <w:rFonts w:ascii="Open Sans" w:hAnsi="Open Sans" w:cs="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844"/>
        <w:gridCol w:w="6390"/>
      </w:tblGrid>
      <w:tr w:rsidR="00804DAD" w:rsidRPr="00822B25" w14:paraId="5BDD7A51" w14:textId="77777777" w:rsidTr="00941125">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1DC64F50" w14:textId="77777777" w:rsidR="00804DAD" w:rsidRPr="00822B25" w:rsidRDefault="00804DAD" w:rsidP="00941125">
            <w:pPr>
              <w:jc w:val="center"/>
              <w:rPr>
                <w:rFonts w:ascii="Open Sans" w:hAnsi="Open Sans"/>
                <w:sz w:val="22"/>
                <w:szCs w:val="22"/>
              </w:rPr>
            </w:pPr>
            <w:r w:rsidRPr="00822B25">
              <w:rPr>
                <w:rFonts w:ascii="Open Sans" w:hAnsi="Open Sans"/>
                <w:b/>
                <w:bCs/>
                <w:color w:val="000000"/>
                <w:position w:val="-3"/>
                <w:sz w:val="22"/>
                <w:szCs w:val="22"/>
                <w:shd w:val="clear" w:color="auto" w:fill="DCDCDC"/>
              </w:rPr>
              <w:t>Lesson Identification and TEKS Addressed</w:t>
            </w:r>
          </w:p>
        </w:tc>
      </w:tr>
      <w:tr w:rsidR="00804DAD" w:rsidRPr="00822B25" w14:paraId="04A13AF1" w14:textId="77777777" w:rsidTr="009411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AAA4F7D" w14:textId="77777777" w:rsidR="00804DAD" w:rsidRPr="00822B25" w:rsidRDefault="00804DAD" w:rsidP="00941125">
            <w:pPr>
              <w:rPr>
                <w:rFonts w:ascii="Open Sans" w:hAnsi="Open Sans"/>
                <w:sz w:val="22"/>
                <w:szCs w:val="22"/>
              </w:rPr>
            </w:pPr>
            <w:r w:rsidRPr="00822B25">
              <w:rPr>
                <w:rFonts w:ascii="Open Sans" w:hAnsi="Open Sans"/>
                <w:b/>
                <w:bCs/>
                <w:color w:val="000000"/>
                <w:position w:val="-3"/>
                <w:sz w:val="22"/>
                <w:szCs w:val="22"/>
              </w:rPr>
              <w:t xml:space="preserve">Cluster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2B854FC" w14:textId="4E473AA4" w:rsidR="00804DAD" w:rsidRPr="00822B25" w:rsidRDefault="00804DAD" w:rsidP="00941125">
            <w:pPr>
              <w:contextualSpacing/>
              <w:rPr>
                <w:rFonts w:ascii="Open Sans" w:hAnsi="Open Sans"/>
                <w:sz w:val="22"/>
                <w:szCs w:val="22"/>
              </w:rPr>
            </w:pPr>
            <w:r w:rsidRPr="00822B25">
              <w:rPr>
                <w:rFonts w:ascii="Open Sans" w:hAnsi="Open Sans"/>
                <w:color w:val="000000"/>
                <w:position w:val="-3"/>
                <w:sz w:val="22"/>
                <w:szCs w:val="22"/>
              </w:rPr>
              <w:t>Hospitality and Tourism</w:t>
            </w:r>
          </w:p>
        </w:tc>
      </w:tr>
      <w:tr w:rsidR="00804DAD" w:rsidRPr="00822B25" w14:paraId="5CA80FAD" w14:textId="77777777" w:rsidTr="009411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85ED88A" w14:textId="77777777" w:rsidR="00804DAD" w:rsidRPr="00822B25" w:rsidRDefault="00804DAD" w:rsidP="00941125">
            <w:pPr>
              <w:rPr>
                <w:rFonts w:ascii="Open Sans" w:hAnsi="Open Sans"/>
                <w:sz w:val="22"/>
                <w:szCs w:val="22"/>
              </w:rPr>
            </w:pPr>
            <w:r w:rsidRPr="00822B25">
              <w:rPr>
                <w:rFonts w:ascii="Open Sans" w:hAnsi="Open Sans"/>
                <w:b/>
                <w:bCs/>
                <w:color w:val="000000"/>
                <w:position w:val="-3"/>
                <w:sz w:val="22"/>
                <w:szCs w:val="22"/>
              </w:rPr>
              <w:t xml:space="preserve">Course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9A5E752" w14:textId="1DA186C3" w:rsidR="00804DAD" w:rsidRPr="00822B25" w:rsidRDefault="00804DAD" w:rsidP="00941125">
            <w:pPr>
              <w:contextualSpacing/>
              <w:rPr>
                <w:rFonts w:ascii="Open Sans" w:hAnsi="Open Sans"/>
                <w:sz w:val="22"/>
                <w:szCs w:val="22"/>
              </w:rPr>
            </w:pPr>
            <w:r w:rsidRPr="00822B25">
              <w:rPr>
                <w:rFonts w:ascii="Open Sans" w:hAnsi="Open Sans"/>
                <w:color w:val="000000"/>
                <w:position w:val="-3"/>
                <w:sz w:val="22"/>
                <w:szCs w:val="22"/>
              </w:rPr>
              <w:t>Food Science</w:t>
            </w:r>
          </w:p>
        </w:tc>
      </w:tr>
      <w:tr w:rsidR="00804DAD" w:rsidRPr="00822B25" w14:paraId="7CD5DF3B" w14:textId="77777777" w:rsidTr="009411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12CDB22" w14:textId="76CDFBD2" w:rsidR="00804DAD" w:rsidRPr="00822B25" w:rsidRDefault="00804DAD" w:rsidP="00941125">
            <w:pPr>
              <w:rPr>
                <w:rFonts w:ascii="Open Sans" w:hAnsi="Open Sans"/>
                <w:b/>
                <w:bCs/>
                <w:color w:val="000000"/>
                <w:position w:val="-3"/>
                <w:sz w:val="22"/>
                <w:szCs w:val="22"/>
              </w:rPr>
            </w:pPr>
            <w:r w:rsidRPr="00822B25">
              <w:rPr>
                <w:rFonts w:ascii="Open Sans" w:hAnsi="Open Sans" w:cs="Open Sans"/>
                <w:b/>
                <w:bCs/>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0DF97F8" w14:textId="1FA99444" w:rsidR="00804DAD" w:rsidRPr="00822B25" w:rsidRDefault="00804DAD" w:rsidP="00941125">
            <w:pPr>
              <w:contextualSpacing/>
              <w:rPr>
                <w:rFonts w:ascii="Open Sans" w:hAnsi="Open Sans"/>
                <w:color w:val="000000"/>
                <w:position w:val="-3"/>
                <w:sz w:val="22"/>
                <w:szCs w:val="22"/>
              </w:rPr>
            </w:pPr>
            <w:r w:rsidRPr="00822B25">
              <w:rPr>
                <w:rFonts w:ascii="Open Sans" w:hAnsi="Open Sans"/>
                <w:color w:val="000000"/>
                <w:position w:val="-3"/>
                <w:sz w:val="22"/>
                <w:szCs w:val="22"/>
              </w:rPr>
              <w:t>Don’t Be a Fool; Use the Right Tool – Lab Equipment</w:t>
            </w:r>
          </w:p>
        </w:tc>
      </w:tr>
      <w:tr w:rsidR="00804DAD" w:rsidRPr="00822B25" w14:paraId="7CD6CE4D" w14:textId="77777777" w:rsidTr="009411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66E465A" w14:textId="77777777" w:rsidR="00804DAD" w:rsidRPr="00822B25" w:rsidRDefault="00804DAD" w:rsidP="00941125">
            <w:pPr>
              <w:rPr>
                <w:rFonts w:ascii="Open Sans" w:hAnsi="Open Sans"/>
                <w:sz w:val="22"/>
                <w:szCs w:val="22"/>
              </w:rPr>
            </w:pPr>
            <w:r w:rsidRPr="00822B25">
              <w:rPr>
                <w:rFonts w:ascii="Open Sans" w:hAnsi="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98B0156" w14:textId="3CBD52A4" w:rsidR="00822B25" w:rsidRPr="00822B25" w:rsidRDefault="00822B25" w:rsidP="00941125">
            <w:pPr>
              <w:contextualSpacing/>
              <w:rPr>
                <w:rFonts w:ascii="Open Sans" w:hAnsi="Open Sans"/>
                <w:b/>
                <w:color w:val="000000"/>
                <w:position w:val="-3"/>
                <w:sz w:val="22"/>
                <w:szCs w:val="22"/>
              </w:rPr>
            </w:pPr>
            <w:r w:rsidRPr="00822B25">
              <w:rPr>
                <w:rFonts w:ascii="Open Sans" w:hAnsi="Open Sans"/>
                <w:b/>
                <w:color w:val="000000"/>
                <w:position w:val="-3"/>
                <w:sz w:val="22"/>
                <w:szCs w:val="22"/>
              </w:rPr>
              <w:t>130.256. (c) Knowledge and Skills</w:t>
            </w:r>
          </w:p>
          <w:p w14:paraId="5571B0F4" w14:textId="77777777" w:rsidR="00822B25" w:rsidRDefault="00822B25" w:rsidP="00941125">
            <w:pPr>
              <w:contextualSpacing/>
              <w:rPr>
                <w:rFonts w:ascii="Open Sans" w:hAnsi="Open Sans"/>
                <w:color w:val="000000"/>
                <w:position w:val="-3"/>
                <w:sz w:val="22"/>
                <w:szCs w:val="22"/>
              </w:rPr>
            </w:pPr>
          </w:p>
          <w:p w14:paraId="554F18F0" w14:textId="50C15A28" w:rsidR="00822B25" w:rsidRDefault="00822B25" w:rsidP="00941125">
            <w:pPr>
              <w:ind w:left="720"/>
              <w:contextualSpacing/>
              <w:rPr>
                <w:rFonts w:ascii="Open Sans" w:hAnsi="Open Sans"/>
                <w:color w:val="000000"/>
                <w:position w:val="-3"/>
                <w:sz w:val="22"/>
                <w:szCs w:val="22"/>
              </w:rPr>
            </w:pPr>
            <w:r>
              <w:rPr>
                <w:rFonts w:ascii="Open Sans" w:hAnsi="Open Sans"/>
                <w:color w:val="000000"/>
                <w:position w:val="-3"/>
                <w:sz w:val="22"/>
                <w:szCs w:val="22"/>
              </w:rPr>
              <w:t xml:space="preserve">(2) </w:t>
            </w:r>
            <w:r w:rsidR="00804DAD" w:rsidRPr="00822B25">
              <w:rPr>
                <w:rFonts w:ascii="Open Sans" w:hAnsi="Open Sans"/>
                <w:color w:val="000000"/>
                <w:position w:val="-3"/>
                <w:sz w:val="22"/>
                <w:szCs w:val="22"/>
              </w:rPr>
              <w:t xml:space="preserve">The student, for at least 40% of instructional time, conducts laboratory and field investigations using safe, environmentally appropriate, and ethical practices. </w:t>
            </w:r>
          </w:p>
          <w:p w14:paraId="24AC8F3E" w14:textId="77777777" w:rsidR="00822B25" w:rsidRDefault="00822B25" w:rsidP="00941125">
            <w:pPr>
              <w:ind w:left="720"/>
              <w:contextualSpacing/>
              <w:rPr>
                <w:rFonts w:ascii="Open Sans" w:hAnsi="Open Sans"/>
                <w:color w:val="000000"/>
                <w:position w:val="-3"/>
                <w:sz w:val="22"/>
                <w:szCs w:val="22"/>
              </w:rPr>
            </w:pPr>
          </w:p>
          <w:p w14:paraId="39C2AF96" w14:textId="638D1E34" w:rsidR="00804DAD" w:rsidRPr="00822B25" w:rsidRDefault="00822B25" w:rsidP="00941125">
            <w:pPr>
              <w:ind w:left="1440"/>
              <w:contextualSpacing/>
              <w:rPr>
                <w:rFonts w:ascii="Open Sans" w:hAnsi="Open Sans"/>
                <w:color w:val="000000"/>
                <w:sz w:val="22"/>
                <w:szCs w:val="22"/>
              </w:rPr>
            </w:pPr>
            <w:r>
              <w:rPr>
                <w:rFonts w:ascii="Open Sans" w:hAnsi="Open Sans"/>
                <w:color w:val="000000"/>
                <w:position w:val="-3"/>
                <w:sz w:val="22"/>
                <w:szCs w:val="22"/>
              </w:rPr>
              <w:t xml:space="preserve">(A) </w:t>
            </w:r>
            <w:r w:rsidR="00804DAD" w:rsidRPr="00822B25">
              <w:rPr>
                <w:rFonts w:ascii="Open Sans" w:hAnsi="Open Sans"/>
                <w:color w:val="000000"/>
                <w:position w:val="-3"/>
                <w:sz w:val="22"/>
                <w:szCs w:val="22"/>
              </w:rPr>
              <w:t xml:space="preserve">The </w:t>
            </w:r>
            <w:r>
              <w:rPr>
                <w:rFonts w:ascii="Open Sans" w:hAnsi="Open Sans"/>
                <w:color w:val="000000"/>
                <w:position w:val="-3"/>
                <w:sz w:val="22"/>
                <w:szCs w:val="22"/>
              </w:rPr>
              <w:t>student is expected to d</w:t>
            </w:r>
            <w:r w:rsidR="00804DAD" w:rsidRPr="00822B25">
              <w:rPr>
                <w:rFonts w:ascii="Open Sans" w:hAnsi="Open Sans"/>
                <w:color w:val="000000"/>
                <w:position w:val="-3"/>
                <w:sz w:val="22"/>
                <w:szCs w:val="22"/>
              </w:rPr>
              <w:t>emonstrate safe practices during laboratory and field investigations</w:t>
            </w:r>
          </w:p>
        </w:tc>
      </w:tr>
      <w:tr w:rsidR="00804DAD" w:rsidRPr="00822B25" w14:paraId="64E6C821" w14:textId="77777777" w:rsidTr="00941125">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57B564BF" w14:textId="77777777" w:rsidR="00804DAD" w:rsidRPr="00822B25" w:rsidRDefault="00804DAD" w:rsidP="00941125">
            <w:pPr>
              <w:contextualSpacing/>
              <w:jc w:val="center"/>
              <w:rPr>
                <w:rFonts w:ascii="Open Sans" w:hAnsi="Open Sans"/>
                <w:sz w:val="22"/>
                <w:szCs w:val="22"/>
              </w:rPr>
            </w:pPr>
            <w:r w:rsidRPr="00822B25">
              <w:rPr>
                <w:rFonts w:ascii="Open Sans" w:hAnsi="Open Sans"/>
                <w:b/>
                <w:bCs/>
                <w:color w:val="000000"/>
                <w:position w:val="-3"/>
                <w:sz w:val="22"/>
                <w:szCs w:val="22"/>
                <w:shd w:val="clear" w:color="auto" w:fill="DCDCDC"/>
              </w:rPr>
              <w:t>Basic Direct Teach Lesson</w:t>
            </w:r>
          </w:p>
        </w:tc>
      </w:tr>
      <w:tr w:rsidR="00804DAD" w:rsidRPr="00822B25" w14:paraId="32BB2868" w14:textId="77777777" w:rsidTr="009411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498848A" w14:textId="7FE3D436" w:rsidR="00804DAD" w:rsidRPr="00822B25" w:rsidRDefault="00804DAD" w:rsidP="00941125">
            <w:pPr>
              <w:rPr>
                <w:rFonts w:ascii="Open Sans" w:hAnsi="Open Sans"/>
                <w:sz w:val="22"/>
                <w:szCs w:val="22"/>
              </w:rPr>
            </w:pPr>
            <w:r w:rsidRPr="00822B25">
              <w:rPr>
                <w:rFonts w:ascii="Open Sans" w:hAnsi="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A2160D8" w14:textId="77777777" w:rsidR="00804DAD" w:rsidRPr="00822B25" w:rsidRDefault="00804DAD" w:rsidP="00941125">
            <w:pPr>
              <w:contextualSpacing/>
              <w:textAlignment w:val="center"/>
              <w:outlineLvl w:val="3"/>
              <w:rPr>
                <w:rFonts w:ascii="Open Sans" w:hAnsi="Open Sans"/>
                <w:sz w:val="22"/>
                <w:szCs w:val="22"/>
              </w:rPr>
            </w:pPr>
            <w:r w:rsidRPr="00822B25">
              <w:rPr>
                <w:rFonts w:ascii="Open Sans" w:hAnsi="Open Sans"/>
                <w:b/>
                <w:bCs/>
                <w:color w:val="000000"/>
                <w:position w:val="-3"/>
                <w:sz w:val="22"/>
                <w:szCs w:val="22"/>
              </w:rPr>
              <w:t>Students will:</w:t>
            </w:r>
          </w:p>
          <w:p w14:paraId="1D8D3FF2" w14:textId="7361A5A9" w:rsidR="00804DAD" w:rsidRPr="00822B25" w:rsidRDefault="00804DAD"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Choose laboratory equipment that is suited for the specific task</w:t>
            </w:r>
          </w:p>
          <w:p w14:paraId="4EDAFBF5" w14:textId="7247CE77" w:rsidR="00804DAD" w:rsidRPr="00822B25" w:rsidRDefault="00804DAD"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Demonstrate proper use and maintenance of laboratory equipment</w:t>
            </w:r>
          </w:p>
          <w:p w14:paraId="4200C610" w14:textId="7879B23D" w:rsidR="00804DAD" w:rsidRPr="00822B25" w:rsidRDefault="00804DAD"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Demonstrate techniques for working safely in a food science laboratory</w:t>
            </w:r>
          </w:p>
        </w:tc>
      </w:tr>
      <w:tr w:rsidR="00804DAD" w:rsidRPr="00822B25" w14:paraId="3AE7E135" w14:textId="77777777" w:rsidTr="009411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109FA64" w14:textId="5FB90827" w:rsidR="00804DAD" w:rsidRPr="00822B25" w:rsidRDefault="00804DAD" w:rsidP="00941125">
            <w:pPr>
              <w:rPr>
                <w:rFonts w:ascii="Open Sans" w:hAnsi="Open Sans"/>
                <w:sz w:val="22"/>
                <w:szCs w:val="22"/>
              </w:rPr>
            </w:pPr>
            <w:r w:rsidRPr="00822B25">
              <w:rPr>
                <w:rFonts w:ascii="Open Sans" w:hAnsi="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397ADF9" w14:textId="77777777" w:rsidR="00804DAD" w:rsidRDefault="00804DAD" w:rsidP="00941125">
            <w:pPr>
              <w:contextualSpacing/>
              <w:textAlignment w:val="center"/>
              <w:rPr>
                <w:rFonts w:ascii="Open Sans" w:hAnsi="Open Sans"/>
                <w:color w:val="000000"/>
                <w:position w:val="-3"/>
                <w:sz w:val="22"/>
                <w:szCs w:val="22"/>
              </w:rPr>
            </w:pPr>
            <w:r w:rsidRPr="00822B25">
              <w:rPr>
                <w:rFonts w:ascii="Open Sans" w:hAnsi="Open Sans"/>
                <w:color w:val="000000"/>
                <w:position w:val="-3"/>
                <w:sz w:val="22"/>
                <w:szCs w:val="22"/>
              </w:rPr>
              <w:t xml:space="preserve">Have you ever melted a container in the microwave? Have you ever followed a recipe that produced a product that was not sweet enough or way too salty? Using the right tools in the laboratory can make a huge difference for your </w:t>
            </w:r>
            <w:r w:rsidR="00A10C81" w:rsidRPr="00822B25">
              <w:rPr>
                <w:rFonts w:ascii="Open Sans" w:hAnsi="Open Sans"/>
                <w:color w:val="000000"/>
                <w:position w:val="-3"/>
                <w:sz w:val="22"/>
                <w:szCs w:val="22"/>
              </w:rPr>
              <w:t>product</w:t>
            </w:r>
            <w:r w:rsidRPr="00822B25">
              <w:rPr>
                <w:rFonts w:ascii="Open Sans" w:hAnsi="Open Sans"/>
                <w:color w:val="000000"/>
                <w:position w:val="-3"/>
                <w:sz w:val="22"/>
                <w:szCs w:val="22"/>
              </w:rPr>
              <w:t>.</w:t>
            </w:r>
          </w:p>
          <w:p w14:paraId="1D46A9AC" w14:textId="431DA6E0" w:rsidR="00941125" w:rsidRPr="00822B25" w:rsidRDefault="00941125" w:rsidP="00941125">
            <w:pPr>
              <w:contextualSpacing/>
              <w:textAlignment w:val="center"/>
              <w:rPr>
                <w:rFonts w:ascii="Open Sans" w:hAnsi="Open Sans"/>
                <w:sz w:val="22"/>
                <w:szCs w:val="22"/>
              </w:rPr>
            </w:pPr>
          </w:p>
        </w:tc>
      </w:tr>
      <w:tr w:rsidR="00804DAD" w:rsidRPr="00822B25" w14:paraId="52982C90" w14:textId="77777777" w:rsidTr="009411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CB79128" w14:textId="21A0A726" w:rsidR="00804DAD" w:rsidRPr="00822B25" w:rsidRDefault="00804DAD" w:rsidP="00941125">
            <w:pPr>
              <w:rPr>
                <w:rFonts w:ascii="Open Sans" w:hAnsi="Open Sans"/>
                <w:sz w:val="22"/>
                <w:szCs w:val="22"/>
              </w:rPr>
            </w:pPr>
            <w:r w:rsidRPr="00822B25">
              <w:rPr>
                <w:rFonts w:ascii="Open Sans" w:hAnsi="Open Sans"/>
                <w:b/>
                <w:bCs/>
                <w:color w:val="000000"/>
                <w:position w:val="-3"/>
                <w:sz w:val="22"/>
                <w:szCs w:val="22"/>
              </w:rPr>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910DBC2" w14:textId="77777777" w:rsidR="00804DAD" w:rsidRDefault="00804DAD" w:rsidP="00941125">
            <w:pPr>
              <w:contextualSpacing/>
              <w:textAlignment w:val="center"/>
              <w:rPr>
                <w:rFonts w:ascii="Open Sans" w:hAnsi="Open Sans"/>
                <w:color w:val="000000"/>
                <w:position w:val="-3"/>
                <w:sz w:val="22"/>
                <w:szCs w:val="22"/>
              </w:rPr>
            </w:pPr>
            <w:r w:rsidRPr="00822B25">
              <w:rPr>
                <w:rFonts w:ascii="Open Sans" w:hAnsi="Open Sans"/>
                <w:color w:val="000000"/>
                <w:position w:val="-3"/>
                <w:sz w:val="22"/>
                <w:szCs w:val="22"/>
              </w:rPr>
              <w:t xml:space="preserve">Three </w:t>
            </w:r>
            <w:r w:rsidR="00A10C81" w:rsidRPr="00822B25">
              <w:rPr>
                <w:rFonts w:ascii="Open Sans" w:hAnsi="Open Sans"/>
                <w:color w:val="000000"/>
                <w:position w:val="-3"/>
                <w:sz w:val="22"/>
                <w:szCs w:val="22"/>
              </w:rPr>
              <w:t>45-minute</w:t>
            </w:r>
            <w:r w:rsidRPr="00822B25">
              <w:rPr>
                <w:rFonts w:ascii="Open Sans" w:hAnsi="Open Sans"/>
                <w:color w:val="000000"/>
                <w:position w:val="-3"/>
                <w:sz w:val="22"/>
                <w:szCs w:val="22"/>
              </w:rPr>
              <w:t xml:space="preserve"> class periods</w:t>
            </w:r>
          </w:p>
          <w:p w14:paraId="5948A2BE" w14:textId="5A6E005D" w:rsidR="00941125" w:rsidRPr="00822B25" w:rsidRDefault="00941125" w:rsidP="00941125">
            <w:pPr>
              <w:contextualSpacing/>
              <w:textAlignment w:val="center"/>
              <w:rPr>
                <w:rFonts w:ascii="Open Sans" w:hAnsi="Open Sans"/>
                <w:sz w:val="22"/>
                <w:szCs w:val="22"/>
              </w:rPr>
            </w:pPr>
          </w:p>
        </w:tc>
      </w:tr>
      <w:tr w:rsidR="00804DAD" w:rsidRPr="00822B25" w14:paraId="1C77E318" w14:textId="77777777" w:rsidTr="009411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2F26C7A" w14:textId="2B39221D" w:rsidR="00804DAD" w:rsidRPr="00822B25" w:rsidRDefault="00804DAD" w:rsidP="00941125">
            <w:pPr>
              <w:rPr>
                <w:rFonts w:ascii="Open Sans" w:hAnsi="Open Sans"/>
                <w:sz w:val="22"/>
                <w:szCs w:val="22"/>
              </w:rPr>
            </w:pPr>
            <w:r w:rsidRPr="00822B25">
              <w:rPr>
                <w:rFonts w:ascii="Open Sans" w:hAnsi="Open Sans"/>
                <w:b/>
                <w:bCs/>
                <w:color w:val="000000"/>
                <w:position w:val="-3"/>
                <w:sz w:val="22"/>
                <w:szCs w:val="22"/>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93847D5" w14:textId="77777777" w:rsidR="00804DAD" w:rsidRPr="00822B25" w:rsidRDefault="00804DAD" w:rsidP="00941125">
            <w:pPr>
              <w:contextualSpacing/>
              <w:textAlignment w:val="center"/>
              <w:rPr>
                <w:rFonts w:ascii="Open Sans" w:hAnsi="Open Sans"/>
                <w:sz w:val="22"/>
                <w:szCs w:val="22"/>
              </w:rPr>
            </w:pPr>
            <w:r w:rsidRPr="00822B25">
              <w:rPr>
                <w:rFonts w:ascii="Open Sans" w:hAnsi="Open Sans"/>
                <w:b/>
                <w:bCs/>
                <w:color w:val="000000"/>
                <w:position w:val="-3"/>
                <w:sz w:val="22"/>
                <w:szCs w:val="22"/>
              </w:rPr>
              <w:t>Beaker:</w:t>
            </w:r>
            <w:r w:rsidRPr="00822B25">
              <w:rPr>
                <w:rFonts w:ascii="Open Sans" w:hAnsi="Open Sans"/>
                <w:color w:val="000000"/>
                <w:position w:val="-3"/>
                <w:sz w:val="22"/>
                <w:szCs w:val="22"/>
              </w:rPr>
              <w:t xml:space="preserve"> A glass container that has a wide mouth and holds solids and liquids</w:t>
            </w:r>
          </w:p>
          <w:p w14:paraId="49DE8D0C" w14:textId="77777777" w:rsidR="00804DAD" w:rsidRPr="00822B25" w:rsidRDefault="00804DAD" w:rsidP="00941125">
            <w:pPr>
              <w:contextualSpacing/>
              <w:textAlignment w:val="center"/>
              <w:rPr>
                <w:rFonts w:ascii="Open Sans" w:hAnsi="Open Sans"/>
                <w:b/>
                <w:bCs/>
                <w:color w:val="000000"/>
                <w:position w:val="-3"/>
                <w:sz w:val="22"/>
                <w:szCs w:val="22"/>
              </w:rPr>
            </w:pPr>
          </w:p>
          <w:p w14:paraId="1F28831C" w14:textId="17EF2678" w:rsidR="00804DAD" w:rsidRPr="00822B25" w:rsidRDefault="002C3D14" w:rsidP="00941125">
            <w:pPr>
              <w:contextualSpacing/>
              <w:textAlignment w:val="center"/>
              <w:rPr>
                <w:rFonts w:ascii="Open Sans" w:hAnsi="Open Sans"/>
                <w:sz w:val="22"/>
                <w:szCs w:val="22"/>
              </w:rPr>
            </w:pPr>
            <w:r w:rsidRPr="00822B25">
              <w:rPr>
                <w:rFonts w:ascii="Open Sans" w:hAnsi="Open Sans"/>
                <w:b/>
                <w:bCs/>
                <w:color w:val="000000"/>
                <w:position w:val="-3"/>
                <w:sz w:val="22"/>
                <w:szCs w:val="22"/>
              </w:rPr>
              <w:t>Burette</w:t>
            </w:r>
            <w:r w:rsidR="00804DAD" w:rsidRPr="00822B25">
              <w:rPr>
                <w:rFonts w:ascii="Open Sans" w:hAnsi="Open Sans"/>
                <w:b/>
                <w:bCs/>
                <w:color w:val="000000"/>
                <w:position w:val="-3"/>
                <w:sz w:val="22"/>
                <w:szCs w:val="22"/>
              </w:rPr>
              <w:t>:</w:t>
            </w:r>
            <w:r w:rsidR="00804DAD" w:rsidRPr="00822B25">
              <w:rPr>
                <w:rFonts w:ascii="Open Sans" w:hAnsi="Open Sans"/>
                <w:color w:val="000000"/>
                <w:position w:val="-3"/>
                <w:sz w:val="22"/>
                <w:szCs w:val="22"/>
              </w:rPr>
              <w:t xml:space="preserve"> A long, thin cylinder marked to 0.1 of a millimeter</w:t>
            </w:r>
          </w:p>
          <w:p w14:paraId="79D5EF61" w14:textId="77777777" w:rsidR="00804DAD" w:rsidRPr="00822B25" w:rsidRDefault="00804DAD" w:rsidP="00941125">
            <w:pPr>
              <w:contextualSpacing/>
              <w:textAlignment w:val="center"/>
              <w:rPr>
                <w:rFonts w:ascii="Open Sans" w:hAnsi="Open Sans"/>
                <w:b/>
                <w:bCs/>
                <w:color w:val="000000"/>
                <w:position w:val="-3"/>
                <w:sz w:val="22"/>
                <w:szCs w:val="22"/>
              </w:rPr>
            </w:pPr>
          </w:p>
          <w:p w14:paraId="703A7CA5" w14:textId="77777777" w:rsidR="00804DAD" w:rsidRPr="00822B25" w:rsidRDefault="00804DAD" w:rsidP="00941125">
            <w:pPr>
              <w:contextualSpacing/>
              <w:textAlignment w:val="center"/>
              <w:rPr>
                <w:rFonts w:ascii="Open Sans" w:hAnsi="Open Sans"/>
                <w:sz w:val="22"/>
                <w:szCs w:val="22"/>
              </w:rPr>
            </w:pPr>
            <w:r w:rsidRPr="00822B25">
              <w:rPr>
                <w:rFonts w:ascii="Open Sans" w:hAnsi="Open Sans"/>
                <w:b/>
                <w:bCs/>
                <w:color w:val="000000"/>
                <w:position w:val="-3"/>
                <w:sz w:val="22"/>
                <w:szCs w:val="22"/>
              </w:rPr>
              <w:t>Calibrate:</w:t>
            </w:r>
            <w:r w:rsidRPr="00822B25">
              <w:rPr>
                <w:rFonts w:ascii="Open Sans" w:hAnsi="Open Sans"/>
                <w:color w:val="000000"/>
                <w:position w:val="-3"/>
                <w:sz w:val="22"/>
                <w:szCs w:val="22"/>
              </w:rPr>
              <w:t xml:space="preserve"> To check, adjust, or standardize the marks on a measuring instrument</w:t>
            </w:r>
          </w:p>
          <w:p w14:paraId="7B162E74" w14:textId="77777777" w:rsidR="00F162EA" w:rsidRPr="00822B25" w:rsidRDefault="00F162EA" w:rsidP="00941125">
            <w:pPr>
              <w:contextualSpacing/>
              <w:textAlignment w:val="center"/>
              <w:rPr>
                <w:rFonts w:ascii="Open Sans" w:hAnsi="Open Sans"/>
                <w:b/>
                <w:bCs/>
                <w:color w:val="000000"/>
                <w:position w:val="-3"/>
                <w:sz w:val="22"/>
                <w:szCs w:val="22"/>
              </w:rPr>
            </w:pPr>
          </w:p>
          <w:p w14:paraId="0ECCBDFB" w14:textId="77777777" w:rsidR="00804DAD" w:rsidRPr="00822B25" w:rsidRDefault="00804DAD" w:rsidP="00941125">
            <w:pPr>
              <w:contextualSpacing/>
              <w:textAlignment w:val="center"/>
              <w:rPr>
                <w:rFonts w:ascii="Open Sans" w:hAnsi="Open Sans"/>
                <w:sz w:val="22"/>
                <w:szCs w:val="22"/>
              </w:rPr>
            </w:pPr>
            <w:r w:rsidRPr="00822B25">
              <w:rPr>
                <w:rFonts w:ascii="Open Sans" w:hAnsi="Open Sans"/>
                <w:b/>
                <w:bCs/>
                <w:color w:val="000000"/>
                <w:position w:val="-3"/>
                <w:sz w:val="22"/>
                <w:szCs w:val="22"/>
              </w:rPr>
              <w:t>Graduated cylinder:</w:t>
            </w:r>
            <w:r w:rsidRPr="00822B25">
              <w:rPr>
                <w:rFonts w:ascii="Open Sans" w:hAnsi="Open Sans"/>
                <w:color w:val="000000"/>
                <w:position w:val="-3"/>
                <w:sz w:val="22"/>
                <w:szCs w:val="22"/>
              </w:rPr>
              <w:t xml:space="preserve"> a tall, cylindrical container used for measuring the volume of a liquid</w:t>
            </w:r>
          </w:p>
          <w:p w14:paraId="336DB129" w14:textId="77777777" w:rsidR="00F162EA" w:rsidRPr="00822B25" w:rsidRDefault="00F162EA" w:rsidP="00941125">
            <w:pPr>
              <w:contextualSpacing/>
              <w:textAlignment w:val="center"/>
              <w:rPr>
                <w:rFonts w:ascii="Open Sans" w:hAnsi="Open Sans"/>
                <w:b/>
                <w:bCs/>
                <w:color w:val="000000"/>
                <w:position w:val="-3"/>
                <w:sz w:val="22"/>
                <w:szCs w:val="22"/>
              </w:rPr>
            </w:pPr>
          </w:p>
          <w:p w14:paraId="5FA0F95C" w14:textId="596373EB" w:rsidR="00804DAD" w:rsidRPr="00822B25" w:rsidRDefault="00804DAD" w:rsidP="00941125">
            <w:pPr>
              <w:contextualSpacing/>
              <w:textAlignment w:val="center"/>
              <w:rPr>
                <w:rFonts w:ascii="Open Sans" w:hAnsi="Open Sans"/>
                <w:sz w:val="22"/>
                <w:szCs w:val="22"/>
              </w:rPr>
            </w:pPr>
            <w:r w:rsidRPr="00822B25">
              <w:rPr>
                <w:rFonts w:ascii="Open Sans" w:hAnsi="Open Sans"/>
                <w:b/>
                <w:bCs/>
                <w:color w:val="000000"/>
                <w:position w:val="-3"/>
                <w:sz w:val="22"/>
                <w:szCs w:val="22"/>
              </w:rPr>
              <w:t>Meniscus:</w:t>
            </w:r>
            <w:r w:rsidRPr="00822B25">
              <w:rPr>
                <w:rFonts w:ascii="Open Sans" w:hAnsi="Open Sans"/>
                <w:color w:val="000000"/>
                <w:position w:val="-3"/>
                <w:sz w:val="22"/>
                <w:szCs w:val="22"/>
              </w:rPr>
              <w:t xml:space="preserve"> The bottom of the curve </w:t>
            </w:r>
            <w:r w:rsidR="00A10C81" w:rsidRPr="00822B25">
              <w:rPr>
                <w:rFonts w:ascii="Open Sans" w:hAnsi="Open Sans"/>
                <w:color w:val="000000"/>
                <w:position w:val="-3"/>
                <w:sz w:val="22"/>
                <w:szCs w:val="22"/>
              </w:rPr>
              <w:t>a liquid form</w:t>
            </w:r>
            <w:r w:rsidRPr="00822B25">
              <w:rPr>
                <w:rFonts w:ascii="Open Sans" w:hAnsi="Open Sans"/>
                <w:color w:val="000000"/>
                <w:position w:val="-3"/>
                <w:sz w:val="22"/>
                <w:szCs w:val="22"/>
              </w:rPr>
              <w:t xml:space="preserve"> in a container</w:t>
            </w:r>
          </w:p>
          <w:p w14:paraId="4FAF695D" w14:textId="77777777" w:rsidR="00F162EA" w:rsidRPr="00822B25" w:rsidRDefault="00F162EA" w:rsidP="00941125">
            <w:pPr>
              <w:contextualSpacing/>
              <w:textAlignment w:val="center"/>
              <w:rPr>
                <w:rFonts w:ascii="Open Sans" w:hAnsi="Open Sans"/>
                <w:b/>
                <w:bCs/>
                <w:color w:val="000000"/>
                <w:position w:val="-3"/>
                <w:sz w:val="22"/>
                <w:szCs w:val="22"/>
              </w:rPr>
            </w:pPr>
          </w:p>
          <w:p w14:paraId="3D8B1A96" w14:textId="77777777" w:rsidR="00804DAD" w:rsidRPr="00822B25" w:rsidRDefault="00804DAD" w:rsidP="00941125">
            <w:pPr>
              <w:contextualSpacing/>
              <w:textAlignment w:val="center"/>
              <w:rPr>
                <w:rFonts w:ascii="Open Sans" w:hAnsi="Open Sans"/>
                <w:sz w:val="22"/>
                <w:szCs w:val="22"/>
              </w:rPr>
            </w:pPr>
            <w:r w:rsidRPr="00822B25">
              <w:rPr>
                <w:rFonts w:ascii="Open Sans" w:hAnsi="Open Sans"/>
                <w:b/>
                <w:bCs/>
                <w:color w:val="000000"/>
                <w:position w:val="-3"/>
                <w:sz w:val="22"/>
                <w:szCs w:val="22"/>
              </w:rPr>
              <w:t>Tare:</w:t>
            </w:r>
            <w:r w:rsidRPr="00822B25">
              <w:rPr>
                <w:rFonts w:ascii="Open Sans" w:hAnsi="Open Sans"/>
                <w:color w:val="000000"/>
                <w:position w:val="-3"/>
                <w:sz w:val="22"/>
                <w:szCs w:val="22"/>
              </w:rPr>
              <w:t xml:space="preserve"> The weight of a container when it is empty</w:t>
            </w:r>
          </w:p>
          <w:p w14:paraId="32E79F7C" w14:textId="77777777" w:rsidR="00F162EA" w:rsidRPr="00822B25" w:rsidRDefault="00F162EA" w:rsidP="00941125">
            <w:pPr>
              <w:contextualSpacing/>
              <w:textAlignment w:val="center"/>
              <w:rPr>
                <w:rFonts w:ascii="Open Sans" w:hAnsi="Open Sans"/>
                <w:color w:val="000000"/>
                <w:position w:val="-3"/>
                <w:sz w:val="22"/>
                <w:szCs w:val="22"/>
              </w:rPr>
            </w:pPr>
          </w:p>
          <w:p w14:paraId="1C87B001" w14:textId="77777777" w:rsidR="00804DAD" w:rsidRPr="00822B25" w:rsidRDefault="00804DAD" w:rsidP="00941125">
            <w:pPr>
              <w:contextualSpacing/>
              <w:textAlignment w:val="center"/>
              <w:rPr>
                <w:rFonts w:ascii="Open Sans" w:hAnsi="Open Sans"/>
                <w:sz w:val="22"/>
                <w:szCs w:val="22"/>
              </w:rPr>
            </w:pPr>
            <w:r w:rsidRPr="00822B25">
              <w:rPr>
                <w:rFonts w:ascii="Open Sans" w:hAnsi="Open Sans"/>
                <w:color w:val="000000"/>
                <w:position w:val="-3"/>
                <w:sz w:val="22"/>
                <w:szCs w:val="22"/>
              </w:rPr>
              <w:t>Note: Many other terms on the slide presentation can be identified. Encourage students to include the definition in the assignment.</w:t>
            </w:r>
          </w:p>
        </w:tc>
      </w:tr>
      <w:tr w:rsidR="00804DAD" w:rsidRPr="00822B25" w14:paraId="18AAD760" w14:textId="77777777" w:rsidTr="009411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E4FC332" w14:textId="63FCC27D" w:rsidR="00804DAD" w:rsidRPr="00822B25" w:rsidRDefault="00804DAD" w:rsidP="00941125">
            <w:pPr>
              <w:rPr>
                <w:rFonts w:ascii="Open Sans" w:hAnsi="Open Sans"/>
                <w:sz w:val="22"/>
                <w:szCs w:val="22"/>
              </w:rPr>
            </w:pPr>
            <w:r w:rsidRPr="00822B25">
              <w:rPr>
                <w:rFonts w:ascii="Open Sans" w:hAnsi="Open Sans"/>
                <w:b/>
                <w:bCs/>
                <w:color w:val="000000"/>
                <w:position w:val="-3"/>
                <w:sz w:val="22"/>
                <w:szCs w:val="22"/>
              </w:rPr>
              <w:lastRenderedPageBreak/>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50026D7" w14:textId="77777777" w:rsidR="00804DAD" w:rsidRPr="00822B25" w:rsidRDefault="00804DAD" w:rsidP="00941125">
            <w:pPr>
              <w:contextualSpacing/>
              <w:textAlignment w:val="center"/>
              <w:outlineLvl w:val="3"/>
              <w:rPr>
                <w:rFonts w:ascii="Open Sans" w:hAnsi="Open Sans"/>
                <w:sz w:val="22"/>
                <w:szCs w:val="22"/>
              </w:rPr>
            </w:pPr>
            <w:r w:rsidRPr="00822B25">
              <w:rPr>
                <w:rFonts w:ascii="Open Sans" w:hAnsi="Open Sans"/>
                <w:b/>
                <w:bCs/>
                <w:color w:val="000000"/>
                <w:position w:val="-3"/>
                <w:sz w:val="22"/>
                <w:szCs w:val="22"/>
              </w:rPr>
              <w:t>Equipment:</w:t>
            </w:r>
          </w:p>
          <w:p w14:paraId="41DEB922" w14:textId="2D757703" w:rsidR="00804DAD" w:rsidRPr="00822B25" w:rsidRDefault="00F162EA"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B</w:t>
            </w:r>
            <w:r w:rsidR="00804DAD" w:rsidRPr="00822B25">
              <w:rPr>
                <w:rFonts w:ascii="Open Sans" w:hAnsi="Open Sans"/>
                <w:color w:val="000000"/>
                <w:position w:val="-3"/>
                <w:sz w:val="22"/>
                <w:szCs w:val="22"/>
              </w:rPr>
              <w:t>eaker (various sizes)</w:t>
            </w:r>
          </w:p>
          <w:p w14:paraId="18711B94" w14:textId="5A817EFD" w:rsidR="00804DAD" w:rsidRPr="00822B25" w:rsidRDefault="00941125"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Burette</w:t>
            </w:r>
          </w:p>
          <w:p w14:paraId="463BC885" w14:textId="0D33106A" w:rsidR="00804DAD" w:rsidRPr="00822B25" w:rsidRDefault="00F162EA"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B</w:t>
            </w:r>
            <w:r w:rsidR="00804DAD" w:rsidRPr="00822B25">
              <w:rPr>
                <w:rFonts w:ascii="Open Sans" w:hAnsi="Open Sans"/>
                <w:color w:val="000000"/>
                <w:position w:val="-3"/>
                <w:sz w:val="22"/>
                <w:szCs w:val="22"/>
              </w:rPr>
              <w:t>urner</w:t>
            </w:r>
          </w:p>
          <w:p w14:paraId="7E88624A" w14:textId="1951F467" w:rsidR="00804DAD" w:rsidRPr="00822B25" w:rsidRDefault="00F162EA"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C</w:t>
            </w:r>
            <w:r w:rsidR="00804DAD" w:rsidRPr="00822B25">
              <w:rPr>
                <w:rFonts w:ascii="Open Sans" w:hAnsi="Open Sans"/>
                <w:color w:val="000000"/>
                <w:position w:val="-3"/>
                <w:sz w:val="22"/>
                <w:szCs w:val="22"/>
              </w:rPr>
              <w:t>omputer with projector for PowerPoint presentation</w:t>
            </w:r>
          </w:p>
          <w:p w14:paraId="512FB821" w14:textId="0D7EB061" w:rsidR="00804DAD" w:rsidRPr="00822B25" w:rsidRDefault="00F162EA"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C</w:t>
            </w:r>
            <w:r w:rsidR="00804DAD" w:rsidRPr="00822B25">
              <w:rPr>
                <w:rFonts w:ascii="Open Sans" w:hAnsi="Open Sans"/>
                <w:color w:val="000000"/>
                <w:position w:val="-3"/>
                <w:sz w:val="22"/>
                <w:szCs w:val="22"/>
              </w:rPr>
              <w:t>omputers with Internet access (Be sure to follow district guidelines for Internet access)</w:t>
            </w:r>
          </w:p>
          <w:p w14:paraId="2EB79E95" w14:textId="4A7BCBF3" w:rsidR="00804DAD" w:rsidRPr="00822B25" w:rsidRDefault="00F162EA"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F</w:t>
            </w:r>
            <w:r w:rsidR="00804DAD" w:rsidRPr="00822B25">
              <w:rPr>
                <w:rFonts w:ascii="Open Sans" w:hAnsi="Open Sans"/>
                <w:color w:val="000000"/>
                <w:position w:val="-3"/>
                <w:sz w:val="22"/>
                <w:szCs w:val="22"/>
              </w:rPr>
              <w:t>ilter</w:t>
            </w:r>
          </w:p>
          <w:p w14:paraId="554B96BD" w14:textId="2F01D78E" w:rsidR="00804DAD" w:rsidRPr="00822B25" w:rsidRDefault="00F162EA"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F</w:t>
            </w:r>
            <w:r w:rsidR="00804DAD" w:rsidRPr="00822B25">
              <w:rPr>
                <w:rFonts w:ascii="Open Sans" w:hAnsi="Open Sans"/>
                <w:color w:val="000000"/>
                <w:position w:val="-3"/>
                <w:sz w:val="22"/>
                <w:szCs w:val="22"/>
              </w:rPr>
              <w:t>ilter paper</w:t>
            </w:r>
          </w:p>
          <w:p w14:paraId="4FE2BDFB" w14:textId="66E1C50B" w:rsidR="00804DAD" w:rsidRPr="00822B25" w:rsidRDefault="00F162EA"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F</w:t>
            </w:r>
            <w:r w:rsidR="00804DAD" w:rsidRPr="00822B25">
              <w:rPr>
                <w:rFonts w:ascii="Open Sans" w:hAnsi="Open Sans"/>
                <w:color w:val="000000"/>
                <w:position w:val="-3"/>
                <w:sz w:val="22"/>
                <w:szCs w:val="22"/>
              </w:rPr>
              <w:t>unnel</w:t>
            </w:r>
          </w:p>
          <w:p w14:paraId="489F208C" w14:textId="688E83F2" w:rsidR="00804DAD" w:rsidRPr="00822B25" w:rsidRDefault="00F162EA"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G</w:t>
            </w:r>
            <w:r w:rsidR="00804DAD" w:rsidRPr="00822B25">
              <w:rPr>
                <w:rFonts w:ascii="Open Sans" w:hAnsi="Open Sans"/>
                <w:color w:val="000000"/>
                <w:position w:val="-3"/>
                <w:sz w:val="22"/>
                <w:szCs w:val="22"/>
              </w:rPr>
              <w:t>raduated cylinder</w:t>
            </w:r>
          </w:p>
          <w:p w14:paraId="1BB076F3" w14:textId="440848F9" w:rsidR="00804DAD" w:rsidRPr="00822B25" w:rsidRDefault="00F162EA"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L</w:t>
            </w:r>
            <w:r w:rsidR="00804DAD" w:rsidRPr="00822B25">
              <w:rPr>
                <w:rFonts w:ascii="Open Sans" w:hAnsi="Open Sans"/>
                <w:color w:val="000000"/>
                <w:position w:val="-3"/>
                <w:sz w:val="22"/>
                <w:szCs w:val="22"/>
              </w:rPr>
              <w:t>ab coat/apron</w:t>
            </w:r>
          </w:p>
          <w:p w14:paraId="5BD004D1" w14:textId="60BF2F02" w:rsidR="00804DAD" w:rsidRPr="00822B25" w:rsidRDefault="00F162EA"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M</w:t>
            </w:r>
            <w:r w:rsidR="00804DAD" w:rsidRPr="00822B25">
              <w:rPr>
                <w:rFonts w:ascii="Open Sans" w:hAnsi="Open Sans"/>
                <w:color w:val="000000"/>
                <w:position w:val="-3"/>
                <w:sz w:val="22"/>
                <w:szCs w:val="22"/>
              </w:rPr>
              <w:t>icroscope</w:t>
            </w:r>
          </w:p>
          <w:p w14:paraId="5655BD23" w14:textId="494A1691" w:rsidR="00804DAD" w:rsidRPr="00822B25" w:rsidRDefault="00F162EA"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R</w:t>
            </w:r>
            <w:r w:rsidR="00804DAD" w:rsidRPr="00822B25">
              <w:rPr>
                <w:rFonts w:ascii="Open Sans" w:hAnsi="Open Sans"/>
                <w:color w:val="000000"/>
                <w:position w:val="-3"/>
                <w:sz w:val="22"/>
                <w:szCs w:val="22"/>
              </w:rPr>
              <w:t>ing stand and clamp</w:t>
            </w:r>
          </w:p>
          <w:p w14:paraId="3245C12E" w14:textId="5F03382D" w:rsidR="00804DAD" w:rsidRPr="00822B25" w:rsidRDefault="00F162EA"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S</w:t>
            </w:r>
            <w:r w:rsidR="00804DAD" w:rsidRPr="00822B25">
              <w:rPr>
                <w:rFonts w:ascii="Open Sans" w:hAnsi="Open Sans"/>
                <w:color w:val="000000"/>
                <w:position w:val="-3"/>
                <w:sz w:val="22"/>
                <w:szCs w:val="22"/>
              </w:rPr>
              <w:t>afety googles</w:t>
            </w:r>
          </w:p>
          <w:p w14:paraId="3910D6E8" w14:textId="65C2EE3B" w:rsidR="00804DAD" w:rsidRPr="00822B25" w:rsidRDefault="00F162EA"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S</w:t>
            </w:r>
            <w:r w:rsidR="00804DAD" w:rsidRPr="00822B25">
              <w:rPr>
                <w:rFonts w:ascii="Open Sans" w:hAnsi="Open Sans"/>
                <w:color w:val="000000"/>
                <w:position w:val="-3"/>
                <w:sz w:val="22"/>
                <w:szCs w:val="22"/>
              </w:rPr>
              <w:t>tirring rod</w:t>
            </w:r>
          </w:p>
          <w:p w14:paraId="561149E9" w14:textId="569FA36E" w:rsidR="00804DAD" w:rsidRPr="00822B25" w:rsidRDefault="00F162EA"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T</w:t>
            </w:r>
            <w:r w:rsidR="00804DAD" w:rsidRPr="00822B25">
              <w:rPr>
                <w:rFonts w:ascii="Open Sans" w:hAnsi="Open Sans"/>
                <w:color w:val="000000"/>
                <w:position w:val="-3"/>
                <w:sz w:val="22"/>
                <w:szCs w:val="22"/>
              </w:rPr>
              <w:t>riple beam balance</w:t>
            </w:r>
          </w:p>
          <w:p w14:paraId="454DA168" w14:textId="77777777" w:rsidR="00F162EA" w:rsidRPr="00822B25" w:rsidRDefault="00F162EA" w:rsidP="00941125">
            <w:pPr>
              <w:contextualSpacing/>
              <w:textAlignment w:val="center"/>
              <w:outlineLvl w:val="3"/>
              <w:rPr>
                <w:rFonts w:ascii="Open Sans" w:hAnsi="Open Sans"/>
                <w:b/>
                <w:bCs/>
                <w:color w:val="000000"/>
                <w:position w:val="-3"/>
                <w:sz w:val="22"/>
                <w:szCs w:val="22"/>
              </w:rPr>
            </w:pPr>
          </w:p>
          <w:p w14:paraId="704D625B" w14:textId="77777777" w:rsidR="00804DAD" w:rsidRPr="00822B25" w:rsidRDefault="00804DAD" w:rsidP="00941125">
            <w:pPr>
              <w:contextualSpacing/>
              <w:textAlignment w:val="center"/>
              <w:outlineLvl w:val="3"/>
              <w:rPr>
                <w:rFonts w:ascii="Open Sans" w:hAnsi="Open Sans"/>
                <w:sz w:val="22"/>
                <w:szCs w:val="22"/>
              </w:rPr>
            </w:pPr>
            <w:r w:rsidRPr="00822B25">
              <w:rPr>
                <w:rFonts w:ascii="Open Sans" w:hAnsi="Open Sans"/>
                <w:b/>
                <w:bCs/>
                <w:color w:val="000000"/>
                <w:position w:val="-3"/>
                <w:sz w:val="22"/>
                <w:szCs w:val="22"/>
              </w:rPr>
              <w:t>Food Supplies:</w:t>
            </w:r>
          </w:p>
          <w:p w14:paraId="63C340C8" w14:textId="3F971984" w:rsidR="00804DAD" w:rsidRPr="00822B25" w:rsidRDefault="00F162EA"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F</w:t>
            </w:r>
            <w:r w:rsidR="00804DAD" w:rsidRPr="00822B25">
              <w:rPr>
                <w:rFonts w:ascii="Open Sans" w:hAnsi="Open Sans"/>
                <w:color w:val="000000"/>
                <w:position w:val="-3"/>
                <w:sz w:val="22"/>
                <w:szCs w:val="22"/>
              </w:rPr>
              <w:t>lour</w:t>
            </w:r>
          </w:p>
          <w:p w14:paraId="54991F15" w14:textId="32593026" w:rsidR="00804DAD" w:rsidRPr="00822B25" w:rsidRDefault="00F162EA"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F</w:t>
            </w:r>
            <w:r w:rsidR="00804DAD" w:rsidRPr="00822B25">
              <w:rPr>
                <w:rFonts w:ascii="Open Sans" w:hAnsi="Open Sans"/>
                <w:color w:val="000000"/>
                <w:position w:val="-3"/>
                <w:sz w:val="22"/>
                <w:szCs w:val="22"/>
              </w:rPr>
              <w:t>ood coloring</w:t>
            </w:r>
          </w:p>
          <w:p w14:paraId="6AA25338" w14:textId="77302540" w:rsidR="00804DAD" w:rsidRPr="00822B25" w:rsidRDefault="00F162EA"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W</w:t>
            </w:r>
            <w:r w:rsidR="00804DAD" w:rsidRPr="00822B25">
              <w:rPr>
                <w:rFonts w:ascii="Open Sans" w:hAnsi="Open Sans"/>
                <w:color w:val="000000"/>
                <w:position w:val="-3"/>
                <w:sz w:val="22"/>
                <w:szCs w:val="22"/>
              </w:rPr>
              <w:t>ater (colored)</w:t>
            </w:r>
          </w:p>
          <w:p w14:paraId="3DAC3CA7" w14:textId="77777777" w:rsidR="00804DAD" w:rsidRPr="00941125" w:rsidRDefault="00F162EA"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 xml:space="preserve">Copies of handouts </w:t>
            </w:r>
          </w:p>
          <w:p w14:paraId="63BE957C" w14:textId="77777777" w:rsidR="00941125" w:rsidRDefault="00941125" w:rsidP="00941125">
            <w:pPr>
              <w:contextualSpacing/>
              <w:rPr>
                <w:rFonts w:ascii="Open Sans" w:hAnsi="Open Sans"/>
                <w:color w:val="000000"/>
                <w:sz w:val="22"/>
                <w:szCs w:val="22"/>
              </w:rPr>
            </w:pPr>
          </w:p>
          <w:p w14:paraId="0982610A" w14:textId="77777777" w:rsidR="00941125" w:rsidRPr="00822B25" w:rsidRDefault="00941125" w:rsidP="00941125">
            <w:pPr>
              <w:contextualSpacing/>
              <w:textAlignment w:val="center"/>
              <w:outlineLvl w:val="3"/>
              <w:rPr>
                <w:rFonts w:ascii="Open Sans" w:hAnsi="Open Sans"/>
                <w:sz w:val="22"/>
                <w:szCs w:val="22"/>
              </w:rPr>
            </w:pPr>
            <w:r w:rsidRPr="00822B25">
              <w:rPr>
                <w:rFonts w:ascii="Open Sans" w:hAnsi="Open Sans"/>
                <w:b/>
                <w:bCs/>
                <w:color w:val="000000"/>
                <w:position w:val="-3"/>
                <w:sz w:val="22"/>
                <w:szCs w:val="22"/>
              </w:rPr>
              <w:t>Online databases:</w:t>
            </w:r>
          </w:p>
          <w:p w14:paraId="69D17C78" w14:textId="77777777" w:rsidR="00941125" w:rsidRPr="00822B25" w:rsidRDefault="00941125"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Encyclopedia Britannica</w:t>
            </w:r>
          </w:p>
          <w:p w14:paraId="24A0FE82" w14:textId="77777777" w:rsidR="00941125" w:rsidRPr="00822B25" w:rsidRDefault="00941125"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World Book Encyclopedia</w:t>
            </w:r>
          </w:p>
          <w:p w14:paraId="4F507ED1" w14:textId="77777777" w:rsidR="00941125" w:rsidRPr="00822B25" w:rsidRDefault="00941125" w:rsidP="00941125">
            <w:pPr>
              <w:contextualSpacing/>
              <w:textAlignment w:val="center"/>
              <w:outlineLvl w:val="3"/>
              <w:rPr>
                <w:rFonts w:ascii="Open Sans" w:hAnsi="Open Sans"/>
                <w:b/>
                <w:bCs/>
                <w:color w:val="000000"/>
                <w:position w:val="-3"/>
                <w:sz w:val="22"/>
                <w:szCs w:val="22"/>
              </w:rPr>
            </w:pPr>
          </w:p>
          <w:p w14:paraId="5E1DFD9A" w14:textId="77777777" w:rsidR="00941125" w:rsidRPr="00822B25" w:rsidRDefault="00941125" w:rsidP="00941125">
            <w:pPr>
              <w:contextualSpacing/>
              <w:textAlignment w:val="center"/>
              <w:outlineLvl w:val="3"/>
              <w:rPr>
                <w:rFonts w:ascii="Open Sans" w:hAnsi="Open Sans"/>
                <w:sz w:val="22"/>
                <w:szCs w:val="22"/>
              </w:rPr>
            </w:pPr>
            <w:r w:rsidRPr="00822B25">
              <w:rPr>
                <w:rFonts w:ascii="Open Sans" w:hAnsi="Open Sans"/>
                <w:b/>
                <w:bCs/>
                <w:color w:val="000000"/>
                <w:position w:val="-3"/>
                <w:sz w:val="22"/>
                <w:szCs w:val="22"/>
              </w:rPr>
              <w:t>PowerPoint:</w:t>
            </w:r>
          </w:p>
          <w:p w14:paraId="3F96E971" w14:textId="77777777" w:rsidR="00941125" w:rsidRPr="00822B25" w:rsidRDefault="00941125"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Don’t Be a Fool; Use the Right Tool – Lab Equipment</w:t>
            </w:r>
          </w:p>
          <w:p w14:paraId="1B866E7E" w14:textId="77777777" w:rsidR="00941125" w:rsidRDefault="00941125" w:rsidP="00941125">
            <w:pPr>
              <w:contextualSpacing/>
              <w:rPr>
                <w:rFonts w:ascii="Open Sans" w:hAnsi="Open Sans"/>
                <w:color w:val="000000"/>
                <w:sz w:val="22"/>
                <w:szCs w:val="22"/>
              </w:rPr>
            </w:pPr>
          </w:p>
          <w:p w14:paraId="0F499478" w14:textId="77777777" w:rsidR="00941125" w:rsidRPr="00822B25" w:rsidRDefault="00941125" w:rsidP="00941125">
            <w:pPr>
              <w:contextualSpacing/>
              <w:textAlignment w:val="center"/>
              <w:outlineLvl w:val="3"/>
              <w:rPr>
                <w:rFonts w:ascii="Open Sans" w:hAnsi="Open Sans"/>
                <w:sz w:val="22"/>
                <w:szCs w:val="22"/>
              </w:rPr>
            </w:pPr>
            <w:r w:rsidRPr="00822B25">
              <w:rPr>
                <w:rFonts w:ascii="Open Sans" w:hAnsi="Open Sans"/>
                <w:b/>
                <w:bCs/>
                <w:color w:val="000000"/>
                <w:position w:val="-3"/>
                <w:sz w:val="22"/>
                <w:szCs w:val="22"/>
              </w:rPr>
              <w:t>Handouts:</w:t>
            </w:r>
          </w:p>
          <w:p w14:paraId="14D17805" w14:textId="77777777" w:rsidR="00941125" w:rsidRPr="00822B25" w:rsidRDefault="00941125"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Lab Equipment BINGO – Teacher Cards</w:t>
            </w:r>
          </w:p>
          <w:p w14:paraId="42F602AD" w14:textId="77777777" w:rsidR="00941125" w:rsidRPr="00822B25" w:rsidRDefault="00941125"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Lab Equipment BINGO</w:t>
            </w:r>
          </w:p>
          <w:p w14:paraId="72D17CCA" w14:textId="77777777" w:rsidR="00941125" w:rsidRPr="00822B25" w:rsidRDefault="00941125"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Lab Equipment Notes Answers</w:t>
            </w:r>
          </w:p>
          <w:p w14:paraId="69AD3855" w14:textId="77777777" w:rsidR="00941125" w:rsidRPr="00822B25" w:rsidRDefault="00941125"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Lab Equipment Notes</w:t>
            </w:r>
          </w:p>
          <w:p w14:paraId="355704E6" w14:textId="77777777" w:rsidR="00941125" w:rsidRPr="00822B25" w:rsidRDefault="00941125"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Lab Equipment Quiz Answers</w:t>
            </w:r>
          </w:p>
          <w:p w14:paraId="6663B43C" w14:textId="77777777" w:rsidR="00941125" w:rsidRPr="00822B25" w:rsidRDefault="00941125"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Lab Equipment Quiz</w:t>
            </w:r>
          </w:p>
          <w:p w14:paraId="440D47E7" w14:textId="77777777" w:rsidR="00941125" w:rsidRPr="00941125" w:rsidRDefault="00941125"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Using Lab Equipment Answers</w:t>
            </w:r>
          </w:p>
          <w:p w14:paraId="23E43641" w14:textId="77777777" w:rsidR="00941125" w:rsidRPr="00941125" w:rsidRDefault="00941125" w:rsidP="00941125">
            <w:pPr>
              <w:numPr>
                <w:ilvl w:val="0"/>
                <w:numId w:val="6"/>
              </w:numPr>
              <w:contextualSpacing/>
              <w:rPr>
                <w:rFonts w:ascii="Open Sans" w:hAnsi="Open Sans"/>
                <w:color w:val="000000"/>
                <w:sz w:val="22"/>
                <w:szCs w:val="22"/>
              </w:rPr>
            </w:pPr>
            <w:r w:rsidRPr="00941125">
              <w:rPr>
                <w:rFonts w:ascii="Open Sans" w:hAnsi="Open Sans"/>
                <w:color w:val="000000"/>
                <w:position w:val="-3"/>
                <w:sz w:val="22"/>
                <w:szCs w:val="22"/>
              </w:rPr>
              <w:t>Using Lab Equipment</w:t>
            </w:r>
          </w:p>
          <w:p w14:paraId="4152E158" w14:textId="77777777" w:rsidR="00941125" w:rsidRDefault="00941125" w:rsidP="00941125">
            <w:pPr>
              <w:ind w:left="720"/>
              <w:contextualSpacing/>
              <w:rPr>
                <w:rFonts w:ascii="Open Sans" w:hAnsi="Open Sans"/>
                <w:color w:val="000000"/>
                <w:sz w:val="22"/>
                <w:szCs w:val="22"/>
              </w:rPr>
            </w:pPr>
          </w:p>
          <w:p w14:paraId="5CA916DD" w14:textId="77777777" w:rsidR="00941125" w:rsidRDefault="00941125" w:rsidP="00941125">
            <w:pPr>
              <w:ind w:left="720"/>
              <w:contextualSpacing/>
              <w:rPr>
                <w:rFonts w:ascii="Open Sans" w:hAnsi="Open Sans"/>
                <w:color w:val="000000"/>
                <w:sz w:val="22"/>
                <w:szCs w:val="22"/>
              </w:rPr>
            </w:pPr>
          </w:p>
          <w:p w14:paraId="258144B8" w14:textId="77777777" w:rsidR="00941125" w:rsidRDefault="00941125" w:rsidP="00941125">
            <w:pPr>
              <w:ind w:left="720"/>
              <w:contextualSpacing/>
              <w:rPr>
                <w:rFonts w:ascii="Open Sans" w:hAnsi="Open Sans"/>
                <w:color w:val="000000"/>
                <w:sz w:val="22"/>
                <w:szCs w:val="22"/>
              </w:rPr>
            </w:pPr>
          </w:p>
          <w:p w14:paraId="705F7225" w14:textId="0655D2B6" w:rsidR="00941125" w:rsidRPr="00941125" w:rsidRDefault="00941125" w:rsidP="00941125">
            <w:pPr>
              <w:ind w:left="720"/>
              <w:contextualSpacing/>
              <w:rPr>
                <w:rFonts w:ascii="Open Sans" w:hAnsi="Open Sans"/>
                <w:color w:val="000000"/>
                <w:sz w:val="22"/>
                <w:szCs w:val="22"/>
              </w:rPr>
            </w:pPr>
          </w:p>
        </w:tc>
      </w:tr>
      <w:tr w:rsidR="00804DAD" w:rsidRPr="00822B25" w14:paraId="39F0F46F" w14:textId="77777777" w:rsidTr="009411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D1540EF" w14:textId="541C02DD" w:rsidR="00804DAD" w:rsidRPr="00822B25" w:rsidRDefault="00804DAD" w:rsidP="00941125">
            <w:pPr>
              <w:rPr>
                <w:rFonts w:ascii="Open Sans" w:hAnsi="Open Sans"/>
                <w:sz w:val="22"/>
                <w:szCs w:val="22"/>
              </w:rPr>
            </w:pPr>
            <w:r w:rsidRPr="00822B25">
              <w:rPr>
                <w:rFonts w:ascii="Open Sans" w:hAnsi="Open Sans"/>
                <w:b/>
                <w:bCs/>
                <w:color w:val="000000"/>
                <w:position w:val="-3"/>
                <w:sz w:val="22"/>
                <w:szCs w:val="22"/>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3690077" w14:textId="77777777" w:rsidR="00804DAD" w:rsidRPr="00822B25" w:rsidRDefault="00804DAD" w:rsidP="00941125">
            <w:pPr>
              <w:contextualSpacing/>
              <w:textAlignment w:val="center"/>
              <w:outlineLvl w:val="3"/>
              <w:rPr>
                <w:rFonts w:ascii="Open Sans" w:hAnsi="Open Sans"/>
                <w:sz w:val="22"/>
                <w:szCs w:val="22"/>
              </w:rPr>
            </w:pPr>
            <w:r w:rsidRPr="00822B25">
              <w:rPr>
                <w:rFonts w:ascii="Open Sans" w:hAnsi="Open Sans"/>
                <w:b/>
                <w:bCs/>
                <w:color w:val="000000"/>
                <w:position w:val="-3"/>
                <w:sz w:val="22"/>
                <w:szCs w:val="22"/>
              </w:rPr>
              <w:t>Before class begins:</w:t>
            </w:r>
          </w:p>
          <w:p w14:paraId="4E43C7F2" w14:textId="77777777" w:rsidR="00804DAD" w:rsidRPr="00822B25" w:rsidRDefault="00804DAD" w:rsidP="00941125">
            <w:pPr>
              <w:contextualSpacing/>
              <w:textAlignment w:val="center"/>
              <w:rPr>
                <w:rFonts w:ascii="Open Sans" w:hAnsi="Open Sans"/>
                <w:sz w:val="22"/>
                <w:szCs w:val="22"/>
              </w:rPr>
            </w:pPr>
            <w:r w:rsidRPr="00822B25">
              <w:rPr>
                <w:rFonts w:ascii="Open Sans" w:hAnsi="Open Sans"/>
                <w:color w:val="000000"/>
                <w:position w:val="-3"/>
                <w:sz w:val="22"/>
                <w:szCs w:val="22"/>
              </w:rPr>
              <w:t>Display as many of the lesson related equipment and supplies (see Materials or Specialized Equipment Needed) that you have available, on a table at the front of the classroom.</w:t>
            </w:r>
          </w:p>
          <w:p w14:paraId="195A6C47" w14:textId="4178DE31" w:rsidR="00804DAD" w:rsidRPr="00822B25" w:rsidRDefault="00804DAD" w:rsidP="00941125">
            <w:pPr>
              <w:contextualSpacing/>
              <w:textAlignment w:val="center"/>
              <w:rPr>
                <w:rFonts w:ascii="Open Sans" w:hAnsi="Open Sans"/>
                <w:sz w:val="22"/>
                <w:szCs w:val="22"/>
              </w:rPr>
            </w:pPr>
          </w:p>
          <w:p w14:paraId="3CF89FB5" w14:textId="5E3C0AA8" w:rsidR="00804DAD" w:rsidRPr="00822B25" w:rsidRDefault="00804DAD" w:rsidP="00941125">
            <w:pPr>
              <w:contextualSpacing/>
              <w:textAlignment w:val="center"/>
              <w:rPr>
                <w:rFonts w:ascii="Open Sans" w:hAnsi="Open Sans"/>
                <w:sz w:val="22"/>
                <w:szCs w:val="22"/>
              </w:rPr>
            </w:pPr>
            <w:r w:rsidRPr="00822B25">
              <w:rPr>
                <w:rFonts w:ascii="Open Sans" w:hAnsi="Open Sans"/>
                <w:color w:val="000000"/>
                <w:position w:val="-3"/>
                <w:sz w:val="22"/>
                <w:szCs w:val="22"/>
              </w:rPr>
              <w:t xml:space="preserve">On a table in the center of the classroom, display a </w:t>
            </w:r>
            <w:r w:rsidR="00941125" w:rsidRPr="00822B25">
              <w:rPr>
                <w:rFonts w:ascii="Open Sans" w:hAnsi="Open Sans"/>
                <w:color w:val="000000"/>
                <w:position w:val="-3"/>
                <w:sz w:val="22"/>
                <w:szCs w:val="22"/>
              </w:rPr>
              <w:t>burette</w:t>
            </w:r>
            <w:r w:rsidRPr="00822B25">
              <w:rPr>
                <w:rFonts w:ascii="Open Sans" w:hAnsi="Open Sans"/>
                <w:color w:val="000000"/>
                <w:position w:val="-3"/>
                <w:sz w:val="22"/>
                <w:szCs w:val="22"/>
              </w:rPr>
              <w:t xml:space="preserve"> in a ring stand and a filtration set up.</w:t>
            </w:r>
          </w:p>
          <w:p w14:paraId="2913BA46" w14:textId="77777777" w:rsidR="00804DAD" w:rsidRPr="00822B25" w:rsidRDefault="00804DAD" w:rsidP="00941125">
            <w:pPr>
              <w:contextualSpacing/>
              <w:textAlignment w:val="center"/>
              <w:rPr>
                <w:rFonts w:ascii="Open Sans" w:hAnsi="Open Sans"/>
                <w:sz w:val="22"/>
                <w:szCs w:val="22"/>
              </w:rPr>
            </w:pPr>
            <w:r w:rsidRPr="00822B25">
              <w:rPr>
                <w:rFonts w:ascii="Open Sans" w:hAnsi="Open Sans"/>
                <w:color w:val="000000"/>
                <w:position w:val="-3"/>
                <w:sz w:val="22"/>
                <w:szCs w:val="22"/>
              </w:rPr>
              <w:t>Allow students to observe the equipment and ask them to answer the following questions:</w:t>
            </w:r>
          </w:p>
          <w:p w14:paraId="74DDC8E6" w14:textId="77777777" w:rsidR="00804DAD" w:rsidRPr="00822B25" w:rsidRDefault="00804DAD"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Does anyone know what either of these setups do?</w:t>
            </w:r>
          </w:p>
          <w:p w14:paraId="4596565B" w14:textId="77777777" w:rsidR="00804DAD" w:rsidRPr="00941125" w:rsidRDefault="00804DAD"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What type of experiments might use each of the setups?</w:t>
            </w:r>
          </w:p>
          <w:p w14:paraId="7B71059B" w14:textId="182459D1" w:rsidR="00941125" w:rsidRPr="00822B25" w:rsidRDefault="00941125" w:rsidP="00941125">
            <w:pPr>
              <w:ind w:left="720"/>
              <w:contextualSpacing/>
              <w:rPr>
                <w:rFonts w:ascii="Open Sans" w:hAnsi="Open Sans"/>
                <w:color w:val="000000"/>
                <w:sz w:val="22"/>
                <w:szCs w:val="22"/>
              </w:rPr>
            </w:pPr>
          </w:p>
        </w:tc>
      </w:tr>
      <w:tr w:rsidR="00804DAD" w:rsidRPr="00822B25" w14:paraId="7340CE99" w14:textId="77777777" w:rsidTr="009411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BDE1A2B" w14:textId="63B800FD" w:rsidR="00804DAD" w:rsidRPr="00822B25" w:rsidRDefault="00804DAD" w:rsidP="00941125">
            <w:pPr>
              <w:rPr>
                <w:rFonts w:ascii="Open Sans" w:hAnsi="Open Sans"/>
                <w:sz w:val="22"/>
                <w:szCs w:val="22"/>
              </w:rPr>
            </w:pPr>
            <w:r w:rsidRPr="00822B25">
              <w:rPr>
                <w:rFonts w:ascii="Open Sans" w:hAnsi="Open Sans"/>
                <w:b/>
                <w:bCs/>
                <w:color w:val="000000"/>
                <w:position w:val="-3"/>
                <w:sz w:val="22"/>
                <w:szCs w:val="22"/>
              </w:rPr>
              <w:t>Direct Instruction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29EC747" w14:textId="77777777" w:rsidR="00804DAD" w:rsidRPr="00822B25" w:rsidRDefault="00804DAD" w:rsidP="00941125">
            <w:pPr>
              <w:contextualSpacing/>
              <w:textAlignment w:val="center"/>
              <w:rPr>
                <w:rFonts w:ascii="Open Sans" w:hAnsi="Open Sans"/>
                <w:sz w:val="22"/>
                <w:szCs w:val="22"/>
              </w:rPr>
            </w:pPr>
            <w:r w:rsidRPr="00822B25">
              <w:rPr>
                <w:rFonts w:ascii="Open Sans" w:hAnsi="Open Sans"/>
                <w:color w:val="000000"/>
                <w:position w:val="-3"/>
                <w:sz w:val="22"/>
                <w:szCs w:val="22"/>
              </w:rPr>
              <w:t>Introduce lesson objectives, terms, and definitions.</w:t>
            </w:r>
          </w:p>
          <w:p w14:paraId="363B8C32" w14:textId="77777777" w:rsidR="00F162EA" w:rsidRPr="00822B25" w:rsidRDefault="00F162EA" w:rsidP="00941125">
            <w:pPr>
              <w:contextualSpacing/>
              <w:textAlignment w:val="center"/>
              <w:rPr>
                <w:rFonts w:ascii="Open Sans" w:hAnsi="Open Sans"/>
                <w:color w:val="000000"/>
                <w:position w:val="-3"/>
                <w:sz w:val="22"/>
                <w:szCs w:val="22"/>
              </w:rPr>
            </w:pPr>
          </w:p>
          <w:p w14:paraId="604FB8BF" w14:textId="76C4A031" w:rsidR="00804DAD" w:rsidRPr="00822B25" w:rsidRDefault="00804DAD" w:rsidP="00941125">
            <w:pPr>
              <w:contextualSpacing/>
              <w:textAlignment w:val="center"/>
              <w:rPr>
                <w:rFonts w:ascii="Open Sans" w:hAnsi="Open Sans"/>
                <w:sz w:val="22"/>
                <w:szCs w:val="22"/>
              </w:rPr>
            </w:pPr>
            <w:r w:rsidRPr="00822B25">
              <w:rPr>
                <w:rFonts w:ascii="Open Sans" w:hAnsi="Open Sans"/>
                <w:color w:val="000000"/>
                <w:position w:val="-3"/>
                <w:sz w:val="22"/>
                <w:szCs w:val="22"/>
              </w:rPr>
              <w:t xml:space="preserve">Distribute handout, </w:t>
            </w:r>
            <w:r w:rsidRPr="00941125">
              <w:rPr>
                <w:rFonts w:ascii="Open Sans" w:hAnsi="Open Sans"/>
                <w:color w:val="000000"/>
                <w:position w:val="-3"/>
                <w:sz w:val="22"/>
                <w:szCs w:val="22"/>
              </w:rPr>
              <w:t>Lab Equipment Notes, and introduce PowerPoint, Don’t Be a Fool; Use the Right Tool – Lab Equipment. Students will be expected to take no</w:t>
            </w:r>
            <w:r w:rsidRPr="00822B25">
              <w:rPr>
                <w:rFonts w:ascii="Open Sans" w:hAnsi="Open Sans"/>
                <w:color w:val="000000"/>
                <w:position w:val="-3"/>
                <w:sz w:val="22"/>
                <w:szCs w:val="22"/>
              </w:rPr>
              <w:t>tes while viewing the slide presentation.</w:t>
            </w:r>
          </w:p>
          <w:p w14:paraId="71E386F8" w14:textId="77777777" w:rsidR="00F162EA" w:rsidRPr="00822B25" w:rsidRDefault="00F162EA" w:rsidP="00941125">
            <w:pPr>
              <w:contextualSpacing/>
              <w:textAlignment w:val="center"/>
              <w:rPr>
                <w:rFonts w:ascii="Open Sans" w:hAnsi="Open Sans"/>
                <w:color w:val="000000"/>
                <w:position w:val="-3"/>
                <w:sz w:val="22"/>
                <w:szCs w:val="22"/>
              </w:rPr>
            </w:pPr>
          </w:p>
          <w:p w14:paraId="6D6F5BF0" w14:textId="77777777" w:rsidR="00804DAD" w:rsidRPr="00A10C81" w:rsidRDefault="00804DAD" w:rsidP="00941125">
            <w:pPr>
              <w:contextualSpacing/>
              <w:textAlignment w:val="center"/>
              <w:rPr>
                <w:rFonts w:ascii="Open Sans" w:hAnsi="Open Sans"/>
                <w:i/>
                <w:sz w:val="22"/>
                <w:szCs w:val="22"/>
              </w:rPr>
            </w:pPr>
            <w:r w:rsidRPr="00A10C81">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6426FD3F" w14:textId="325AB484" w:rsidR="00804DAD" w:rsidRPr="00822B25" w:rsidRDefault="00941125"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checking for understanding</w:t>
            </w:r>
          </w:p>
          <w:p w14:paraId="3560AD26" w14:textId="77777777" w:rsidR="00804DAD" w:rsidRPr="00941125" w:rsidRDefault="00941125"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p</w:t>
            </w:r>
            <w:r w:rsidR="00804DAD" w:rsidRPr="00822B25">
              <w:rPr>
                <w:rFonts w:ascii="Open Sans" w:hAnsi="Open Sans"/>
                <w:color w:val="000000"/>
                <w:position w:val="-3"/>
                <w:sz w:val="22"/>
                <w:szCs w:val="22"/>
              </w:rPr>
              <w:t>roviding assistance with note-taking</w:t>
            </w:r>
          </w:p>
          <w:p w14:paraId="46CE4BDA" w14:textId="0B50C9F7" w:rsidR="00941125" w:rsidRPr="00822B25" w:rsidRDefault="00941125" w:rsidP="00941125">
            <w:pPr>
              <w:ind w:left="720"/>
              <w:contextualSpacing/>
              <w:rPr>
                <w:rFonts w:ascii="Open Sans" w:hAnsi="Open Sans"/>
                <w:color w:val="000000"/>
                <w:sz w:val="22"/>
                <w:szCs w:val="22"/>
              </w:rPr>
            </w:pPr>
          </w:p>
        </w:tc>
      </w:tr>
      <w:tr w:rsidR="00804DAD" w:rsidRPr="00822B25" w14:paraId="6252B2AB" w14:textId="77777777" w:rsidTr="009411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D24A0A4" w14:textId="77777777" w:rsidR="00A10C81" w:rsidRDefault="00804DAD" w:rsidP="00941125">
            <w:pPr>
              <w:rPr>
                <w:rFonts w:ascii="Open Sans" w:hAnsi="Open Sans"/>
                <w:b/>
                <w:bCs/>
                <w:color w:val="000000"/>
                <w:position w:val="-3"/>
                <w:sz w:val="22"/>
                <w:szCs w:val="22"/>
              </w:rPr>
            </w:pPr>
            <w:r w:rsidRPr="00822B25">
              <w:rPr>
                <w:rFonts w:ascii="Open Sans" w:hAnsi="Open Sans"/>
                <w:b/>
                <w:bCs/>
                <w:color w:val="000000"/>
                <w:position w:val="-3"/>
                <w:sz w:val="22"/>
                <w:szCs w:val="22"/>
              </w:rPr>
              <w:t>Guided Practice with Special Education Modifications/</w:t>
            </w:r>
          </w:p>
          <w:p w14:paraId="1842ACB6" w14:textId="7C142D8E" w:rsidR="00804DAD" w:rsidRPr="00822B25" w:rsidRDefault="00804DAD" w:rsidP="00941125">
            <w:pPr>
              <w:rPr>
                <w:rFonts w:ascii="Open Sans" w:hAnsi="Open Sans"/>
                <w:sz w:val="22"/>
                <w:szCs w:val="22"/>
              </w:rPr>
            </w:pPr>
            <w:r w:rsidRPr="00822B25">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0E86F99" w14:textId="05276042" w:rsidR="00804DAD" w:rsidRPr="00941125" w:rsidRDefault="00804DAD" w:rsidP="00941125">
            <w:pPr>
              <w:contextualSpacing/>
              <w:textAlignment w:val="center"/>
              <w:rPr>
                <w:rFonts w:ascii="Open Sans" w:hAnsi="Open Sans"/>
                <w:color w:val="000000"/>
                <w:position w:val="-3"/>
                <w:sz w:val="22"/>
                <w:szCs w:val="22"/>
              </w:rPr>
            </w:pPr>
            <w:r w:rsidRPr="00822B25">
              <w:rPr>
                <w:rFonts w:ascii="Open Sans" w:hAnsi="Open Sans"/>
                <w:color w:val="000000"/>
                <w:position w:val="-3"/>
                <w:sz w:val="22"/>
                <w:szCs w:val="22"/>
              </w:rPr>
              <w:t xml:space="preserve">Distribute handout, </w:t>
            </w:r>
            <w:r w:rsidRPr="00941125">
              <w:rPr>
                <w:rFonts w:ascii="Open Sans" w:hAnsi="Open Sans"/>
                <w:color w:val="000000"/>
                <w:position w:val="-3"/>
                <w:sz w:val="22"/>
                <w:szCs w:val="22"/>
              </w:rPr>
              <w:t>Lab Equipment BINGO</w:t>
            </w:r>
            <w:r w:rsidR="00941125">
              <w:rPr>
                <w:rFonts w:ascii="Open Sans" w:hAnsi="Open Sans"/>
                <w:color w:val="000000"/>
                <w:position w:val="-3"/>
                <w:sz w:val="22"/>
                <w:szCs w:val="22"/>
              </w:rPr>
              <w:t xml:space="preserve">. </w:t>
            </w:r>
            <w:r w:rsidRPr="00941125">
              <w:rPr>
                <w:rFonts w:ascii="Open Sans" w:hAnsi="Open Sans"/>
                <w:color w:val="000000"/>
                <w:position w:val="-3"/>
                <w:sz w:val="22"/>
                <w:szCs w:val="22"/>
              </w:rPr>
              <w:t>Instruct students to fill in vocabulary words located at the bottom of the page into the 16 boxes of the BINGO board. When students have completed this, use the teacher cards to read out definitions of lab equipment. Students will then cover the appropriate box. Pennies or paper squares can be used to mark spaces. You can play 4-in-a-row, 4 corners, picture frame, or any other combination of BINGO games.</w:t>
            </w:r>
          </w:p>
          <w:p w14:paraId="720426E3" w14:textId="77777777" w:rsidR="00F162EA" w:rsidRPr="00941125" w:rsidRDefault="00F162EA" w:rsidP="00941125">
            <w:pPr>
              <w:contextualSpacing/>
              <w:textAlignment w:val="center"/>
              <w:rPr>
                <w:rFonts w:ascii="Open Sans" w:hAnsi="Open Sans"/>
                <w:sz w:val="22"/>
                <w:szCs w:val="22"/>
              </w:rPr>
            </w:pPr>
          </w:p>
          <w:p w14:paraId="000E243E" w14:textId="49D299DD" w:rsidR="00804DAD" w:rsidRPr="00941125" w:rsidRDefault="00804DAD" w:rsidP="00941125">
            <w:pPr>
              <w:contextualSpacing/>
              <w:textAlignment w:val="center"/>
              <w:rPr>
                <w:rFonts w:ascii="Open Sans" w:hAnsi="Open Sans"/>
                <w:sz w:val="22"/>
                <w:szCs w:val="22"/>
              </w:rPr>
            </w:pPr>
            <w:r w:rsidRPr="00941125">
              <w:rPr>
                <w:rFonts w:ascii="Open Sans" w:hAnsi="Open Sans"/>
                <w:color w:val="000000"/>
                <w:position w:val="-3"/>
                <w:sz w:val="22"/>
                <w:szCs w:val="22"/>
              </w:rPr>
              <w:t>Distribute handouts Using Lab Equipment. Demonstrate safe practices with some possibly dangerous lab situations.</w:t>
            </w:r>
          </w:p>
          <w:p w14:paraId="544DD83E" w14:textId="77777777" w:rsidR="00F162EA" w:rsidRPr="00941125" w:rsidRDefault="00F162EA" w:rsidP="00941125">
            <w:pPr>
              <w:contextualSpacing/>
              <w:textAlignment w:val="center"/>
              <w:rPr>
                <w:rFonts w:ascii="Open Sans" w:hAnsi="Open Sans"/>
                <w:color w:val="000000"/>
                <w:position w:val="-3"/>
                <w:sz w:val="22"/>
                <w:szCs w:val="22"/>
              </w:rPr>
            </w:pPr>
          </w:p>
          <w:p w14:paraId="399101F7" w14:textId="77777777" w:rsidR="00804DAD" w:rsidRPr="00941125" w:rsidRDefault="00804DAD" w:rsidP="00941125">
            <w:pPr>
              <w:contextualSpacing/>
              <w:textAlignment w:val="center"/>
              <w:rPr>
                <w:rFonts w:ascii="Open Sans" w:hAnsi="Open Sans"/>
                <w:i/>
                <w:sz w:val="22"/>
                <w:szCs w:val="22"/>
              </w:rPr>
            </w:pPr>
            <w:r w:rsidRPr="00941125">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0B05375A" w14:textId="23D87BE9" w:rsidR="00804DAD" w:rsidRPr="00941125" w:rsidRDefault="00941125" w:rsidP="00941125">
            <w:pPr>
              <w:numPr>
                <w:ilvl w:val="0"/>
                <w:numId w:val="6"/>
              </w:numPr>
              <w:contextualSpacing/>
              <w:rPr>
                <w:rFonts w:ascii="Open Sans" w:hAnsi="Open Sans"/>
                <w:color w:val="000000"/>
                <w:sz w:val="22"/>
                <w:szCs w:val="22"/>
              </w:rPr>
            </w:pPr>
            <w:r w:rsidRPr="00941125">
              <w:rPr>
                <w:rFonts w:ascii="Open Sans" w:hAnsi="Open Sans"/>
                <w:color w:val="000000"/>
                <w:position w:val="-3"/>
                <w:sz w:val="22"/>
                <w:szCs w:val="22"/>
              </w:rPr>
              <w:t>providing peer tutoring</w:t>
            </w:r>
          </w:p>
          <w:p w14:paraId="622937E8" w14:textId="3F7D8822" w:rsidR="00941125" w:rsidRPr="00941125" w:rsidRDefault="00941125" w:rsidP="00941125">
            <w:pPr>
              <w:numPr>
                <w:ilvl w:val="0"/>
                <w:numId w:val="6"/>
              </w:numPr>
              <w:contextualSpacing/>
              <w:rPr>
                <w:rFonts w:ascii="Open Sans" w:hAnsi="Open Sans"/>
                <w:color w:val="000000"/>
                <w:sz w:val="22"/>
                <w:szCs w:val="22"/>
              </w:rPr>
            </w:pPr>
            <w:r w:rsidRPr="00941125">
              <w:rPr>
                <w:rFonts w:ascii="Open Sans" w:hAnsi="Open Sans"/>
                <w:color w:val="000000"/>
                <w:position w:val="-3"/>
                <w:sz w:val="22"/>
                <w:szCs w:val="22"/>
              </w:rPr>
              <w:t xml:space="preserve">reducing </w:t>
            </w:r>
            <w:r w:rsidR="00804DAD" w:rsidRPr="00941125">
              <w:rPr>
                <w:rFonts w:ascii="Open Sans" w:hAnsi="Open Sans"/>
                <w:color w:val="000000"/>
                <w:position w:val="-3"/>
                <w:sz w:val="22"/>
                <w:szCs w:val="22"/>
              </w:rPr>
              <w:t>length of assignment</w:t>
            </w:r>
          </w:p>
        </w:tc>
      </w:tr>
      <w:tr w:rsidR="00804DAD" w:rsidRPr="00822B25" w14:paraId="160C20F2" w14:textId="77777777" w:rsidTr="009411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28A086D" w14:textId="77777777" w:rsidR="00A10C81" w:rsidRDefault="00804DAD" w:rsidP="00941125">
            <w:pPr>
              <w:rPr>
                <w:rFonts w:ascii="Open Sans" w:hAnsi="Open Sans"/>
                <w:b/>
                <w:bCs/>
                <w:color w:val="000000"/>
                <w:position w:val="-3"/>
                <w:sz w:val="22"/>
                <w:szCs w:val="22"/>
              </w:rPr>
            </w:pPr>
            <w:r w:rsidRPr="00822B25">
              <w:rPr>
                <w:rFonts w:ascii="Open Sans" w:hAnsi="Open Sans"/>
                <w:b/>
                <w:bCs/>
                <w:color w:val="000000"/>
                <w:position w:val="-3"/>
                <w:sz w:val="22"/>
                <w:szCs w:val="22"/>
              </w:rPr>
              <w:t>Independent Practice/Laboratory Experience with Special Education Modifications/</w:t>
            </w:r>
          </w:p>
          <w:p w14:paraId="199D3FD6" w14:textId="7D3CDA27" w:rsidR="00804DAD" w:rsidRPr="00822B25" w:rsidRDefault="00804DAD" w:rsidP="00941125">
            <w:pPr>
              <w:rPr>
                <w:rFonts w:ascii="Open Sans" w:hAnsi="Open Sans"/>
                <w:sz w:val="22"/>
                <w:szCs w:val="22"/>
              </w:rPr>
            </w:pPr>
            <w:r w:rsidRPr="00822B25">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0A6B5EE" w14:textId="4E1842DC" w:rsidR="00804DAD" w:rsidRPr="00822B25" w:rsidRDefault="00804DAD" w:rsidP="00941125">
            <w:pPr>
              <w:contextualSpacing/>
              <w:textAlignment w:val="center"/>
              <w:rPr>
                <w:rFonts w:ascii="Open Sans" w:hAnsi="Open Sans"/>
                <w:sz w:val="22"/>
                <w:szCs w:val="22"/>
              </w:rPr>
            </w:pPr>
            <w:r w:rsidRPr="00822B25">
              <w:rPr>
                <w:rFonts w:ascii="Open Sans" w:hAnsi="Open Sans"/>
                <w:color w:val="000000"/>
                <w:position w:val="-3"/>
                <w:sz w:val="22"/>
                <w:szCs w:val="22"/>
              </w:rPr>
              <w:t xml:space="preserve">Distribute handouts </w:t>
            </w:r>
            <w:r w:rsidRPr="00941125">
              <w:rPr>
                <w:rFonts w:ascii="Open Sans" w:hAnsi="Open Sans"/>
                <w:color w:val="000000"/>
                <w:position w:val="-3"/>
                <w:sz w:val="22"/>
                <w:szCs w:val="22"/>
              </w:rPr>
              <w:t>Using Lab Equipment</w:t>
            </w:r>
            <w:r w:rsidRPr="00822B25">
              <w:rPr>
                <w:rFonts w:ascii="Open Sans" w:hAnsi="Open Sans"/>
                <w:color w:val="000000"/>
                <w:position w:val="-3"/>
                <w:sz w:val="22"/>
                <w:szCs w:val="22"/>
              </w:rPr>
              <w:t>. Allow students to practice using various pieces of laboratory equipment.</w:t>
            </w:r>
          </w:p>
          <w:p w14:paraId="69C27A73" w14:textId="77777777" w:rsidR="00F162EA" w:rsidRPr="00822B25" w:rsidRDefault="00F162EA" w:rsidP="00941125">
            <w:pPr>
              <w:contextualSpacing/>
              <w:textAlignment w:val="center"/>
              <w:rPr>
                <w:rFonts w:ascii="Open Sans" w:hAnsi="Open Sans"/>
                <w:color w:val="000000"/>
                <w:position w:val="-3"/>
                <w:sz w:val="22"/>
                <w:szCs w:val="22"/>
              </w:rPr>
            </w:pPr>
          </w:p>
          <w:p w14:paraId="569E4659" w14:textId="77777777" w:rsidR="00804DAD" w:rsidRPr="00A10C81" w:rsidRDefault="00804DAD" w:rsidP="00941125">
            <w:pPr>
              <w:contextualSpacing/>
              <w:textAlignment w:val="center"/>
              <w:rPr>
                <w:rFonts w:ascii="Open Sans" w:hAnsi="Open Sans"/>
                <w:i/>
                <w:sz w:val="22"/>
                <w:szCs w:val="22"/>
              </w:rPr>
            </w:pPr>
            <w:r w:rsidRPr="00A10C81">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10FDAAD6" w14:textId="4AF96DEA" w:rsidR="00804DAD" w:rsidRPr="00822B25" w:rsidRDefault="00941125"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assisting student in gathering information</w:t>
            </w:r>
          </w:p>
          <w:p w14:paraId="6E8F99CC" w14:textId="0A411472" w:rsidR="00804DAD" w:rsidRPr="00822B25" w:rsidRDefault="00941125"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pr</w:t>
            </w:r>
            <w:r w:rsidR="00804DAD" w:rsidRPr="00822B25">
              <w:rPr>
                <w:rFonts w:ascii="Open Sans" w:hAnsi="Open Sans"/>
                <w:color w:val="000000"/>
                <w:position w:val="-3"/>
                <w:sz w:val="22"/>
                <w:szCs w:val="22"/>
              </w:rPr>
              <w:t>oviding praise and encouragement</w:t>
            </w:r>
          </w:p>
        </w:tc>
      </w:tr>
      <w:tr w:rsidR="00804DAD" w:rsidRPr="00822B25" w14:paraId="6942B50D" w14:textId="77777777" w:rsidTr="009411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A58A4E0" w14:textId="4151D9A1" w:rsidR="00804DAD" w:rsidRPr="00822B25" w:rsidRDefault="00804DAD" w:rsidP="00941125">
            <w:pPr>
              <w:rPr>
                <w:rFonts w:ascii="Open Sans" w:hAnsi="Open Sans"/>
                <w:sz w:val="22"/>
                <w:szCs w:val="22"/>
              </w:rPr>
            </w:pPr>
            <w:r w:rsidRPr="00822B25">
              <w:rPr>
                <w:rFonts w:ascii="Open Sans" w:hAnsi="Open Sans"/>
                <w:b/>
                <w:bCs/>
                <w:color w:val="000000"/>
                <w:position w:val="-3"/>
                <w:sz w:val="22"/>
                <w:szCs w:val="22"/>
              </w:rPr>
              <w:lastRenderedPageBreak/>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5BA11B8" w14:textId="77777777" w:rsidR="00804DAD" w:rsidRPr="00822B25" w:rsidRDefault="00804DAD" w:rsidP="00941125">
            <w:pPr>
              <w:contextualSpacing/>
              <w:textAlignment w:val="center"/>
              <w:rPr>
                <w:rFonts w:ascii="Open Sans" w:hAnsi="Open Sans"/>
                <w:sz w:val="22"/>
                <w:szCs w:val="22"/>
              </w:rPr>
            </w:pPr>
            <w:r w:rsidRPr="00822B25">
              <w:rPr>
                <w:rFonts w:ascii="Open Sans" w:hAnsi="Open Sans"/>
                <w:color w:val="000000"/>
                <w:position w:val="-3"/>
                <w:sz w:val="22"/>
                <w:szCs w:val="22"/>
              </w:rPr>
              <w:t>Review lesson objectives, terms, and definitions.</w:t>
            </w:r>
          </w:p>
          <w:p w14:paraId="2EED532B" w14:textId="77777777" w:rsidR="00941125" w:rsidRDefault="00804DAD" w:rsidP="00941125">
            <w:pPr>
              <w:contextualSpacing/>
              <w:textAlignment w:val="center"/>
              <w:rPr>
                <w:rFonts w:ascii="Open Sans" w:hAnsi="Open Sans"/>
                <w:color w:val="000000"/>
                <w:position w:val="-3"/>
                <w:sz w:val="22"/>
                <w:szCs w:val="22"/>
              </w:rPr>
            </w:pPr>
            <w:r w:rsidRPr="00822B25">
              <w:rPr>
                <w:rFonts w:ascii="Open Sans" w:hAnsi="Open Sans"/>
                <w:color w:val="000000"/>
                <w:position w:val="-3"/>
                <w:sz w:val="22"/>
                <w:szCs w:val="22"/>
              </w:rPr>
              <w:t>At the end of each class, discuss equipment used that day including its function and proper usage. Mention some of the food careers from the previous unit and discuss what equipment would be used in that scientist’s daily work.</w:t>
            </w:r>
          </w:p>
          <w:p w14:paraId="2E46B2B6" w14:textId="01A4EB8E" w:rsidR="00941125" w:rsidRPr="00941125" w:rsidRDefault="00941125" w:rsidP="00941125">
            <w:pPr>
              <w:contextualSpacing/>
              <w:textAlignment w:val="center"/>
              <w:rPr>
                <w:rFonts w:ascii="Open Sans" w:hAnsi="Open Sans"/>
                <w:color w:val="000000"/>
                <w:position w:val="-3"/>
                <w:sz w:val="22"/>
                <w:szCs w:val="22"/>
              </w:rPr>
            </w:pPr>
          </w:p>
        </w:tc>
      </w:tr>
      <w:tr w:rsidR="00804DAD" w:rsidRPr="00822B25" w14:paraId="3C1B6614" w14:textId="77777777" w:rsidTr="009411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F2891C2" w14:textId="369659CB" w:rsidR="00804DAD" w:rsidRPr="00822B25" w:rsidRDefault="00804DAD" w:rsidP="00941125">
            <w:pPr>
              <w:rPr>
                <w:rFonts w:ascii="Open Sans" w:hAnsi="Open Sans"/>
                <w:sz w:val="22"/>
                <w:szCs w:val="22"/>
              </w:rPr>
            </w:pPr>
            <w:r w:rsidRPr="00822B25">
              <w:rPr>
                <w:rFonts w:ascii="Open Sans" w:hAnsi="Open Sans"/>
                <w:b/>
                <w:bCs/>
                <w:color w:val="000000"/>
                <w:position w:val="-3"/>
                <w:sz w:val="22"/>
                <w:szCs w:val="22"/>
              </w:rPr>
              <w:t>Summative/End of Lesson Assessment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26C97BF" w14:textId="5A23A70F" w:rsidR="00804DAD" w:rsidRPr="00822B25" w:rsidRDefault="00804DAD" w:rsidP="00941125">
            <w:pPr>
              <w:contextualSpacing/>
              <w:textAlignment w:val="center"/>
              <w:rPr>
                <w:rFonts w:ascii="Open Sans" w:hAnsi="Open Sans"/>
                <w:sz w:val="22"/>
                <w:szCs w:val="22"/>
              </w:rPr>
            </w:pPr>
            <w:r w:rsidRPr="00822B25">
              <w:rPr>
                <w:rFonts w:ascii="Open Sans" w:hAnsi="Open Sans"/>
                <w:color w:val="000000"/>
                <w:position w:val="-3"/>
                <w:sz w:val="22"/>
                <w:szCs w:val="22"/>
              </w:rPr>
              <w:t xml:space="preserve">Student will be assessed by taking </w:t>
            </w:r>
            <w:r w:rsidRPr="00941125">
              <w:rPr>
                <w:rFonts w:ascii="Open Sans" w:hAnsi="Open Sans"/>
                <w:color w:val="000000"/>
                <w:position w:val="-3"/>
                <w:sz w:val="22"/>
                <w:szCs w:val="22"/>
              </w:rPr>
              <w:t>Lab Equipment Quiz</w:t>
            </w:r>
            <w:r w:rsidRPr="00822B25">
              <w:rPr>
                <w:rFonts w:ascii="Open Sans" w:hAnsi="Open Sans"/>
                <w:color w:val="000000"/>
                <w:position w:val="-3"/>
                <w:sz w:val="22"/>
                <w:szCs w:val="22"/>
              </w:rPr>
              <w:t>.</w:t>
            </w:r>
          </w:p>
          <w:p w14:paraId="6B062CD0" w14:textId="77777777" w:rsidR="00804DAD" w:rsidRPr="00A10C81" w:rsidRDefault="00804DAD" w:rsidP="00941125">
            <w:pPr>
              <w:contextualSpacing/>
              <w:textAlignment w:val="center"/>
              <w:rPr>
                <w:rFonts w:ascii="Open Sans" w:hAnsi="Open Sans"/>
                <w:i/>
                <w:sz w:val="22"/>
                <w:szCs w:val="22"/>
              </w:rPr>
            </w:pPr>
            <w:r w:rsidRPr="00A10C81">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66F20AC4" w14:textId="0BEE9C3C" w:rsidR="00804DAD" w:rsidRPr="00822B25" w:rsidRDefault="00941125"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grading according to work done</w:t>
            </w:r>
          </w:p>
          <w:p w14:paraId="07C7638F" w14:textId="77777777" w:rsidR="00804DAD" w:rsidRPr="00941125" w:rsidRDefault="00941125"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 xml:space="preserve">providing </w:t>
            </w:r>
            <w:r w:rsidR="00804DAD" w:rsidRPr="00822B25">
              <w:rPr>
                <w:rFonts w:ascii="Open Sans" w:hAnsi="Open Sans"/>
                <w:color w:val="000000"/>
                <w:position w:val="-3"/>
                <w:sz w:val="22"/>
                <w:szCs w:val="22"/>
              </w:rPr>
              <w:t>praise and encouragement</w:t>
            </w:r>
          </w:p>
          <w:p w14:paraId="6E93EDEC" w14:textId="2E622F90" w:rsidR="00941125" w:rsidRPr="00822B25" w:rsidRDefault="00941125" w:rsidP="00941125">
            <w:pPr>
              <w:ind w:left="720"/>
              <w:contextualSpacing/>
              <w:rPr>
                <w:rFonts w:ascii="Open Sans" w:hAnsi="Open Sans"/>
                <w:color w:val="000000"/>
                <w:sz w:val="22"/>
                <w:szCs w:val="22"/>
              </w:rPr>
            </w:pPr>
          </w:p>
        </w:tc>
      </w:tr>
      <w:tr w:rsidR="00804DAD" w:rsidRPr="00822B25" w14:paraId="1BCBB1F5" w14:textId="77777777" w:rsidTr="009411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227E41D" w14:textId="7F2D0415" w:rsidR="00804DAD" w:rsidRPr="00822B25" w:rsidRDefault="00804DAD" w:rsidP="00941125">
            <w:pPr>
              <w:rPr>
                <w:rFonts w:ascii="Open Sans" w:hAnsi="Open Sans"/>
                <w:sz w:val="22"/>
                <w:szCs w:val="22"/>
              </w:rPr>
            </w:pPr>
            <w:r w:rsidRPr="00822B25">
              <w:rPr>
                <w:rFonts w:ascii="Open Sans" w:hAnsi="Open Sans"/>
                <w:b/>
                <w:bCs/>
                <w:color w:val="000000"/>
                <w:position w:val="-3"/>
                <w:sz w:val="22"/>
                <w:szCs w:val="22"/>
              </w:rPr>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F66CDA7" w14:textId="77777777" w:rsidR="00804DAD" w:rsidRPr="00822B25" w:rsidRDefault="00804DAD" w:rsidP="00941125">
            <w:pPr>
              <w:contextualSpacing/>
              <w:textAlignment w:val="center"/>
              <w:outlineLvl w:val="3"/>
              <w:rPr>
                <w:rFonts w:ascii="Open Sans" w:hAnsi="Open Sans"/>
                <w:sz w:val="22"/>
                <w:szCs w:val="22"/>
              </w:rPr>
            </w:pPr>
            <w:r w:rsidRPr="00822B25">
              <w:rPr>
                <w:rFonts w:ascii="Open Sans" w:hAnsi="Open Sans"/>
                <w:b/>
                <w:bCs/>
                <w:color w:val="000000"/>
                <w:position w:val="-3"/>
                <w:sz w:val="22"/>
                <w:szCs w:val="22"/>
              </w:rPr>
              <w:t>Images:</w:t>
            </w:r>
          </w:p>
          <w:p w14:paraId="35EC6473" w14:textId="77777777" w:rsidR="00804DAD" w:rsidRPr="00822B25" w:rsidRDefault="00804DAD"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Microsoft Clip Art: Used with permission from Microsoft.</w:t>
            </w:r>
          </w:p>
          <w:p w14:paraId="3F8BEDC3" w14:textId="77777777" w:rsidR="00F162EA" w:rsidRPr="00822B25" w:rsidRDefault="00F162EA" w:rsidP="00941125">
            <w:pPr>
              <w:contextualSpacing/>
              <w:textAlignment w:val="center"/>
              <w:outlineLvl w:val="3"/>
              <w:rPr>
                <w:rFonts w:ascii="Open Sans" w:hAnsi="Open Sans"/>
                <w:b/>
                <w:bCs/>
                <w:color w:val="000000"/>
                <w:position w:val="-3"/>
                <w:sz w:val="22"/>
                <w:szCs w:val="22"/>
              </w:rPr>
            </w:pPr>
          </w:p>
          <w:p w14:paraId="48D66605" w14:textId="77777777" w:rsidR="00804DAD" w:rsidRPr="00822B25" w:rsidRDefault="00804DAD" w:rsidP="00941125">
            <w:pPr>
              <w:contextualSpacing/>
              <w:textAlignment w:val="center"/>
              <w:outlineLvl w:val="3"/>
              <w:rPr>
                <w:rFonts w:ascii="Open Sans" w:hAnsi="Open Sans"/>
                <w:sz w:val="22"/>
                <w:szCs w:val="22"/>
              </w:rPr>
            </w:pPr>
            <w:r w:rsidRPr="00822B25">
              <w:rPr>
                <w:rFonts w:ascii="Open Sans" w:hAnsi="Open Sans"/>
                <w:b/>
                <w:bCs/>
                <w:color w:val="000000"/>
                <w:position w:val="-3"/>
                <w:sz w:val="22"/>
                <w:szCs w:val="22"/>
              </w:rPr>
              <w:t>Textbooks:</w:t>
            </w:r>
          </w:p>
          <w:p w14:paraId="6414AA47" w14:textId="77777777" w:rsidR="00804DAD" w:rsidRPr="00822B25" w:rsidRDefault="00804DAD"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Mehas, K. Y., &amp; Rodgers, S. L. (2006) Food science: The biochemistry of food and nutrition. New York, N. Y: Glencoe, McGraw-Hill.</w:t>
            </w:r>
          </w:p>
          <w:p w14:paraId="07D5452E" w14:textId="77777777" w:rsidR="00804DAD" w:rsidRPr="00822B25" w:rsidRDefault="00804DAD"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Mehas, K. Y., &amp; Rodgers, S. L. (2006) Food science: The biochemistry of food and nutrition. Lab manual. New York, N. Y: Glencoe, McGraw-Hill.</w:t>
            </w:r>
          </w:p>
        </w:tc>
      </w:tr>
      <w:tr w:rsidR="00804DAD" w:rsidRPr="00822B25" w14:paraId="15A338C6" w14:textId="77777777" w:rsidTr="00941125">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7076B8FA" w14:textId="77777777" w:rsidR="00804DAD" w:rsidRPr="00822B25" w:rsidRDefault="00804DAD" w:rsidP="00941125">
            <w:pPr>
              <w:contextualSpacing/>
              <w:jc w:val="center"/>
              <w:rPr>
                <w:rFonts w:ascii="Open Sans" w:hAnsi="Open Sans"/>
                <w:sz w:val="22"/>
                <w:szCs w:val="22"/>
              </w:rPr>
            </w:pPr>
            <w:r w:rsidRPr="00822B25">
              <w:rPr>
                <w:rFonts w:ascii="Open Sans" w:hAnsi="Open Sans"/>
                <w:b/>
                <w:bCs/>
                <w:color w:val="000000"/>
                <w:position w:val="-3"/>
                <w:sz w:val="22"/>
                <w:szCs w:val="22"/>
                <w:shd w:val="clear" w:color="auto" w:fill="DCDCDC"/>
              </w:rPr>
              <w:t>Additional Required Components</w:t>
            </w:r>
          </w:p>
        </w:tc>
      </w:tr>
      <w:tr w:rsidR="00804DAD" w:rsidRPr="00822B25" w14:paraId="1E469516" w14:textId="77777777" w:rsidTr="009411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1C5B16A" w14:textId="12152D4C" w:rsidR="00804DAD" w:rsidRPr="00822B25" w:rsidRDefault="00804DAD" w:rsidP="00941125">
            <w:pPr>
              <w:rPr>
                <w:rFonts w:ascii="Open Sans" w:hAnsi="Open Sans"/>
                <w:sz w:val="22"/>
                <w:szCs w:val="22"/>
              </w:rPr>
            </w:pPr>
            <w:r w:rsidRPr="00822B25">
              <w:rPr>
                <w:rFonts w:ascii="Open Sans" w:hAnsi="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833ECCE" w14:textId="53FA84AC" w:rsidR="00804DAD" w:rsidRPr="00822B25" w:rsidRDefault="00F162EA"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W</w:t>
            </w:r>
            <w:r w:rsidR="00804DAD" w:rsidRPr="00822B25">
              <w:rPr>
                <w:rFonts w:ascii="Open Sans" w:hAnsi="Open Sans"/>
                <w:color w:val="000000"/>
                <w:position w:val="-3"/>
                <w:sz w:val="22"/>
                <w:szCs w:val="22"/>
              </w:rPr>
              <w:t>ord wall</w:t>
            </w:r>
          </w:p>
          <w:p w14:paraId="4B103E47" w14:textId="48FBDDC2" w:rsidR="00804DAD" w:rsidRPr="00822B25" w:rsidRDefault="00F162EA"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D</w:t>
            </w:r>
            <w:r w:rsidR="00804DAD" w:rsidRPr="00822B25">
              <w:rPr>
                <w:rFonts w:ascii="Open Sans" w:hAnsi="Open Sans"/>
                <w:color w:val="000000"/>
                <w:position w:val="-3"/>
                <w:sz w:val="22"/>
                <w:szCs w:val="22"/>
              </w:rPr>
              <w:t>raw visual representations of terms on word wall</w:t>
            </w:r>
          </w:p>
          <w:p w14:paraId="49320069" w14:textId="22B450B1" w:rsidR="00804DAD" w:rsidRPr="00822B25" w:rsidRDefault="00F162EA"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M</w:t>
            </w:r>
            <w:r w:rsidR="00804DAD" w:rsidRPr="00822B25">
              <w:rPr>
                <w:rFonts w:ascii="Open Sans" w:hAnsi="Open Sans"/>
                <w:color w:val="000000"/>
                <w:position w:val="-3"/>
                <w:sz w:val="22"/>
                <w:szCs w:val="22"/>
              </w:rPr>
              <w:t>ake sure students understand the vocabulary (word wall) before moving forward with this lesson. They are to make flash cards using an index card with the word on one side of the card and the definition on the other side. It is important for all students; especially ELL’s to have a firm foundation before moving forward. This is key to them following the entire lesson.</w:t>
            </w:r>
          </w:p>
        </w:tc>
      </w:tr>
      <w:tr w:rsidR="00804DAD" w:rsidRPr="00822B25" w14:paraId="4356BC6D" w14:textId="77777777" w:rsidTr="009411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4D237C6" w14:textId="42ACEDEE" w:rsidR="00804DAD" w:rsidRPr="00822B25" w:rsidRDefault="00804DAD" w:rsidP="00941125">
            <w:pPr>
              <w:rPr>
                <w:rFonts w:ascii="Open Sans" w:hAnsi="Open Sans"/>
                <w:sz w:val="22"/>
                <w:szCs w:val="22"/>
              </w:rPr>
            </w:pPr>
            <w:r w:rsidRPr="00822B25">
              <w:rPr>
                <w:rFonts w:ascii="Open Sans" w:hAnsi="Open Sans" w:cs="Open Sans"/>
                <w:b/>
                <w:bCs/>
                <w:sz w:val="22"/>
                <w:szCs w:val="22"/>
              </w:rPr>
              <w:t>College and Career Readiness Connection</w:t>
            </w:r>
            <w:r w:rsidRPr="00822B25">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C430D01" w14:textId="0748E210" w:rsidR="00804DAD" w:rsidRPr="00822B25" w:rsidRDefault="00804DAD" w:rsidP="00941125">
            <w:pPr>
              <w:contextualSpacing/>
              <w:textAlignment w:val="center"/>
              <w:rPr>
                <w:rFonts w:ascii="Open Sans" w:hAnsi="Open Sans"/>
                <w:sz w:val="22"/>
                <w:szCs w:val="22"/>
              </w:rPr>
            </w:pPr>
          </w:p>
        </w:tc>
      </w:tr>
      <w:tr w:rsidR="00804DAD" w:rsidRPr="00822B25" w14:paraId="734723FF" w14:textId="77777777" w:rsidTr="00941125">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71876C00" w14:textId="77777777" w:rsidR="00804DAD" w:rsidRPr="00822B25" w:rsidRDefault="00804DAD" w:rsidP="00941125">
            <w:pPr>
              <w:contextualSpacing/>
              <w:jc w:val="center"/>
              <w:rPr>
                <w:rFonts w:ascii="Open Sans" w:hAnsi="Open Sans"/>
                <w:sz w:val="22"/>
                <w:szCs w:val="22"/>
              </w:rPr>
            </w:pPr>
            <w:r w:rsidRPr="00822B25">
              <w:rPr>
                <w:rFonts w:ascii="Open Sans" w:hAnsi="Open Sans"/>
                <w:b/>
                <w:bCs/>
                <w:color w:val="000000"/>
                <w:position w:val="-3"/>
                <w:sz w:val="22"/>
                <w:szCs w:val="22"/>
                <w:shd w:val="clear" w:color="auto" w:fill="DCDCDC"/>
              </w:rPr>
              <w:t>Recommended Strategies</w:t>
            </w:r>
          </w:p>
        </w:tc>
      </w:tr>
      <w:tr w:rsidR="00804DAD" w:rsidRPr="00822B25" w14:paraId="4BFB3E6A" w14:textId="77777777" w:rsidTr="009411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B3CF257" w14:textId="7A884880" w:rsidR="00804DAD" w:rsidRPr="00822B25" w:rsidRDefault="00804DAD" w:rsidP="00941125">
            <w:pPr>
              <w:rPr>
                <w:rFonts w:ascii="Open Sans" w:hAnsi="Open Sans"/>
                <w:sz w:val="22"/>
                <w:szCs w:val="22"/>
              </w:rPr>
            </w:pPr>
            <w:r w:rsidRPr="00822B25">
              <w:rPr>
                <w:rFonts w:ascii="Open Sans" w:hAnsi="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C299B18" w14:textId="77777777" w:rsidR="00804DAD" w:rsidRPr="00822B25" w:rsidRDefault="00804DAD" w:rsidP="00941125">
            <w:pPr>
              <w:contextualSpacing/>
              <w:textAlignment w:val="center"/>
              <w:rPr>
                <w:rFonts w:ascii="Open Sans" w:hAnsi="Open Sans"/>
                <w:sz w:val="22"/>
                <w:szCs w:val="22"/>
              </w:rPr>
            </w:pPr>
            <w:r w:rsidRPr="00822B25">
              <w:rPr>
                <w:rFonts w:ascii="Open Sans" w:hAnsi="Open Sans"/>
                <w:color w:val="000000"/>
                <w:position w:val="-3"/>
                <w:sz w:val="22"/>
                <w:szCs w:val="22"/>
              </w:rPr>
              <w:t>Incorporate current events – Students can explore articles about safety in a commercial kitchen in newspapers, magazines, or the Internet sources that are current and relevant.</w:t>
            </w:r>
            <w:r w:rsidRPr="00822B25">
              <w:rPr>
                <w:rFonts w:ascii="Open Sans" w:hAnsi="Open Sans"/>
                <w:color w:val="000000"/>
                <w:position w:val="-3"/>
                <w:sz w:val="22"/>
                <w:szCs w:val="22"/>
              </w:rPr>
              <w:br/>
              <w:t xml:space="preserve"> Suggestions:</w:t>
            </w:r>
          </w:p>
          <w:p w14:paraId="232FB6FF" w14:textId="3B656419" w:rsidR="00804DAD" w:rsidRPr="00822B25" w:rsidRDefault="00804DAD"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9 Cooking Safety Tips for Commercial Kitchen</w:t>
            </w:r>
          </w:p>
          <w:p w14:paraId="788C0EDA" w14:textId="69F18E8B" w:rsidR="00804DAD" w:rsidRPr="00822B25" w:rsidRDefault="00804DAD"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Yout</w:t>
            </w:r>
            <w:r w:rsidR="00B05D17" w:rsidRPr="00822B25">
              <w:rPr>
                <w:rFonts w:ascii="Open Sans" w:hAnsi="Open Sans"/>
                <w:color w:val="000000"/>
                <w:position w:val="-3"/>
                <w:sz w:val="22"/>
                <w:szCs w:val="22"/>
              </w:rPr>
              <w:t>h Worker Safety in Restaurants</w:t>
            </w:r>
            <w:r w:rsidR="00B05D17" w:rsidRPr="00822B25">
              <w:rPr>
                <w:rFonts w:ascii="Open Sans" w:hAnsi="Open Sans"/>
                <w:color w:val="000000"/>
                <w:position w:val="-3"/>
                <w:sz w:val="22"/>
                <w:szCs w:val="22"/>
              </w:rPr>
              <w:br/>
            </w:r>
            <w:r w:rsidRPr="00822B25">
              <w:rPr>
                <w:rFonts w:ascii="Open Sans" w:hAnsi="Open Sans"/>
                <w:color w:val="000000"/>
                <w:position w:val="-3"/>
                <w:sz w:val="22"/>
                <w:szCs w:val="22"/>
              </w:rPr>
              <w:t xml:space="preserve">Dos and Don’ts </w:t>
            </w:r>
            <w:r w:rsidR="00941125">
              <w:rPr>
                <w:rFonts w:ascii="Open Sans" w:hAnsi="Open Sans"/>
                <w:color w:val="000000"/>
                <w:position w:val="-3"/>
                <w:sz w:val="22"/>
                <w:szCs w:val="22"/>
              </w:rPr>
              <w:t>f</w:t>
            </w:r>
            <w:r w:rsidRPr="00822B25">
              <w:rPr>
                <w:rFonts w:ascii="Open Sans" w:hAnsi="Open Sans"/>
                <w:color w:val="000000"/>
                <w:position w:val="-3"/>
                <w:sz w:val="22"/>
                <w:szCs w:val="22"/>
              </w:rPr>
              <w:t>or Teen Workers Rights</w:t>
            </w:r>
            <w:hyperlink r:id="rId12" w:history="1">
              <w:r w:rsidRPr="00822B25">
                <w:rPr>
                  <w:rFonts w:ascii="Open Sans" w:hAnsi="Open Sans"/>
                  <w:color w:val="0000CC"/>
                  <w:position w:val="-3"/>
                  <w:sz w:val="22"/>
                  <w:szCs w:val="22"/>
                  <w:u w:val="single"/>
                </w:rPr>
                <w:br/>
              </w:r>
              <w:r w:rsidRPr="00822B25">
                <w:rPr>
                  <w:rFonts w:ascii="Open Sans" w:hAnsi="Open Sans"/>
                  <w:color w:val="0000CC"/>
                  <w:position w:val="-3"/>
                  <w:sz w:val="22"/>
                  <w:szCs w:val="22"/>
                  <w:u w:val="single"/>
                </w:rPr>
                <w:lastRenderedPageBreak/>
                <w:t>http://www.osha.gov/SLTC/youth/restaurant/poster_general.html</w:t>
              </w:r>
            </w:hyperlink>
          </w:p>
          <w:p w14:paraId="3022C692" w14:textId="12CB6CA9" w:rsidR="00804DAD" w:rsidRPr="00822B25" w:rsidRDefault="00B05D17"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Kitchen Equipment</w:t>
            </w:r>
            <w:r w:rsidRPr="00822B25">
              <w:rPr>
                <w:rFonts w:ascii="Open Sans" w:hAnsi="Open Sans"/>
                <w:color w:val="000000"/>
                <w:position w:val="-3"/>
                <w:sz w:val="22"/>
                <w:szCs w:val="22"/>
              </w:rPr>
              <w:br/>
            </w:r>
            <w:r w:rsidR="00804DAD" w:rsidRPr="00822B25">
              <w:rPr>
                <w:rFonts w:ascii="Open Sans" w:hAnsi="Open Sans"/>
                <w:color w:val="000000"/>
                <w:position w:val="-3"/>
                <w:sz w:val="22"/>
                <w:szCs w:val="22"/>
              </w:rPr>
              <w:t>Employers have the primary responsibility for protecting the safety and health of their workers. Employees are responsible for following the safe work practices of their employers.</w:t>
            </w:r>
            <w:hyperlink r:id="rId13" w:history="1">
              <w:r w:rsidR="00804DAD" w:rsidRPr="00822B25">
                <w:rPr>
                  <w:rFonts w:ascii="Open Sans" w:hAnsi="Open Sans"/>
                  <w:color w:val="0000CC"/>
                  <w:position w:val="-3"/>
                  <w:sz w:val="22"/>
                  <w:szCs w:val="22"/>
                  <w:u w:val="single"/>
                </w:rPr>
                <w:br/>
                <w:t>http://www.osha.gov/SLTC/youth/restaurant/equipment_foodprep.html</w:t>
              </w:r>
            </w:hyperlink>
          </w:p>
          <w:p w14:paraId="32F4C71A" w14:textId="77777777" w:rsidR="00B05D17" w:rsidRPr="00822B25" w:rsidRDefault="00B05D17" w:rsidP="00941125">
            <w:pPr>
              <w:contextualSpacing/>
              <w:textAlignment w:val="center"/>
              <w:rPr>
                <w:rFonts w:ascii="Open Sans" w:hAnsi="Open Sans"/>
                <w:color w:val="000000"/>
                <w:position w:val="-3"/>
                <w:sz w:val="22"/>
                <w:szCs w:val="22"/>
              </w:rPr>
            </w:pPr>
          </w:p>
          <w:p w14:paraId="41288ECE" w14:textId="77777777" w:rsidR="00804DAD" w:rsidRPr="00822B25" w:rsidRDefault="00804DAD" w:rsidP="00941125">
            <w:pPr>
              <w:contextualSpacing/>
              <w:textAlignment w:val="center"/>
              <w:rPr>
                <w:rFonts w:ascii="Open Sans" w:hAnsi="Open Sans"/>
                <w:sz w:val="22"/>
                <w:szCs w:val="22"/>
              </w:rPr>
            </w:pPr>
            <w:r w:rsidRPr="00822B25">
              <w:rPr>
                <w:rFonts w:ascii="Open Sans" w:hAnsi="Open Sans"/>
                <w:color w:val="000000"/>
                <w:position w:val="-3"/>
                <w:sz w:val="22"/>
                <w:szCs w:val="22"/>
              </w:rPr>
              <w:t>Encourage students to “visualize” as they read. Many students are visual learners and will benefit from making sketches or diagrams as they read. Providing students with graphic organizers to help them organize their thoughts is also helpful.</w:t>
            </w:r>
          </w:p>
        </w:tc>
      </w:tr>
      <w:tr w:rsidR="00804DAD" w:rsidRPr="00822B25" w14:paraId="4C6B5C94" w14:textId="77777777" w:rsidTr="009411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0965096" w14:textId="6BF0803B" w:rsidR="00804DAD" w:rsidRPr="00822B25" w:rsidRDefault="00804DAD" w:rsidP="00941125">
            <w:pPr>
              <w:rPr>
                <w:rFonts w:ascii="Open Sans" w:hAnsi="Open Sans"/>
                <w:sz w:val="22"/>
                <w:szCs w:val="22"/>
              </w:rPr>
            </w:pPr>
            <w:r w:rsidRPr="00822B25">
              <w:rPr>
                <w:rFonts w:ascii="Open Sans" w:hAnsi="Open Sans"/>
                <w:b/>
                <w:bCs/>
                <w:color w:val="000000"/>
                <w:position w:val="-3"/>
                <w:sz w:val="22"/>
                <w:szCs w:val="22"/>
              </w:rPr>
              <w:lastRenderedPageBreak/>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19E496F" w14:textId="4ABECA2D" w:rsidR="00804DAD" w:rsidRPr="00822B25" w:rsidRDefault="00804DAD" w:rsidP="00941125">
            <w:pPr>
              <w:contextualSpacing/>
              <w:textAlignment w:val="center"/>
              <w:rPr>
                <w:rFonts w:ascii="Open Sans" w:hAnsi="Open Sans"/>
                <w:sz w:val="22"/>
                <w:szCs w:val="22"/>
              </w:rPr>
            </w:pPr>
            <w:r w:rsidRPr="00822B25">
              <w:rPr>
                <w:rFonts w:ascii="Open Sans" w:hAnsi="Open Sans"/>
                <w:color w:val="000000"/>
                <w:position w:val="-3"/>
                <w:sz w:val="22"/>
                <w:szCs w:val="22"/>
              </w:rPr>
              <w:t xml:space="preserve">Every week I have a disaster in my kitchen. The fire alarm goes off repeatedly. But it doesn’t stop me from being adventurous. </w:t>
            </w:r>
            <w:r w:rsidR="00941125">
              <w:rPr>
                <w:rFonts w:ascii="Open Sans" w:hAnsi="Open Sans"/>
                <w:color w:val="000000"/>
                <w:position w:val="-3"/>
                <w:sz w:val="22"/>
                <w:szCs w:val="22"/>
              </w:rPr>
              <w:br/>
            </w:r>
            <w:r w:rsidRPr="00822B25">
              <w:rPr>
                <w:rFonts w:ascii="Open Sans" w:hAnsi="Open Sans"/>
                <w:b/>
                <w:bCs/>
                <w:color w:val="000000"/>
                <w:position w:val="-3"/>
                <w:sz w:val="22"/>
                <w:szCs w:val="22"/>
              </w:rPr>
              <w:t>-Paul O’Grady</w:t>
            </w:r>
          </w:p>
          <w:p w14:paraId="3063E5E1" w14:textId="77777777" w:rsidR="00B05D17" w:rsidRPr="00822B25" w:rsidRDefault="00B05D17" w:rsidP="00941125">
            <w:pPr>
              <w:contextualSpacing/>
              <w:textAlignment w:val="center"/>
              <w:rPr>
                <w:rFonts w:ascii="Open Sans" w:hAnsi="Open Sans"/>
                <w:color w:val="000000"/>
                <w:position w:val="-3"/>
                <w:sz w:val="22"/>
                <w:szCs w:val="22"/>
              </w:rPr>
            </w:pPr>
          </w:p>
          <w:p w14:paraId="5073F0FB" w14:textId="0B1C75CE" w:rsidR="00804DAD" w:rsidRPr="00822B25" w:rsidRDefault="00804DAD" w:rsidP="00941125">
            <w:pPr>
              <w:contextualSpacing/>
              <w:textAlignment w:val="center"/>
              <w:rPr>
                <w:rFonts w:ascii="Open Sans" w:hAnsi="Open Sans"/>
                <w:sz w:val="22"/>
                <w:szCs w:val="22"/>
              </w:rPr>
            </w:pPr>
            <w:r w:rsidRPr="00822B25">
              <w:rPr>
                <w:rFonts w:ascii="Open Sans" w:hAnsi="Open Sans"/>
                <w:color w:val="000000"/>
                <w:position w:val="-3"/>
                <w:sz w:val="22"/>
                <w:szCs w:val="22"/>
              </w:rPr>
              <w:t xml:space="preserve">Never order food in excess of your body </w:t>
            </w:r>
            <w:r w:rsidR="00A10C81" w:rsidRPr="00822B25">
              <w:rPr>
                <w:rFonts w:ascii="Open Sans" w:hAnsi="Open Sans"/>
                <w:color w:val="000000"/>
                <w:position w:val="-3"/>
                <w:sz w:val="22"/>
                <w:szCs w:val="22"/>
              </w:rPr>
              <w:t>weight.</w:t>
            </w:r>
            <w:r w:rsidR="00A10C81" w:rsidRPr="00822B25">
              <w:rPr>
                <w:rFonts w:ascii="Open Sans" w:hAnsi="Open Sans"/>
                <w:b/>
                <w:bCs/>
                <w:color w:val="000000"/>
                <w:position w:val="-3"/>
                <w:sz w:val="22"/>
                <w:szCs w:val="22"/>
              </w:rPr>
              <w:t xml:space="preserve"> </w:t>
            </w:r>
            <w:r w:rsidR="00941125">
              <w:rPr>
                <w:rFonts w:ascii="Open Sans" w:hAnsi="Open Sans"/>
                <w:b/>
                <w:bCs/>
                <w:color w:val="000000"/>
                <w:position w:val="-3"/>
                <w:sz w:val="22"/>
                <w:szCs w:val="22"/>
              </w:rPr>
              <w:br/>
            </w:r>
            <w:r w:rsidR="00A10C81" w:rsidRPr="00822B25">
              <w:rPr>
                <w:rFonts w:ascii="Open Sans" w:hAnsi="Open Sans"/>
                <w:b/>
                <w:bCs/>
                <w:color w:val="000000"/>
                <w:position w:val="-3"/>
                <w:sz w:val="22"/>
                <w:szCs w:val="22"/>
              </w:rPr>
              <w:t>-</w:t>
            </w:r>
            <w:r w:rsidRPr="00822B25">
              <w:rPr>
                <w:rFonts w:ascii="Open Sans" w:hAnsi="Open Sans"/>
                <w:b/>
                <w:bCs/>
                <w:color w:val="000000"/>
                <w:position w:val="-3"/>
                <w:sz w:val="22"/>
                <w:szCs w:val="22"/>
              </w:rPr>
              <w:t>Erma Bombeck</w:t>
            </w:r>
          </w:p>
          <w:p w14:paraId="45D94E8B" w14:textId="77777777" w:rsidR="00B05D17" w:rsidRPr="00822B25" w:rsidRDefault="00B05D17" w:rsidP="00941125">
            <w:pPr>
              <w:contextualSpacing/>
              <w:textAlignment w:val="center"/>
              <w:rPr>
                <w:rFonts w:ascii="Open Sans" w:hAnsi="Open Sans"/>
                <w:color w:val="000000"/>
                <w:position w:val="-3"/>
                <w:sz w:val="22"/>
                <w:szCs w:val="22"/>
              </w:rPr>
            </w:pPr>
          </w:p>
          <w:p w14:paraId="7336C946" w14:textId="77777777" w:rsidR="00941125" w:rsidRDefault="00804DAD" w:rsidP="00941125">
            <w:pPr>
              <w:contextualSpacing/>
              <w:textAlignment w:val="center"/>
              <w:rPr>
                <w:rFonts w:ascii="Open Sans" w:hAnsi="Open Sans"/>
                <w:b/>
                <w:bCs/>
                <w:color w:val="000000"/>
                <w:position w:val="-3"/>
                <w:sz w:val="22"/>
                <w:szCs w:val="22"/>
              </w:rPr>
            </w:pPr>
            <w:r w:rsidRPr="00822B25">
              <w:rPr>
                <w:rFonts w:ascii="Open Sans" w:hAnsi="Open Sans"/>
                <w:color w:val="000000"/>
                <w:position w:val="-3"/>
                <w:sz w:val="22"/>
                <w:szCs w:val="22"/>
              </w:rPr>
              <w:t xml:space="preserve">Never underestimate the power of a simple </w:t>
            </w:r>
            <w:r w:rsidR="00A10C81" w:rsidRPr="00822B25">
              <w:rPr>
                <w:rFonts w:ascii="Open Sans" w:hAnsi="Open Sans"/>
                <w:color w:val="000000"/>
                <w:position w:val="-3"/>
                <w:sz w:val="22"/>
                <w:szCs w:val="22"/>
              </w:rPr>
              <w:t>tool.</w:t>
            </w:r>
            <w:r w:rsidR="00A10C81" w:rsidRPr="00822B25">
              <w:rPr>
                <w:rFonts w:ascii="Open Sans" w:hAnsi="Open Sans"/>
                <w:b/>
                <w:bCs/>
                <w:color w:val="000000"/>
                <w:position w:val="-3"/>
                <w:sz w:val="22"/>
                <w:szCs w:val="22"/>
              </w:rPr>
              <w:t xml:space="preserve"> </w:t>
            </w:r>
          </w:p>
          <w:p w14:paraId="0AF0A15E" w14:textId="74015C17" w:rsidR="00804DAD" w:rsidRPr="00822B25" w:rsidRDefault="00A10C81" w:rsidP="00941125">
            <w:pPr>
              <w:contextualSpacing/>
              <w:textAlignment w:val="center"/>
              <w:rPr>
                <w:rFonts w:ascii="Open Sans" w:hAnsi="Open Sans"/>
                <w:sz w:val="22"/>
                <w:szCs w:val="22"/>
              </w:rPr>
            </w:pPr>
            <w:r w:rsidRPr="00822B25">
              <w:rPr>
                <w:rFonts w:ascii="Open Sans" w:hAnsi="Open Sans"/>
                <w:b/>
                <w:bCs/>
                <w:color w:val="000000"/>
                <w:position w:val="-3"/>
                <w:sz w:val="22"/>
                <w:szCs w:val="22"/>
              </w:rPr>
              <w:t>-</w:t>
            </w:r>
            <w:r w:rsidR="00804DAD" w:rsidRPr="00822B25">
              <w:rPr>
                <w:rFonts w:ascii="Open Sans" w:hAnsi="Open Sans"/>
                <w:b/>
                <w:bCs/>
                <w:color w:val="000000"/>
                <w:position w:val="-3"/>
                <w:sz w:val="22"/>
                <w:szCs w:val="22"/>
              </w:rPr>
              <w:t>Craig Bruce</w:t>
            </w:r>
          </w:p>
        </w:tc>
      </w:tr>
      <w:tr w:rsidR="00804DAD" w:rsidRPr="00822B25" w14:paraId="07C8098C" w14:textId="77777777" w:rsidTr="009411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9602860" w14:textId="7310670D" w:rsidR="00804DAD" w:rsidRPr="00822B25" w:rsidRDefault="00804DAD" w:rsidP="00941125">
            <w:pPr>
              <w:rPr>
                <w:rFonts w:ascii="Open Sans" w:hAnsi="Open Sans"/>
                <w:sz w:val="22"/>
                <w:szCs w:val="22"/>
              </w:rPr>
            </w:pPr>
            <w:r w:rsidRPr="00822B25">
              <w:rPr>
                <w:rFonts w:ascii="Open Sans" w:hAnsi="Open Sans"/>
                <w:b/>
                <w:bCs/>
                <w:color w:val="000000"/>
                <w:position w:val="-3"/>
                <w:sz w:val="22"/>
                <w:szCs w:val="22"/>
              </w:rPr>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8F9E7DB" w14:textId="77777777" w:rsidR="00804DAD" w:rsidRPr="00822B25" w:rsidRDefault="00804DAD" w:rsidP="00941125">
            <w:pPr>
              <w:contextualSpacing/>
              <w:textAlignment w:val="center"/>
              <w:outlineLvl w:val="3"/>
              <w:rPr>
                <w:rFonts w:ascii="Open Sans" w:hAnsi="Open Sans"/>
                <w:sz w:val="22"/>
                <w:szCs w:val="22"/>
              </w:rPr>
            </w:pPr>
            <w:r w:rsidRPr="00822B25">
              <w:rPr>
                <w:rFonts w:ascii="Open Sans" w:hAnsi="Open Sans"/>
                <w:b/>
                <w:bCs/>
                <w:color w:val="000000"/>
                <w:position w:val="-3"/>
                <w:sz w:val="22"/>
                <w:szCs w:val="22"/>
              </w:rPr>
              <w:t>Journal Entries:</w:t>
            </w:r>
          </w:p>
          <w:p w14:paraId="16409580" w14:textId="77777777" w:rsidR="00804DAD" w:rsidRPr="00822B25" w:rsidRDefault="00804DAD"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Using the proper equipment is important because…</w:t>
            </w:r>
          </w:p>
          <w:p w14:paraId="46B41A47" w14:textId="77777777" w:rsidR="00804DAD" w:rsidRPr="00822B25" w:rsidRDefault="00804DAD"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Accurate measurements are important because…</w:t>
            </w:r>
          </w:p>
          <w:p w14:paraId="2B777A66" w14:textId="77777777" w:rsidR="00B05D17" w:rsidRPr="00822B25" w:rsidRDefault="00B05D17" w:rsidP="00941125">
            <w:pPr>
              <w:contextualSpacing/>
              <w:textAlignment w:val="center"/>
              <w:outlineLvl w:val="3"/>
              <w:rPr>
                <w:rFonts w:ascii="Open Sans" w:hAnsi="Open Sans"/>
                <w:b/>
                <w:bCs/>
                <w:color w:val="000000"/>
                <w:position w:val="-3"/>
                <w:sz w:val="22"/>
                <w:szCs w:val="22"/>
              </w:rPr>
            </w:pPr>
          </w:p>
          <w:p w14:paraId="0660FA47" w14:textId="77777777" w:rsidR="00804DAD" w:rsidRPr="00822B25" w:rsidRDefault="00804DAD" w:rsidP="00941125">
            <w:pPr>
              <w:contextualSpacing/>
              <w:textAlignment w:val="center"/>
              <w:outlineLvl w:val="3"/>
              <w:rPr>
                <w:rFonts w:ascii="Open Sans" w:hAnsi="Open Sans"/>
                <w:sz w:val="22"/>
                <w:szCs w:val="22"/>
              </w:rPr>
            </w:pPr>
            <w:r w:rsidRPr="00822B25">
              <w:rPr>
                <w:rFonts w:ascii="Open Sans" w:hAnsi="Open Sans"/>
                <w:b/>
                <w:bCs/>
                <w:color w:val="000000"/>
                <w:position w:val="-3"/>
                <w:sz w:val="22"/>
                <w:szCs w:val="22"/>
              </w:rPr>
              <w:t>Writing Strategy:</w:t>
            </w:r>
          </w:p>
          <w:p w14:paraId="01DD403A" w14:textId="77777777" w:rsidR="00B05D17" w:rsidRPr="00822B25" w:rsidRDefault="00804DAD" w:rsidP="00941125">
            <w:pPr>
              <w:contextualSpacing/>
              <w:rPr>
                <w:rFonts w:ascii="Open Sans" w:hAnsi="Open Sans"/>
                <w:color w:val="000000"/>
                <w:position w:val="-3"/>
                <w:sz w:val="22"/>
                <w:szCs w:val="22"/>
              </w:rPr>
            </w:pPr>
            <w:r w:rsidRPr="00822B25">
              <w:rPr>
                <w:rFonts w:ascii="Open Sans" w:hAnsi="Open Sans"/>
                <w:color w:val="000000"/>
                <w:position w:val="-3"/>
                <w:sz w:val="22"/>
                <w:szCs w:val="22"/>
              </w:rPr>
              <w:t>RAFT (Role/Audience/Format/Topic) writing strategy:</w:t>
            </w:r>
            <w:r w:rsidRPr="00822B25">
              <w:rPr>
                <w:rFonts w:ascii="Open Sans" w:hAnsi="Open Sans"/>
                <w:color w:val="000000"/>
                <w:position w:val="-3"/>
                <w:sz w:val="22"/>
                <w:szCs w:val="22"/>
              </w:rPr>
              <w:br/>
              <w:t xml:space="preserve"> </w:t>
            </w:r>
          </w:p>
          <w:p w14:paraId="6DB8A3FB" w14:textId="77777777" w:rsidR="00B05D17" w:rsidRPr="00822B25" w:rsidRDefault="00B05D17" w:rsidP="00941125">
            <w:pPr>
              <w:pStyle w:val="ListParagraph"/>
              <w:numPr>
                <w:ilvl w:val="0"/>
                <w:numId w:val="7"/>
              </w:numPr>
              <w:rPr>
                <w:rFonts w:ascii="Open Sans" w:hAnsi="Open Sans"/>
                <w:color w:val="000000"/>
                <w:sz w:val="22"/>
                <w:szCs w:val="22"/>
              </w:rPr>
            </w:pPr>
            <w:r w:rsidRPr="00822B25">
              <w:rPr>
                <w:rFonts w:ascii="Open Sans" w:hAnsi="Open Sans"/>
                <w:color w:val="000000"/>
                <w:position w:val="-3"/>
                <w:sz w:val="22"/>
                <w:szCs w:val="22"/>
              </w:rPr>
              <w:t>Role: chef</w:t>
            </w:r>
          </w:p>
          <w:p w14:paraId="70E14C16" w14:textId="77777777" w:rsidR="00B05D17" w:rsidRPr="00822B25" w:rsidRDefault="00B05D17" w:rsidP="00941125">
            <w:pPr>
              <w:pStyle w:val="ListParagraph"/>
              <w:numPr>
                <w:ilvl w:val="0"/>
                <w:numId w:val="7"/>
              </w:numPr>
              <w:rPr>
                <w:rFonts w:ascii="Open Sans" w:hAnsi="Open Sans"/>
                <w:color w:val="000000"/>
                <w:sz w:val="22"/>
                <w:szCs w:val="22"/>
              </w:rPr>
            </w:pPr>
            <w:r w:rsidRPr="00822B25">
              <w:rPr>
                <w:rFonts w:ascii="Open Sans" w:hAnsi="Open Sans"/>
                <w:color w:val="000000"/>
                <w:position w:val="-3"/>
                <w:sz w:val="22"/>
                <w:szCs w:val="22"/>
              </w:rPr>
              <w:t>Audience: kitchen manager</w:t>
            </w:r>
          </w:p>
          <w:p w14:paraId="4D692408" w14:textId="77777777" w:rsidR="00B05D17" w:rsidRPr="00822B25" w:rsidRDefault="00B05D17" w:rsidP="00941125">
            <w:pPr>
              <w:pStyle w:val="ListParagraph"/>
              <w:numPr>
                <w:ilvl w:val="0"/>
                <w:numId w:val="7"/>
              </w:numPr>
              <w:rPr>
                <w:rFonts w:ascii="Open Sans" w:hAnsi="Open Sans"/>
                <w:color w:val="000000"/>
                <w:sz w:val="22"/>
                <w:szCs w:val="22"/>
              </w:rPr>
            </w:pPr>
            <w:r w:rsidRPr="00822B25">
              <w:rPr>
                <w:rFonts w:ascii="Open Sans" w:hAnsi="Open Sans"/>
                <w:color w:val="000000"/>
                <w:position w:val="-3"/>
                <w:sz w:val="22"/>
                <w:szCs w:val="22"/>
              </w:rPr>
              <w:t>Format: informal letter</w:t>
            </w:r>
          </w:p>
          <w:p w14:paraId="741BA150" w14:textId="77777777" w:rsidR="00B05D17" w:rsidRPr="00822B25" w:rsidRDefault="00804DAD" w:rsidP="00941125">
            <w:pPr>
              <w:pStyle w:val="ListParagraph"/>
              <w:numPr>
                <w:ilvl w:val="0"/>
                <w:numId w:val="7"/>
              </w:numPr>
              <w:rPr>
                <w:rFonts w:ascii="Open Sans" w:hAnsi="Open Sans"/>
                <w:color w:val="000000"/>
                <w:sz w:val="22"/>
                <w:szCs w:val="22"/>
              </w:rPr>
            </w:pPr>
            <w:r w:rsidRPr="00822B25">
              <w:rPr>
                <w:rFonts w:ascii="Open Sans" w:hAnsi="Open Sans"/>
                <w:color w:val="000000"/>
                <w:position w:val="-3"/>
                <w:sz w:val="22"/>
                <w:szCs w:val="22"/>
              </w:rPr>
              <w:t>Topic: concerns</w:t>
            </w:r>
            <w:r w:rsidR="00B05D17" w:rsidRPr="00822B25">
              <w:rPr>
                <w:rFonts w:ascii="Open Sans" w:hAnsi="Open Sans"/>
                <w:color w:val="000000"/>
                <w:position w:val="-3"/>
                <w:sz w:val="22"/>
                <w:szCs w:val="22"/>
              </w:rPr>
              <w:t xml:space="preserve"> over lack of proper equipment </w:t>
            </w:r>
          </w:p>
          <w:p w14:paraId="04E33DCD" w14:textId="77777777" w:rsidR="00B05D17" w:rsidRPr="00822B25" w:rsidRDefault="00B05D17" w:rsidP="00941125">
            <w:pPr>
              <w:pStyle w:val="ListParagraph"/>
              <w:rPr>
                <w:rFonts w:ascii="Open Sans" w:hAnsi="Open Sans"/>
                <w:color w:val="000000"/>
                <w:position w:val="-3"/>
                <w:sz w:val="22"/>
                <w:szCs w:val="22"/>
              </w:rPr>
            </w:pPr>
          </w:p>
          <w:p w14:paraId="516E1929" w14:textId="03D0961E" w:rsidR="00804DAD" w:rsidRPr="00822B25" w:rsidRDefault="00804DAD" w:rsidP="00941125">
            <w:pPr>
              <w:rPr>
                <w:rFonts w:ascii="Open Sans" w:hAnsi="Open Sans"/>
                <w:color w:val="000000"/>
                <w:sz w:val="22"/>
                <w:szCs w:val="22"/>
              </w:rPr>
            </w:pPr>
            <w:r w:rsidRPr="00822B25">
              <w:rPr>
                <w:rFonts w:ascii="Open Sans" w:hAnsi="Open Sans"/>
                <w:color w:val="000000"/>
                <w:position w:val="-3"/>
                <w:sz w:val="22"/>
                <w:szCs w:val="22"/>
              </w:rPr>
              <w:t>You are the head chef at a restaurant. Write a letter to the kitchen manager expressing your concerns about the lack of proper kitchen equipment and utensils. Include information you have learned in this lesson, concerning accuracy of measurements and safety concerns, to write your letter.</w:t>
            </w:r>
          </w:p>
        </w:tc>
      </w:tr>
      <w:tr w:rsidR="00804DAD" w:rsidRPr="00822B25" w14:paraId="6AAAA4FF" w14:textId="77777777" w:rsidTr="009411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022F68F" w14:textId="73629CCB" w:rsidR="00804DAD" w:rsidRPr="00822B25" w:rsidRDefault="00804DAD" w:rsidP="00941125">
            <w:pPr>
              <w:rPr>
                <w:rFonts w:ascii="Open Sans" w:hAnsi="Open Sans"/>
                <w:sz w:val="22"/>
                <w:szCs w:val="22"/>
              </w:rPr>
            </w:pPr>
            <w:r w:rsidRPr="00822B25">
              <w:rPr>
                <w:rFonts w:ascii="Open Sans" w:hAnsi="Open Sans"/>
                <w:b/>
                <w:bCs/>
                <w:color w:val="000000"/>
                <w:position w:val="-3"/>
                <w:sz w:val="22"/>
                <w:szCs w:val="22"/>
              </w:rPr>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859965A" w14:textId="77777777" w:rsidR="00804DAD" w:rsidRPr="00822B25" w:rsidRDefault="00804DAD"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What is the difference in the equipment used for measuring volume?</w:t>
            </w:r>
          </w:p>
          <w:p w14:paraId="1FE9E2B3" w14:textId="77777777" w:rsidR="00804DAD" w:rsidRPr="00822B25" w:rsidRDefault="00804DAD"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What are the proper procedures for checking the aroma of a chemical mixture?</w:t>
            </w:r>
          </w:p>
        </w:tc>
      </w:tr>
      <w:tr w:rsidR="00804DAD" w:rsidRPr="00822B25" w14:paraId="2C0BA09A" w14:textId="77777777" w:rsidTr="00941125">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2F88BEC7" w14:textId="77777777" w:rsidR="00804DAD" w:rsidRPr="00822B25" w:rsidRDefault="00804DAD" w:rsidP="00941125">
            <w:pPr>
              <w:contextualSpacing/>
              <w:jc w:val="center"/>
              <w:rPr>
                <w:rFonts w:ascii="Open Sans" w:hAnsi="Open Sans"/>
                <w:sz w:val="22"/>
                <w:szCs w:val="22"/>
              </w:rPr>
            </w:pPr>
            <w:r w:rsidRPr="00822B25">
              <w:rPr>
                <w:rFonts w:ascii="Open Sans" w:hAnsi="Open Sans"/>
                <w:b/>
                <w:bCs/>
                <w:color w:val="000000"/>
                <w:position w:val="-3"/>
                <w:sz w:val="22"/>
                <w:szCs w:val="22"/>
                <w:shd w:val="clear" w:color="auto" w:fill="DCDCDC"/>
              </w:rPr>
              <w:t>Other Essential Lesson Components</w:t>
            </w:r>
          </w:p>
        </w:tc>
      </w:tr>
      <w:tr w:rsidR="00804DAD" w:rsidRPr="00822B25" w14:paraId="40C78E1C" w14:textId="77777777" w:rsidTr="009411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51CF249" w14:textId="10AE4A6A" w:rsidR="00804DAD" w:rsidRPr="00822B25" w:rsidRDefault="00804DAD" w:rsidP="00941125">
            <w:pPr>
              <w:rPr>
                <w:rFonts w:ascii="Open Sans" w:hAnsi="Open Sans"/>
                <w:sz w:val="22"/>
                <w:szCs w:val="22"/>
              </w:rPr>
            </w:pPr>
            <w:r w:rsidRPr="00822B25">
              <w:rPr>
                <w:rFonts w:ascii="Open Sans" w:hAnsi="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287B927" w14:textId="21650A38" w:rsidR="00804DAD" w:rsidRPr="00822B25" w:rsidRDefault="00804DAD"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Convert these Fahrenh</w:t>
            </w:r>
            <w:r w:rsidR="00E27B11" w:rsidRPr="00822B25">
              <w:rPr>
                <w:rFonts w:ascii="Open Sans" w:hAnsi="Open Sans"/>
                <w:color w:val="000000"/>
                <w:position w:val="-3"/>
                <w:sz w:val="22"/>
                <w:szCs w:val="22"/>
              </w:rPr>
              <w:t>eit temperatures to Celsius: 55°F, 78°F, and 170</w:t>
            </w:r>
            <w:r w:rsidRPr="00822B25">
              <w:rPr>
                <w:rFonts w:ascii="Open Sans" w:hAnsi="Open Sans"/>
                <w:color w:val="000000"/>
                <w:position w:val="-3"/>
                <w:sz w:val="22"/>
                <w:szCs w:val="22"/>
              </w:rPr>
              <w:t>°F. Convert these Celsius temperatures to Fahrenhe</w:t>
            </w:r>
            <w:r w:rsidR="00E27B11" w:rsidRPr="00822B25">
              <w:rPr>
                <w:rFonts w:ascii="Open Sans" w:hAnsi="Open Sans"/>
                <w:color w:val="000000"/>
                <w:position w:val="-3"/>
                <w:sz w:val="22"/>
                <w:szCs w:val="22"/>
              </w:rPr>
              <w:t>it: 25°C, 50°C, and 85</w:t>
            </w:r>
            <w:r w:rsidRPr="00822B25">
              <w:rPr>
                <w:rFonts w:ascii="Open Sans" w:hAnsi="Open Sans"/>
                <w:color w:val="000000"/>
                <w:position w:val="-3"/>
                <w:sz w:val="22"/>
                <w:szCs w:val="22"/>
              </w:rPr>
              <w:t>°C.</w:t>
            </w:r>
          </w:p>
          <w:p w14:paraId="3BD6F6D1" w14:textId="77777777" w:rsidR="00804DAD" w:rsidRPr="00822B25" w:rsidRDefault="00804DAD"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lastRenderedPageBreak/>
              <w:t>Develop a list of ways that metric measurements are commonly used in the United States. Explain why the metric is used in some areas and not in others.</w:t>
            </w:r>
          </w:p>
        </w:tc>
      </w:tr>
      <w:tr w:rsidR="00804DAD" w:rsidRPr="00822B25" w14:paraId="798A382F" w14:textId="77777777" w:rsidTr="009411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2A3AE60" w14:textId="3C45D5C5" w:rsidR="00804DAD" w:rsidRPr="00822B25" w:rsidRDefault="00804DAD" w:rsidP="00941125">
            <w:pPr>
              <w:rPr>
                <w:rFonts w:ascii="Open Sans" w:hAnsi="Open Sans"/>
                <w:sz w:val="22"/>
                <w:szCs w:val="22"/>
              </w:rPr>
            </w:pPr>
            <w:r w:rsidRPr="00822B25">
              <w:rPr>
                <w:rFonts w:ascii="Open Sans" w:hAnsi="Open Sans"/>
                <w:b/>
                <w:bCs/>
                <w:color w:val="000000"/>
                <w:position w:val="-3"/>
                <w:sz w:val="22"/>
                <w:szCs w:val="22"/>
              </w:rPr>
              <w:lastRenderedPageBreak/>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C65696D" w14:textId="77777777" w:rsidR="00804DAD" w:rsidRPr="00822B25" w:rsidRDefault="00804DAD" w:rsidP="00941125">
            <w:pPr>
              <w:contextualSpacing/>
              <w:textAlignment w:val="center"/>
              <w:rPr>
                <w:rFonts w:ascii="Open Sans" w:hAnsi="Open Sans"/>
                <w:sz w:val="22"/>
                <w:szCs w:val="22"/>
              </w:rPr>
            </w:pPr>
            <w:r w:rsidRPr="00822B25">
              <w:rPr>
                <w:rFonts w:ascii="Open Sans" w:hAnsi="Open Sans"/>
                <w:color w:val="000000"/>
                <w:position w:val="-3"/>
                <w:sz w:val="22"/>
                <w:szCs w:val="22"/>
              </w:rPr>
              <w:t>Have students investigate food banks or homeless shelters. Have students create a list of groups and organizations that could use volunteers in food service and distribution in the local community.</w:t>
            </w:r>
          </w:p>
        </w:tc>
      </w:tr>
      <w:tr w:rsidR="00804DAD" w:rsidRPr="00822B25" w14:paraId="52322479" w14:textId="77777777" w:rsidTr="009411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69A6F1D" w14:textId="70AB834A" w:rsidR="00804DAD" w:rsidRPr="00822B25" w:rsidRDefault="00804DAD" w:rsidP="00941125">
            <w:pPr>
              <w:rPr>
                <w:rFonts w:ascii="Open Sans" w:hAnsi="Open Sans"/>
                <w:sz w:val="22"/>
                <w:szCs w:val="22"/>
              </w:rPr>
            </w:pPr>
            <w:r w:rsidRPr="00822B25">
              <w:rPr>
                <w:rFonts w:ascii="Open Sans" w:hAnsi="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DA5981C" w14:textId="1FA5745A" w:rsidR="00804DAD" w:rsidRPr="00822B25" w:rsidRDefault="00804DAD" w:rsidP="00941125">
            <w:pPr>
              <w:contextualSpacing/>
              <w:textAlignment w:val="center"/>
              <w:rPr>
                <w:rFonts w:ascii="Open Sans" w:hAnsi="Open Sans"/>
                <w:sz w:val="22"/>
                <w:szCs w:val="22"/>
              </w:rPr>
            </w:pPr>
            <w:r w:rsidRPr="00822B25">
              <w:rPr>
                <w:rFonts w:ascii="Open Sans" w:hAnsi="Open Sans"/>
                <w:color w:val="000000"/>
                <w:position w:val="-3"/>
                <w:sz w:val="22"/>
                <w:szCs w:val="22"/>
              </w:rPr>
              <w:t>Family, Career</w:t>
            </w:r>
            <w:r w:rsidR="00941125">
              <w:rPr>
                <w:rFonts w:ascii="Open Sans" w:hAnsi="Open Sans"/>
                <w:color w:val="000000"/>
                <w:position w:val="-3"/>
                <w:sz w:val="22"/>
                <w:szCs w:val="22"/>
              </w:rPr>
              <w:t>,</w:t>
            </w:r>
            <w:r w:rsidRPr="00822B25">
              <w:rPr>
                <w:rFonts w:ascii="Open Sans" w:hAnsi="Open Sans"/>
                <w:color w:val="000000"/>
                <w:position w:val="-3"/>
                <w:sz w:val="22"/>
                <w:szCs w:val="22"/>
              </w:rPr>
              <w:t xml:space="preserve"> and Community Leaders of America (FCCLA) </w:t>
            </w:r>
            <w:hyperlink r:id="rId14" w:history="1">
              <w:r w:rsidRPr="00822B25">
                <w:rPr>
                  <w:rFonts w:ascii="Open Sans" w:hAnsi="Open Sans"/>
                  <w:color w:val="0000CC"/>
                  <w:position w:val="-3"/>
                  <w:sz w:val="22"/>
                  <w:szCs w:val="22"/>
                  <w:u w:val="single"/>
                </w:rPr>
                <w:br/>
                <w:t>http://texasfccla.org</w:t>
              </w:r>
            </w:hyperlink>
          </w:p>
          <w:p w14:paraId="31FDD7D4" w14:textId="77777777" w:rsidR="00E27B11" w:rsidRPr="00822B25" w:rsidRDefault="00E27B11" w:rsidP="00941125">
            <w:pPr>
              <w:contextualSpacing/>
              <w:textAlignment w:val="center"/>
              <w:outlineLvl w:val="3"/>
              <w:rPr>
                <w:rFonts w:ascii="Open Sans" w:hAnsi="Open Sans"/>
                <w:b/>
                <w:bCs/>
                <w:color w:val="000000"/>
                <w:position w:val="-3"/>
                <w:sz w:val="22"/>
                <w:szCs w:val="22"/>
              </w:rPr>
            </w:pPr>
          </w:p>
          <w:p w14:paraId="44C92537" w14:textId="77777777" w:rsidR="00804DAD" w:rsidRPr="00822B25" w:rsidRDefault="00804DAD" w:rsidP="00941125">
            <w:pPr>
              <w:contextualSpacing/>
              <w:textAlignment w:val="center"/>
              <w:outlineLvl w:val="3"/>
              <w:rPr>
                <w:rFonts w:ascii="Open Sans" w:hAnsi="Open Sans"/>
                <w:sz w:val="22"/>
                <w:szCs w:val="22"/>
              </w:rPr>
            </w:pPr>
            <w:r w:rsidRPr="00822B25">
              <w:rPr>
                <w:rFonts w:ascii="Open Sans" w:hAnsi="Open Sans"/>
                <w:b/>
                <w:bCs/>
                <w:color w:val="000000"/>
                <w:position w:val="-3"/>
                <w:sz w:val="22"/>
                <w:szCs w:val="22"/>
              </w:rPr>
              <w:t>STAR Events:</w:t>
            </w:r>
          </w:p>
          <w:p w14:paraId="73A58DE9" w14:textId="77777777" w:rsidR="00804DAD" w:rsidRPr="00822B25" w:rsidRDefault="00804DAD"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Applied Technology – An individual or team event: Recognizes participants who develop a project using technology that addresses a concern related to Family and Consumer Sciences and/or related occupations. The project integrates and applies content from academic subjects.</w:t>
            </w:r>
          </w:p>
          <w:p w14:paraId="3142292B" w14:textId="77777777" w:rsidR="00804DAD" w:rsidRPr="00822B25" w:rsidRDefault="00804DAD" w:rsidP="00941125">
            <w:pPr>
              <w:numPr>
                <w:ilvl w:val="0"/>
                <w:numId w:val="6"/>
              </w:numPr>
              <w:contextualSpacing/>
              <w:rPr>
                <w:rFonts w:ascii="Open Sans" w:hAnsi="Open Sans"/>
                <w:color w:val="000000"/>
                <w:sz w:val="22"/>
                <w:szCs w:val="22"/>
              </w:rPr>
            </w:pPr>
            <w:r w:rsidRPr="00822B25">
              <w:rPr>
                <w:rFonts w:ascii="Open Sans" w:hAnsi="Open Sans"/>
                <w:color w:val="000000"/>
                <w:position w:val="-3"/>
                <w:sz w:val="22"/>
                <w:szCs w:val="22"/>
              </w:rPr>
              <w:t>Chapter Service Project (Display and Manual): A team event – recognizes chapters that develop and implement an in-depth service project that makes a worthwhile contribution to families, schools, and communities. Students must use Family and Consumer Sciences content and skills to address and take action on a community need.</w:t>
            </w:r>
          </w:p>
        </w:tc>
      </w:tr>
      <w:tr w:rsidR="00804DAD" w:rsidRPr="00822B25" w14:paraId="77B3A937" w14:textId="77777777" w:rsidTr="009411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8AE053B" w14:textId="498DCEA7" w:rsidR="00804DAD" w:rsidRPr="00822B25" w:rsidRDefault="00804DAD" w:rsidP="00941125">
            <w:pPr>
              <w:rPr>
                <w:rFonts w:ascii="Open Sans" w:hAnsi="Open Sans"/>
                <w:sz w:val="22"/>
                <w:szCs w:val="22"/>
              </w:rPr>
            </w:pPr>
            <w:r w:rsidRPr="00822B25">
              <w:rPr>
                <w:rFonts w:ascii="Open Sans" w:hAnsi="Open Sans"/>
                <w:b/>
                <w:bCs/>
                <w:color w:val="000000"/>
                <w:position w:val="-3"/>
                <w:sz w:val="22"/>
                <w:szCs w:val="22"/>
              </w:rPr>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70B8903" w14:textId="77777777" w:rsidR="00804DAD" w:rsidRPr="00822B25" w:rsidRDefault="00804DAD" w:rsidP="00941125">
            <w:pPr>
              <w:contextualSpacing/>
              <w:textAlignment w:val="center"/>
              <w:rPr>
                <w:rFonts w:ascii="Open Sans" w:hAnsi="Open Sans"/>
                <w:sz w:val="22"/>
                <w:szCs w:val="22"/>
              </w:rPr>
            </w:pPr>
            <w:r w:rsidRPr="00822B25">
              <w:rPr>
                <w:rFonts w:ascii="Open Sans" w:hAnsi="Open Sans"/>
                <w:color w:val="000000"/>
                <w:position w:val="-3"/>
                <w:sz w:val="22"/>
                <w:szCs w:val="22"/>
              </w:rPr>
              <w:t>Successful service learning project ideas originate from student concerns and needs. Allow students to brainstorm about service projects pertaining to the lesson.</w:t>
            </w:r>
            <w:hyperlink r:id="rId15" w:history="1">
              <w:r w:rsidRPr="00822B25">
                <w:rPr>
                  <w:rFonts w:ascii="Open Sans" w:hAnsi="Open Sans"/>
                  <w:color w:val="0000CC"/>
                  <w:position w:val="-3"/>
                  <w:sz w:val="22"/>
                  <w:szCs w:val="22"/>
                  <w:u w:val="single"/>
                </w:rPr>
                <w:br/>
                <w:t>http://www.nylc.org/</w:t>
              </w:r>
            </w:hyperlink>
          </w:p>
          <w:p w14:paraId="606E8007" w14:textId="77777777" w:rsidR="00E27B11" w:rsidRPr="00822B25" w:rsidRDefault="00E27B11" w:rsidP="00941125">
            <w:pPr>
              <w:contextualSpacing/>
              <w:textAlignment w:val="center"/>
              <w:rPr>
                <w:rFonts w:ascii="Open Sans" w:hAnsi="Open Sans"/>
                <w:color w:val="000000"/>
                <w:position w:val="-3"/>
                <w:sz w:val="22"/>
                <w:szCs w:val="22"/>
              </w:rPr>
            </w:pPr>
          </w:p>
          <w:p w14:paraId="10943D77" w14:textId="1091F5BA" w:rsidR="00804DAD" w:rsidRPr="00822B25" w:rsidRDefault="00804DAD" w:rsidP="00941125">
            <w:pPr>
              <w:contextualSpacing/>
              <w:textAlignment w:val="center"/>
              <w:rPr>
                <w:rFonts w:ascii="Open Sans" w:hAnsi="Open Sans"/>
                <w:sz w:val="22"/>
                <w:szCs w:val="22"/>
              </w:rPr>
            </w:pPr>
            <w:r w:rsidRPr="00822B25">
              <w:rPr>
                <w:rFonts w:ascii="Open Sans" w:hAnsi="Open Sans"/>
                <w:color w:val="000000"/>
                <w:position w:val="-3"/>
                <w:sz w:val="22"/>
                <w:szCs w:val="22"/>
              </w:rPr>
              <w:t>Possible idea:</w:t>
            </w:r>
            <w:r w:rsidRPr="00822B25">
              <w:rPr>
                <w:rFonts w:ascii="Open Sans" w:hAnsi="Open Sans"/>
                <w:color w:val="000000"/>
                <w:position w:val="-3"/>
                <w:sz w:val="22"/>
                <w:szCs w:val="22"/>
              </w:rPr>
              <w:br/>
              <w:t>Organize a tour of the school cafeteria or a local restaurant/hotel to learn about their food service. Students can observe food preparation on a large scale.</w:t>
            </w:r>
          </w:p>
          <w:p w14:paraId="2206BDFF" w14:textId="77777777" w:rsidR="00804DAD" w:rsidRPr="00822B25" w:rsidRDefault="00804DAD" w:rsidP="00941125">
            <w:pPr>
              <w:contextualSpacing/>
              <w:textAlignment w:val="center"/>
              <w:rPr>
                <w:rFonts w:ascii="Open Sans" w:hAnsi="Open Sans"/>
                <w:sz w:val="22"/>
                <w:szCs w:val="22"/>
              </w:rPr>
            </w:pPr>
            <w:r w:rsidRPr="00822B25">
              <w:rPr>
                <w:rFonts w:ascii="Open Sans" w:hAnsi="Open Sans"/>
                <w:color w:val="000000"/>
                <w:position w:val="-3"/>
                <w:sz w:val="22"/>
                <w:szCs w:val="22"/>
              </w:rPr>
              <w:t>Also see Family/Community connections.</w:t>
            </w:r>
          </w:p>
        </w:tc>
        <w:bookmarkStart w:id="1" w:name="_GoBack"/>
        <w:bookmarkEnd w:id="1"/>
      </w:tr>
    </w:tbl>
    <w:p w14:paraId="06263621" w14:textId="77777777" w:rsidR="00804DAD" w:rsidRPr="00804DAD" w:rsidRDefault="00804DAD" w:rsidP="00804DAD">
      <w:pPr>
        <w:jc w:val="center"/>
        <w:rPr>
          <w:rFonts w:ascii="Open Sans" w:hAnsi="Open Sans"/>
        </w:rPr>
      </w:pPr>
    </w:p>
    <w:sectPr w:rsidR="00804DAD" w:rsidRPr="00804DAD" w:rsidSect="002B1169">
      <w:headerReference w:type="default" r:id="rId16"/>
      <w:footerReference w:type="defaul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46B80" w14:textId="77777777" w:rsidR="00405D94" w:rsidRDefault="00405D94" w:rsidP="00B3350C">
      <w:r>
        <w:separator/>
      </w:r>
    </w:p>
  </w:endnote>
  <w:endnote w:type="continuationSeparator" w:id="0">
    <w:p w14:paraId="5A080054" w14:textId="77777777" w:rsidR="00405D94" w:rsidRDefault="00405D9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3CDC5ECE">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sidR="00A91DC0">
              <w:rPr>
                <w:rFonts w:asciiTheme="minorHAnsi" w:hAnsiTheme="minorHAnsi" w:cstheme="minorBidi"/>
                <w:sz w:val="20"/>
                <w:szCs w:val="20"/>
              </w:rPr>
              <w:t>.</w:t>
            </w:r>
          </w:p>
          <w:p w14:paraId="45FC498C" w14:textId="261D1E45" w:rsidR="0080201D" w:rsidRDefault="3D101590" w:rsidP="0080201D">
            <w:pPr>
              <w:pStyle w:val="Footer"/>
            </w:pPr>
            <w:r w:rsidRPr="3D101590">
              <w:rPr>
                <w:rFonts w:asciiTheme="minorHAnsi" w:hAnsiTheme="minorHAnsi" w:cstheme="minorBidi"/>
                <w:sz w:val="20"/>
                <w:szCs w:val="20"/>
              </w:rPr>
              <w:t>Copyright © Texas Education Agency</w:t>
            </w:r>
            <w:r w:rsidR="00A91DC0">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sidR="00A91DC0">
              <w:rPr>
                <w:rFonts w:asciiTheme="minorHAnsi" w:hAnsiTheme="minorHAnsi" w:cstheme="minorBidi"/>
                <w:sz w:val="20"/>
                <w:szCs w:val="20"/>
              </w:rPr>
              <w:t>.</w:t>
            </w:r>
            <w:r w:rsidRPr="3D101590">
              <w:rPr>
                <w:rFonts w:asciiTheme="minorHAnsi" w:hAnsiTheme="minorHAnsi" w:cstheme="minorBidi"/>
                <w:sz w:val="20"/>
                <w:szCs w:val="20"/>
              </w:rPr>
              <w:t xml:space="preserve">                                </w:t>
            </w:r>
            <w:r w:rsidR="00804DAD">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715315">
              <w:rPr>
                <w:rFonts w:ascii="Open Sans" w:hAnsi="Open Sans" w:cs="Open Sans"/>
                <w:b/>
                <w:bCs/>
                <w:noProof/>
                <w:sz w:val="16"/>
                <w:szCs w:val="16"/>
              </w:rPr>
              <w:t>6</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715315">
              <w:rPr>
                <w:rFonts w:ascii="Open Sans" w:hAnsi="Open Sans" w:cs="Open Sans"/>
                <w:b/>
                <w:bCs/>
                <w:noProof/>
                <w:sz w:val="16"/>
                <w:szCs w:val="16"/>
              </w:rPr>
              <w:t>6</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E5F5F" w14:textId="77777777" w:rsidR="00405D94" w:rsidRDefault="00405D94" w:rsidP="00B3350C">
      <w:bookmarkStart w:id="0" w:name="_Hlk484955581"/>
      <w:bookmarkEnd w:id="0"/>
      <w:r>
        <w:separator/>
      </w:r>
    </w:p>
  </w:footnote>
  <w:footnote w:type="continuationSeparator" w:id="0">
    <w:p w14:paraId="3165CB76" w14:textId="77777777" w:rsidR="00405D94" w:rsidRDefault="00405D94" w:rsidP="00B3350C">
      <w:r>
        <w:continuationSeparator/>
      </w:r>
    </w:p>
  </w:footnote>
  <w:footnote w:id="1">
    <w:p w14:paraId="7F309ECC" w14:textId="77777777" w:rsidR="00804DAD" w:rsidRDefault="00804DAD" w:rsidP="00804DAD">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05A005B9">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2A2F1A58">
          <wp:extent cx="1552619" cy="747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52619"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93AFB"/>
    <w:multiLevelType w:val="hybridMultilevel"/>
    <w:tmpl w:val="CCF2D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0571C"/>
    <w:multiLevelType w:val="hybridMultilevel"/>
    <w:tmpl w:val="259633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7"/>
  </w:num>
  <w:num w:numId="5">
    <w:abstractNumId w:val="4"/>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C3D14"/>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05D94"/>
    <w:rsid w:val="00417B82"/>
    <w:rsid w:val="00422061"/>
    <w:rsid w:val="0045160A"/>
    <w:rsid w:val="00452856"/>
    <w:rsid w:val="00461195"/>
    <w:rsid w:val="00463CC9"/>
    <w:rsid w:val="00481B0E"/>
    <w:rsid w:val="00490634"/>
    <w:rsid w:val="00496C0F"/>
    <w:rsid w:val="004B51E6"/>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331B"/>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315"/>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04DAD"/>
    <w:rsid w:val="0082093F"/>
    <w:rsid w:val="00822B25"/>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1125"/>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10C81"/>
    <w:rsid w:val="00A206B7"/>
    <w:rsid w:val="00A3064F"/>
    <w:rsid w:val="00A501F4"/>
    <w:rsid w:val="00A52C36"/>
    <w:rsid w:val="00A571A0"/>
    <w:rsid w:val="00A602A5"/>
    <w:rsid w:val="00A91DC0"/>
    <w:rsid w:val="00A97251"/>
    <w:rsid w:val="00AD3125"/>
    <w:rsid w:val="00AE5509"/>
    <w:rsid w:val="00AF25FF"/>
    <w:rsid w:val="00B02D69"/>
    <w:rsid w:val="00B05D17"/>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41"/>
    <w:rsid w:val="00D0097D"/>
    <w:rsid w:val="00D275F0"/>
    <w:rsid w:val="00D323BD"/>
    <w:rsid w:val="00D415FA"/>
    <w:rsid w:val="00D4427C"/>
    <w:rsid w:val="00D61781"/>
    <w:rsid w:val="00D62037"/>
    <w:rsid w:val="00D8660C"/>
    <w:rsid w:val="00DD0449"/>
    <w:rsid w:val="00DD2AE9"/>
    <w:rsid w:val="00DF6585"/>
    <w:rsid w:val="00E02301"/>
    <w:rsid w:val="00E0498F"/>
    <w:rsid w:val="00E2458E"/>
    <w:rsid w:val="00E25A40"/>
    <w:rsid w:val="00E27B11"/>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162EA"/>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804D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17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sha.gov/SLTC/youth/restaurant/equipment_foodprep.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sha.gov/SLTC/youth/restaurant/poster_general.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www.nylc.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exasfccl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43C2E4A-402A-4EBE-B0A7-949288E74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481D6259-4244-4685-8116-E3B54B26D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1548</Words>
  <Characters>8825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7</cp:revision>
  <cp:lastPrinted>2017-06-09T13:57:00Z</cp:lastPrinted>
  <dcterms:created xsi:type="dcterms:W3CDTF">2017-07-20T18:56:00Z</dcterms:created>
  <dcterms:modified xsi:type="dcterms:W3CDTF">2018-01-01T21:26:00Z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