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4A8" w:rsidRPr="00E604A8" w:rsidRDefault="00E604A8" w:rsidP="00E604A8">
      <w:pPr>
        <w:ind w:right="300"/>
        <w:jc w:val="center"/>
        <w:rPr>
          <w:rFonts w:ascii="Open Sans" w:hAnsi="Open Sans" w:cs="Open Sans"/>
          <w:b/>
          <w:color w:val="FF0000"/>
          <w:sz w:val="20"/>
          <w:szCs w:val="20"/>
        </w:rPr>
      </w:pPr>
      <w:bookmarkStart w:id="0" w:name="_GoBack"/>
      <w:r w:rsidRPr="00E604A8">
        <w:rPr>
          <w:rFonts w:ascii="Open Sans" w:eastAsia="Calibri" w:hAnsi="Open Sans" w:cs="Open Sans"/>
          <w:b/>
        </w:rPr>
        <w:t xml:space="preserve">Lesson 4.02 Assessment </w:t>
      </w:r>
      <w:r w:rsidRPr="00E604A8">
        <w:rPr>
          <w:rFonts w:ascii="Open Sans" w:eastAsia="Calibri" w:hAnsi="Open Sans" w:cs="Open Sans"/>
          <w:b/>
          <w:color w:val="FF0000"/>
        </w:rPr>
        <w:t>Key</w:t>
      </w:r>
    </w:p>
    <w:bookmarkEnd w:id="0"/>
    <w:p w:rsidR="00E604A8" w:rsidRDefault="00E604A8" w:rsidP="00E604A8">
      <w:pPr>
        <w:spacing w:line="8" w:lineRule="exact"/>
        <w:rPr>
          <w:rFonts w:ascii="Open Sans" w:hAnsi="Open Sans" w:cs="Open Sans"/>
          <w:sz w:val="20"/>
          <w:szCs w:val="20"/>
        </w:rPr>
      </w:pPr>
    </w:p>
    <w:p w:rsidR="00E604A8" w:rsidRDefault="00E604A8" w:rsidP="00E604A8">
      <w:pPr>
        <w:ind w:right="300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eastAsia="Calibri" w:hAnsi="Open Sans" w:cs="Open Sans"/>
        </w:rPr>
        <w:t>Virtual Business</w:t>
      </w:r>
    </w:p>
    <w:p w:rsidR="00E604A8" w:rsidRDefault="00E604A8" w:rsidP="00E604A8">
      <w:pPr>
        <w:spacing w:line="294" w:lineRule="exact"/>
        <w:rPr>
          <w:rFonts w:ascii="Open Sans" w:hAnsi="Open Sans" w:cs="Open Sans"/>
          <w:sz w:val="20"/>
          <w:szCs w:val="20"/>
        </w:rPr>
      </w:pPr>
    </w:p>
    <w:p w:rsidR="00E604A8" w:rsidRDefault="00E604A8" w:rsidP="00E604A8">
      <w:pPr>
        <w:numPr>
          <w:ilvl w:val="0"/>
          <w:numId w:val="3"/>
        </w:numPr>
        <w:tabs>
          <w:tab w:val="left" w:pos="409"/>
        </w:tabs>
        <w:spacing w:line="247" w:lineRule="auto"/>
        <w:ind w:left="120" w:right="4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Select 5 of the “need to know” terms we covered in this lesson and provide a definition, in your own words, and a graphical representation of the term. (sample provided) </w:t>
      </w:r>
      <w:r>
        <w:rPr>
          <w:rFonts w:ascii="Open Sans" w:eastAsia="Calibri" w:hAnsi="Open Sans" w:cs="Open Sans"/>
          <w:color w:val="FF0000"/>
        </w:rPr>
        <w:t>Answers will vary.</w:t>
      </w:r>
    </w:p>
    <w:p w:rsidR="00E604A8" w:rsidRDefault="00E604A8" w:rsidP="00E604A8">
      <w:pPr>
        <w:tabs>
          <w:tab w:val="left" w:pos="409"/>
        </w:tabs>
        <w:spacing w:line="247" w:lineRule="auto"/>
        <w:ind w:right="440"/>
        <w:rPr>
          <w:rFonts w:ascii="Open Sans" w:eastAsia="Calibri" w:hAnsi="Open Sans" w:cs="Open San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86"/>
        <w:gridCol w:w="3287"/>
        <w:gridCol w:w="3397"/>
      </w:tblGrid>
      <w:tr w:rsidR="00E604A8" w:rsidTr="00E604A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Term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jc w:val="center"/>
              <w:rPr>
                <w:rFonts w:ascii="Open Sans" w:eastAsia="Calibri" w:hAnsi="Open Sans" w:cs="Open Sans"/>
                <w:b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Definition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jc w:val="center"/>
              <w:rPr>
                <w:rFonts w:ascii="Open Sans" w:eastAsia="Calibri" w:hAnsi="Open Sans" w:cs="Open Sans"/>
                <w:b/>
              </w:rPr>
            </w:pPr>
            <w:r>
              <w:rPr>
                <w:rFonts w:ascii="Open Sans" w:eastAsia="Calibri" w:hAnsi="Open Sans" w:cs="Open Sans"/>
                <w:b/>
              </w:rPr>
              <w:t>Graphical Representation</w:t>
            </w:r>
          </w:p>
        </w:tc>
      </w:tr>
      <w:tr w:rsidR="00E604A8" w:rsidTr="00E604A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In</w:t>
            </w:r>
            <w:r>
              <w:rPr>
                <w:rFonts w:ascii="Cambria Math" w:eastAsia="Calibri" w:hAnsi="Cambria Math" w:cs="Cambria Math"/>
              </w:rPr>
              <w:t>‐</w:t>
            </w:r>
            <w:r>
              <w:rPr>
                <w:rFonts w:ascii="Open Sans" w:eastAsia="Calibri" w:hAnsi="Open Sans" w:cs="Open Sans"/>
              </w:rPr>
              <w:t xml:space="preserve">House Billing               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Companies handle their own billing and receiving and do not hire a company to handle it for them.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74930</wp:posOffset>
                  </wp:positionV>
                  <wp:extent cx="856615" cy="524510"/>
                  <wp:effectExtent l="0" t="0" r="635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04A8" w:rsidTr="00E604A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</w:tr>
      <w:tr w:rsidR="00E604A8" w:rsidTr="00E604A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</w:tr>
      <w:tr w:rsidR="00E604A8" w:rsidTr="00E604A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</w:tr>
      <w:tr w:rsidR="00E604A8" w:rsidTr="00E604A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</w:tr>
      <w:tr w:rsidR="00E604A8" w:rsidTr="00E604A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</w:tr>
    </w:tbl>
    <w:p w:rsidR="00E604A8" w:rsidRDefault="00E604A8" w:rsidP="00E604A8">
      <w:pPr>
        <w:jc w:val="center"/>
        <w:rPr>
          <w:rFonts w:ascii="Open Sans" w:hAnsi="Open Sans" w:cs="Open Sans"/>
          <w:b/>
        </w:rPr>
      </w:pPr>
    </w:p>
    <w:p w:rsidR="00E604A8" w:rsidRDefault="00E604A8" w:rsidP="00E604A8">
      <w:pPr>
        <w:numPr>
          <w:ilvl w:val="0"/>
          <w:numId w:val="4"/>
        </w:numPr>
        <w:tabs>
          <w:tab w:val="left" w:pos="409"/>
        </w:tabs>
        <w:ind w:left="120" w:right="10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Choose three of the 13 account concepts that were introduced and explain each concept in your own words. </w:t>
      </w:r>
      <w:r>
        <w:rPr>
          <w:rFonts w:ascii="Open Sans" w:eastAsia="Calibri" w:hAnsi="Open Sans" w:cs="Open Sans"/>
          <w:color w:val="FF0000"/>
        </w:rPr>
        <w:t>Answers will vary.</w:t>
      </w:r>
    </w:p>
    <w:p w:rsidR="00E604A8" w:rsidRDefault="00E604A8" w:rsidP="00E604A8">
      <w:pPr>
        <w:tabs>
          <w:tab w:val="left" w:pos="409"/>
        </w:tabs>
        <w:ind w:left="120" w:right="1000"/>
        <w:rPr>
          <w:rFonts w:ascii="Open Sans" w:eastAsia="Calibri" w:hAnsi="Open Sans" w:cs="Open San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35"/>
        <w:gridCol w:w="4935"/>
      </w:tblGrid>
      <w:tr w:rsidR="00E604A8" w:rsidTr="00E604A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Concept Name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Own Words</w:t>
            </w:r>
          </w:p>
        </w:tc>
      </w:tr>
      <w:tr w:rsidR="00E604A8" w:rsidTr="00E604A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hAnsi="Open Sans" w:cs="Open Sans"/>
                <w:b/>
              </w:rPr>
            </w:pPr>
          </w:p>
          <w:p w:rsidR="00E604A8" w:rsidRDefault="00E604A8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hAnsi="Open Sans" w:cs="Open Sans"/>
                <w:b/>
              </w:rPr>
            </w:pPr>
          </w:p>
        </w:tc>
      </w:tr>
      <w:tr w:rsidR="00E604A8" w:rsidTr="00E604A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hAnsi="Open Sans" w:cs="Open Sans"/>
                <w:b/>
              </w:rPr>
            </w:pPr>
          </w:p>
          <w:p w:rsidR="00E604A8" w:rsidRDefault="00E604A8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hAnsi="Open Sans" w:cs="Open Sans"/>
                <w:b/>
              </w:rPr>
            </w:pPr>
          </w:p>
        </w:tc>
      </w:tr>
      <w:tr w:rsidR="00E604A8" w:rsidTr="00E604A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hAnsi="Open Sans" w:cs="Open Sans"/>
                <w:b/>
              </w:rPr>
            </w:pPr>
          </w:p>
          <w:p w:rsidR="00E604A8" w:rsidRDefault="00E604A8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hAnsi="Open Sans" w:cs="Open Sans"/>
                <w:b/>
              </w:rPr>
            </w:pPr>
          </w:p>
        </w:tc>
      </w:tr>
    </w:tbl>
    <w:p w:rsidR="00E604A8" w:rsidRDefault="00E604A8" w:rsidP="00E604A8">
      <w:pPr>
        <w:rPr>
          <w:rFonts w:ascii="Open Sans" w:hAnsi="Open Sans" w:cs="Open Sans"/>
          <w:b/>
        </w:rPr>
      </w:pPr>
    </w:p>
    <w:p w:rsidR="00E604A8" w:rsidRDefault="00E604A8" w:rsidP="00E604A8">
      <w:pPr>
        <w:numPr>
          <w:ilvl w:val="0"/>
          <w:numId w:val="5"/>
        </w:numPr>
        <w:tabs>
          <w:tab w:val="left" w:pos="410"/>
        </w:tabs>
        <w:spacing w:line="235" w:lineRule="auto"/>
        <w:ind w:left="120" w:right="4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The accounting equation must always remain ________________ (high, stable, </w:t>
      </w:r>
      <w:r>
        <w:rPr>
          <w:rFonts w:ascii="Open Sans" w:eastAsia="Calibri" w:hAnsi="Open Sans" w:cs="Open Sans"/>
          <w:color w:val="FF0000"/>
        </w:rPr>
        <w:t>balanced</w:t>
      </w:r>
      <w:r>
        <w:rPr>
          <w:rFonts w:ascii="Open Sans" w:eastAsia="Calibri" w:hAnsi="Open Sans" w:cs="Open Sans"/>
        </w:rPr>
        <w:t>, or visible). Which word most correctly fits in the blank?</w:t>
      </w:r>
    </w:p>
    <w:p w:rsidR="00E604A8" w:rsidRDefault="00E604A8" w:rsidP="00E604A8">
      <w:pPr>
        <w:tabs>
          <w:tab w:val="left" w:pos="410"/>
        </w:tabs>
        <w:spacing w:line="235" w:lineRule="auto"/>
        <w:ind w:right="440"/>
        <w:rPr>
          <w:rFonts w:ascii="Open Sans" w:eastAsia="Calibri" w:hAnsi="Open Sans" w:cs="Open Sans"/>
        </w:rPr>
      </w:pPr>
    </w:p>
    <w:p w:rsidR="00E604A8" w:rsidRDefault="00E604A8" w:rsidP="00E604A8">
      <w:pPr>
        <w:numPr>
          <w:ilvl w:val="0"/>
          <w:numId w:val="5"/>
        </w:numPr>
        <w:tabs>
          <w:tab w:val="left" w:pos="410"/>
        </w:tabs>
        <w:spacing w:line="235" w:lineRule="auto"/>
        <w:ind w:left="120" w:right="4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lastRenderedPageBreak/>
        <w:t xml:space="preserve">Correctly set up a chart of accounts for a new company based on the given account titles. Every other one is in blue to help identify the account titles. </w:t>
      </w:r>
    </w:p>
    <w:p w:rsidR="00E604A8" w:rsidRDefault="00E604A8" w:rsidP="00E604A8">
      <w:pPr>
        <w:tabs>
          <w:tab w:val="left" w:pos="410"/>
        </w:tabs>
        <w:spacing w:line="235" w:lineRule="auto"/>
        <w:ind w:left="120" w:right="4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color w:val="2F5496" w:themeColor="accent1" w:themeShade="BF"/>
        </w:rPr>
        <w:t>Cash</w:t>
      </w:r>
      <w:r>
        <w:rPr>
          <w:rFonts w:ascii="Open Sans" w:eastAsia="Calibri" w:hAnsi="Open Sans" w:cs="Open Sans"/>
          <w:color w:val="2F5496" w:themeColor="accent1" w:themeShade="BF"/>
        </w:rPr>
        <w:tab/>
      </w:r>
      <w:r>
        <w:rPr>
          <w:rFonts w:ascii="Open Sans" w:eastAsia="Calibri" w:hAnsi="Open Sans" w:cs="Open Sans"/>
        </w:rPr>
        <w:tab/>
        <w:t>Owner’s Capital</w:t>
      </w:r>
      <w:r>
        <w:rPr>
          <w:rFonts w:ascii="Open Sans" w:eastAsia="Calibri" w:hAnsi="Open Sans" w:cs="Open Sans"/>
        </w:rPr>
        <w:tab/>
      </w:r>
      <w:r>
        <w:rPr>
          <w:rFonts w:ascii="Open Sans" w:eastAsia="Calibri" w:hAnsi="Open Sans" w:cs="Open Sans"/>
          <w:color w:val="2F5496" w:themeColor="accent1" w:themeShade="BF"/>
        </w:rPr>
        <w:t>Rent Expense</w:t>
      </w:r>
      <w:r>
        <w:rPr>
          <w:rFonts w:ascii="Open Sans" w:eastAsia="Calibri" w:hAnsi="Open Sans" w:cs="Open Sans"/>
        </w:rPr>
        <w:tab/>
        <w:t>Sales</w:t>
      </w:r>
      <w:r>
        <w:rPr>
          <w:rFonts w:ascii="Open Sans" w:eastAsia="Calibri" w:hAnsi="Open Sans" w:cs="Open Sans"/>
        </w:rPr>
        <w:tab/>
      </w:r>
      <w:r>
        <w:rPr>
          <w:rFonts w:ascii="Open Sans" w:eastAsia="Calibri" w:hAnsi="Open Sans" w:cs="Open Sans"/>
        </w:rPr>
        <w:tab/>
      </w:r>
      <w:r>
        <w:rPr>
          <w:rFonts w:ascii="Open Sans" w:eastAsia="Calibri" w:hAnsi="Open Sans" w:cs="Open Sans"/>
          <w:color w:val="2F5496" w:themeColor="accent1" w:themeShade="BF"/>
        </w:rPr>
        <w:t>Owner’s Drawing</w:t>
      </w:r>
    </w:p>
    <w:p w:rsidR="00E604A8" w:rsidRDefault="00E604A8" w:rsidP="00E604A8">
      <w:pPr>
        <w:tabs>
          <w:tab w:val="left" w:pos="410"/>
        </w:tabs>
        <w:spacing w:line="235" w:lineRule="auto"/>
        <w:ind w:left="120" w:right="4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Supplies</w:t>
      </w:r>
      <w:r>
        <w:rPr>
          <w:rFonts w:ascii="Open Sans" w:eastAsia="Calibri" w:hAnsi="Open Sans" w:cs="Open Sans"/>
        </w:rPr>
        <w:tab/>
      </w:r>
      <w:r>
        <w:rPr>
          <w:rFonts w:ascii="Open Sans" w:eastAsia="Calibri" w:hAnsi="Open Sans" w:cs="Open Sans"/>
          <w:color w:val="2F5496" w:themeColor="accent1" w:themeShade="BF"/>
        </w:rPr>
        <w:t>Accounts Payable- XYZ Company</w:t>
      </w:r>
      <w:r>
        <w:rPr>
          <w:rFonts w:ascii="Open Sans" w:eastAsia="Calibri" w:hAnsi="Open Sans" w:cs="Open Sans"/>
        </w:rPr>
        <w:tab/>
        <w:t xml:space="preserve">    Accounts Receivable Northern Press</w:t>
      </w:r>
    </w:p>
    <w:p w:rsidR="00E604A8" w:rsidRDefault="00E604A8" w:rsidP="00E604A8">
      <w:pPr>
        <w:tabs>
          <w:tab w:val="left" w:pos="410"/>
        </w:tabs>
        <w:spacing w:line="235" w:lineRule="auto"/>
        <w:ind w:left="120" w:right="4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color w:val="2F5496" w:themeColor="accent1" w:themeShade="BF"/>
        </w:rPr>
        <w:t>Advertising Expense</w:t>
      </w:r>
      <w:r>
        <w:rPr>
          <w:rFonts w:ascii="Open Sans" w:eastAsia="Calibri" w:hAnsi="Open Sans" w:cs="Open Sans"/>
        </w:rPr>
        <w:tab/>
        <w:t>Prepaid Insurance</w:t>
      </w:r>
      <w:r>
        <w:rPr>
          <w:rFonts w:ascii="Open Sans" w:eastAsia="Calibri" w:hAnsi="Open Sans" w:cs="Open Sans"/>
        </w:rPr>
        <w:tab/>
      </w:r>
      <w:r>
        <w:rPr>
          <w:rFonts w:ascii="Open Sans" w:eastAsia="Calibri" w:hAnsi="Open Sans" w:cs="Open Sans"/>
        </w:rPr>
        <w:tab/>
      </w:r>
      <w:r>
        <w:rPr>
          <w:rFonts w:ascii="Open Sans" w:eastAsia="Calibri" w:hAnsi="Open Sans" w:cs="Open Sans"/>
          <w:color w:val="2F5496" w:themeColor="accent1" w:themeShade="BF"/>
        </w:rPr>
        <w:t xml:space="preserve">Accounts Receivable- </w:t>
      </w:r>
      <w:proofErr w:type="spellStart"/>
      <w:r>
        <w:rPr>
          <w:rFonts w:ascii="Open Sans" w:eastAsia="Calibri" w:hAnsi="Open Sans" w:cs="Open Sans"/>
          <w:color w:val="2F5496" w:themeColor="accent1" w:themeShade="BF"/>
        </w:rPr>
        <w:t>Yellowbox</w:t>
      </w:r>
      <w:proofErr w:type="spellEnd"/>
    </w:p>
    <w:p w:rsidR="00E604A8" w:rsidRDefault="00E604A8" w:rsidP="00E604A8">
      <w:pPr>
        <w:tabs>
          <w:tab w:val="left" w:pos="410"/>
        </w:tabs>
        <w:spacing w:line="235" w:lineRule="auto"/>
        <w:ind w:left="120" w:right="440"/>
        <w:rPr>
          <w:rFonts w:ascii="Open Sans" w:eastAsia="Calibri" w:hAnsi="Open Sans" w:cs="Open Sans"/>
          <w:color w:val="2F5496" w:themeColor="accent1" w:themeShade="BF"/>
        </w:rPr>
      </w:pPr>
      <w:r>
        <w:rPr>
          <w:rFonts w:ascii="Open Sans" w:eastAsia="Calibri" w:hAnsi="Open Sans" w:cs="Open Sans"/>
        </w:rPr>
        <w:t xml:space="preserve">Accounts Payable- Shirts a </w:t>
      </w:r>
      <w:proofErr w:type="spellStart"/>
      <w:r>
        <w:rPr>
          <w:rFonts w:ascii="Open Sans" w:eastAsia="Calibri" w:hAnsi="Open Sans" w:cs="Open Sans"/>
        </w:rPr>
        <w:t>GoGo</w:t>
      </w:r>
      <w:proofErr w:type="spellEnd"/>
      <w:r>
        <w:rPr>
          <w:rFonts w:ascii="Open Sans" w:eastAsia="Calibri" w:hAnsi="Open Sans" w:cs="Open Sans"/>
        </w:rPr>
        <w:tab/>
      </w:r>
      <w:r>
        <w:rPr>
          <w:rFonts w:ascii="Open Sans" w:eastAsia="Calibri" w:hAnsi="Open Sans" w:cs="Open Sans"/>
        </w:rPr>
        <w:tab/>
      </w:r>
      <w:r>
        <w:rPr>
          <w:rFonts w:ascii="Open Sans" w:eastAsia="Calibri" w:hAnsi="Open Sans" w:cs="Open Sans"/>
          <w:color w:val="2F5496" w:themeColor="accent1" w:themeShade="BF"/>
        </w:rPr>
        <w:t>Utilities</w:t>
      </w:r>
    </w:p>
    <w:p w:rsidR="00E604A8" w:rsidRDefault="00E604A8" w:rsidP="00E604A8">
      <w:pPr>
        <w:spacing w:after="160" w:line="256" w:lineRule="auto"/>
        <w:rPr>
          <w:rFonts w:ascii="Open Sans" w:eastAsia="Calibri" w:hAnsi="Open Sans" w:cs="Open Sans"/>
          <w:color w:val="FF0000"/>
        </w:rPr>
      </w:pPr>
    </w:p>
    <w:tbl>
      <w:tblPr>
        <w:tblStyle w:val="TableGrid"/>
        <w:tblW w:w="1080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1800"/>
        <w:gridCol w:w="630"/>
        <w:gridCol w:w="1260"/>
        <w:gridCol w:w="630"/>
        <w:gridCol w:w="1260"/>
        <w:gridCol w:w="630"/>
        <w:gridCol w:w="1530"/>
        <w:gridCol w:w="630"/>
      </w:tblGrid>
      <w:tr w:rsidR="00E604A8" w:rsidTr="00E604A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Asset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#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Liability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Owner’s Equity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Revenue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#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Expense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#</w:t>
            </w:r>
          </w:p>
        </w:tc>
      </w:tr>
      <w:tr w:rsidR="00E604A8" w:rsidTr="00E604A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Cash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 xml:space="preserve">Accounts Payable-Shirts a </w:t>
            </w:r>
            <w:proofErr w:type="spellStart"/>
            <w:r>
              <w:rPr>
                <w:rFonts w:ascii="Open Sans" w:eastAsia="Calibri" w:hAnsi="Open Sans" w:cs="Open Sans"/>
                <w:color w:val="FF0000"/>
              </w:rPr>
              <w:t>GoGo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Owner’s Capital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Sales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410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Advertising Expense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510</w:t>
            </w:r>
          </w:p>
        </w:tc>
      </w:tr>
      <w:tr w:rsidR="00E604A8" w:rsidTr="00E604A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Accounts Receivable- Norther Press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Accounts Payable- XYZ Company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Owner’s Drawing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Rent Expense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520</w:t>
            </w:r>
          </w:p>
        </w:tc>
      </w:tr>
      <w:tr w:rsidR="00E604A8" w:rsidTr="00E604A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 xml:space="preserve">Accounts Receivable- </w:t>
            </w:r>
            <w:proofErr w:type="spellStart"/>
            <w:r>
              <w:rPr>
                <w:rFonts w:ascii="Open Sans" w:eastAsia="Calibri" w:hAnsi="Open Sans" w:cs="Open Sans"/>
                <w:color w:val="FF0000"/>
              </w:rPr>
              <w:t>Yellowbox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</w:tr>
      <w:tr w:rsidR="00E604A8" w:rsidTr="00E604A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Prepaid Insurance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</w:tr>
      <w:tr w:rsidR="00E604A8" w:rsidTr="00E604A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Supplies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color w:val="FF0000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8" w:rsidRDefault="00E604A8">
            <w:pPr>
              <w:rPr>
                <w:rFonts w:ascii="Open Sans" w:eastAsia="Calibri" w:hAnsi="Open Sans" w:cs="Open Sans"/>
              </w:rPr>
            </w:pPr>
          </w:p>
        </w:tc>
      </w:tr>
    </w:tbl>
    <w:p w:rsidR="00E604A8" w:rsidRDefault="00E604A8" w:rsidP="00E604A8">
      <w:pPr>
        <w:spacing w:after="160" w:line="256" w:lineRule="auto"/>
        <w:rPr>
          <w:rFonts w:ascii="Open Sans" w:eastAsia="Arial" w:hAnsi="Open Sans" w:cs="Open Sans"/>
          <w:sz w:val="22"/>
          <w:szCs w:val="22"/>
        </w:rPr>
      </w:pPr>
    </w:p>
    <w:p w:rsidR="00BA00E2" w:rsidRPr="002133BD" w:rsidRDefault="00BA00E2" w:rsidP="002133BD">
      <w:pPr>
        <w:rPr>
          <w:rFonts w:ascii="Open Sans" w:hAnsi="Open Sans" w:cs="Open Sans"/>
        </w:rPr>
      </w:pPr>
    </w:p>
    <w:sectPr w:rsidR="00BA00E2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41B" w:rsidRDefault="0072741B" w:rsidP="00E7721B">
      <w:r>
        <w:separator/>
      </w:r>
    </w:p>
  </w:endnote>
  <w:endnote w:type="continuationSeparator" w:id="0">
    <w:p w:rsidR="0072741B" w:rsidRDefault="0072741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41B" w:rsidRDefault="0072741B" w:rsidP="00E7721B">
      <w:r>
        <w:separator/>
      </w:r>
    </w:p>
  </w:footnote>
  <w:footnote w:type="continuationSeparator" w:id="0">
    <w:p w:rsidR="0072741B" w:rsidRDefault="0072741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F892A3F2"/>
    <w:lvl w:ilvl="0" w:tplc="EBD25510">
      <w:start w:val="3"/>
      <w:numFmt w:val="decimal"/>
      <w:lvlText w:val="%1."/>
      <w:lvlJc w:val="left"/>
      <w:pPr>
        <w:ind w:left="0" w:firstLine="0"/>
      </w:pPr>
    </w:lvl>
    <w:lvl w:ilvl="1" w:tplc="C48CA5DA">
      <w:numFmt w:val="decimal"/>
      <w:lvlText w:val=""/>
      <w:lvlJc w:val="left"/>
      <w:pPr>
        <w:ind w:left="0" w:firstLine="0"/>
      </w:pPr>
    </w:lvl>
    <w:lvl w:ilvl="2" w:tplc="45868456">
      <w:numFmt w:val="decimal"/>
      <w:lvlText w:val=""/>
      <w:lvlJc w:val="left"/>
      <w:pPr>
        <w:ind w:left="0" w:firstLine="0"/>
      </w:pPr>
    </w:lvl>
    <w:lvl w:ilvl="3" w:tplc="468AA382">
      <w:numFmt w:val="decimal"/>
      <w:lvlText w:val=""/>
      <w:lvlJc w:val="left"/>
      <w:pPr>
        <w:ind w:left="0" w:firstLine="0"/>
      </w:pPr>
    </w:lvl>
    <w:lvl w:ilvl="4" w:tplc="49F832D6">
      <w:numFmt w:val="decimal"/>
      <w:lvlText w:val=""/>
      <w:lvlJc w:val="left"/>
      <w:pPr>
        <w:ind w:left="0" w:firstLine="0"/>
      </w:pPr>
    </w:lvl>
    <w:lvl w:ilvl="5" w:tplc="A1EC8134">
      <w:numFmt w:val="decimal"/>
      <w:lvlText w:val=""/>
      <w:lvlJc w:val="left"/>
      <w:pPr>
        <w:ind w:left="0" w:firstLine="0"/>
      </w:pPr>
    </w:lvl>
    <w:lvl w:ilvl="6" w:tplc="427AC41E">
      <w:numFmt w:val="decimal"/>
      <w:lvlText w:val=""/>
      <w:lvlJc w:val="left"/>
      <w:pPr>
        <w:ind w:left="0" w:firstLine="0"/>
      </w:pPr>
    </w:lvl>
    <w:lvl w:ilvl="7" w:tplc="2EAE12A0">
      <w:numFmt w:val="decimal"/>
      <w:lvlText w:val=""/>
      <w:lvlJc w:val="left"/>
      <w:pPr>
        <w:ind w:left="0" w:firstLine="0"/>
      </w:pPr>
    </w:lvl>
    <w:lvl w:ilvl="8" w:tplc="E296245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D12"/>
    <w:multiLevelType w:val="hybridMultilevel"/>
    <w:tmpl w:val="D1DCA530"/>
    <w:lvl w:ilvl="0" w:tplc="C70802A6">
      <w:start w:val="2"/>
      <w:numFmt w:val="decimal"/>
      <w:lvlText w:val="%1."/>
      <w:lvlJc w:val="left"/>
      <w:pPr>
        <w:ind w:left="0" w:firstLine="0"/>
      </w:pPr>
    </w:lvl>
    <w:lvl w:ilvl="1" w:tplc="EAA41A9A">
      <w:numFmt w:val="decimal"/>
      <w:lvlText w:val=""/>
      <w:lvlJc w:val="left"/>
      <w:pPr>
        <w:ind w:left="0" w:firstLine="0"/>
      </w:pPr>
    </w:lvl>
    <w:lvl w:ilvl="2" w:tplc="048E2354">
      <w:numFmt w:val="decimal"/>
      <w:lvlText w:val=""/>
      <w:lvlJc w:val="left"/>
      <w:pPr>
        <w:ind w:left="0" w:firstLine="0"/>
      </w:pPr>
    </w:lvl>
    <w:lvl w:ilvl="3" w:tplc="D2E88F8E">
      <w:numFmt w:val="decimal"/>
      <w:lvlText w:val=""/>
      <w:lvlJc w:val="left"/>
      <w:pPr>
        <w:ind w:left="0" w:firstLine="0"/>
      </w:pPr>
    </w:lvl>
    <w:lvl w:ilvl="4" w:tplc="C7C45D1E">
      <w:numFmt w:val="decimal"/>
      <w:lvlText w:val=""/>
      <w:lvlJc w:val="left"/>
      <w:pPr>
        <w:ind w:left="0" w:firstLine="0"/>
      </w:pPr>
    </w:lvl>
    <w:lvl w:ilvl="5" w:tplc="C9A8E774">
      <w:numFmt w:val="decimal"/>
      <w:lvlText w:val=""/>
      <w:lvlJc w:val="left"/>
      <w:pPr>
        <w:ind w:left="0" w:firstLine="0"/>
      </w:pPr>
    </w:lvl>
    <w:lvl w:ilvl="6" w:tplc="D67A9812">
      <w:numFmt w:val="decimal"/>
      <w:lvlText w:val=""/>
      <w:lvlJc w:val="left"/>
      <w:pPr>
        <w:ind w:left="0" w:firstLine="0"/>
      </w:pPr>
    </w:lvl>
    <w:lvl w:ilvl="7" w:tplc="8DC6684A">
      <w:numFmt w:val="decimal"/>
      <w:lvlText w:val=""/>
      <w:lvlJc w:val="left"/>
      <w:pPr>
        <w:ind w:left="0" w:firstLine="0"/>
      </w:pPr>
    </w:lvl>
    <w:lvl w:ilvl="8" w:tplc="3738E9D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98AEF7F0"/>
    <w:lvl w:ilvl="0" w:tplc="574439B0">
      <w:start w:val="1"/>
      <w:numFmt w:val="decimal"/>
      <w:lvlText w:val="%1."/>
      <w:lvlJc w:val="left"/>
      <w:pPr>
        <w:ind w:left="0" w:firstLine="0"/>
      </w:pPr>
    </w:lvl>
    <w:lvl w:ilvl="1" w:tplc="8BACBDE4">
      <w:numFmt w:val="decimal"/>
      <w:lvlText w:val=""/>
      <w:lvlJc w:val="left"/>
      <w:pPr>
        <w:ind w:left="0" w:firstLine="0"/>
      </w:pPr>
    </w:lvl>
    <w:lvl w:ilvl="2" w:tplc="707E2A54">
      <w:numFmt w:val="decimal"/>
      <w:lvlText w:val=""/>
      <w:lvlJc w:val="left"/>
      <w:pPr>
        <w:ind w:left="0" w:firstLine="0"/>
      </w:pPr>
    </w:lvl>
    <w:lvl w:ilvl="3" w:tplc="40FC722C">
      <w:numFmt w:val="decimal"/>
      <w:lvlText w:val=""/>
      <w:lvlJc w:val="left"/>
      <w:pPr>
        <w:ind w:left="0" w:firstLine="0"/>
      </w:pPr>
    </w:lvl>
    <w:lvl w:ilvl="4" w:tplc="6FAA3F30">
      <w:numFmt w:val="decimal"/>
      <w:lvlText w:val=""/>
      <w:lvlJc w:val="left"/>
      <w:pPr>
        <w:ind w:left="0" w:firstLine="0"/>
      </w:pPr>
    </w:lvl>
    <w:lvl w:ilvl="5" w:tplc="A2C281E4">
      <w:numFmt w:val="decimal"/>
      <w:lvlText w:val=""/>
      <w:lvlJc w:val="left"/>
      <w:pPr>
        <w:ind w:left="0" w:firstLine="0"/>
      </w:pPr>
    </w:lvl>
    <w:lvl w:ilvl="6" w:tplc="835282FA">
      <w:numFmt w:val="decimal"/>
      <w:lvlText w:val=""/>
      <w:lvlJc w:val="left"/>
      <w:pPr>
        <w:ind w:left="0" w:firstLine="0"/>
      </w:pPr>
    </w:lvl>
    <w:lvl w:ilvl="7" w:tplc="34DC5C00">
      <w:numFmt w:val="decimal"/>
      <w:lvlText w:val=""/>
      <w:lvlJc w:val="left"/>
      <w:pPr>
        <w:ind w:left="0" w:firstLine="0"/>
      </w:pPr>
    </w:lvl>
    <w:lvl w:ilvl="8" w:tplc="0566977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54914"/>
    <w:rsid w:val="00332C0A"/>
    <w:rsid w:val="003836AD"/>
    <w:rsid w:val="003D49FF"/>
    <w:rsid w:val="003D4F01"/>
    <w:rsid w:val="00444E90"/>
    <w:rsid w:val="004C7226"/>
    <w:rsid w:val="00522998"/>
    <w:rsid w:val="006344A1"/>
    <w:rsid w:val="0072741B"/>
    <w:rsid w:val="007756CF"/>
    <w:rsid w:val="007E317F"/>
    <w:rsid w:val="008C7B21"/>
    <w:rsid w:val="00A22AC9"/>
    <w:rsid w:val="00AA7C04"/>
    <w:rsid w:val="00AD2CEF"/>
    <w:rsid w:val="00B0214B"/>
    <w:rsid w:val="00B72090"/>
    <w:rsid w:val="00BA00E2"/>
    <w:rsid w:val="00C607F0"/>
    <w:rsid w:val="00E604A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4BC6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22A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2017-10-30T20:07:00Z</dcterms:created>
  <dcterms:modified xsi:type="dcterms:W3CDTF">2017-10-30T20:07:00Z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