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66A4A" w14:textId="3A12CCAA" w:rsidR="004B701F" w:rsidRDefault="004B701F" w:rsidP="009F39B3">
      <w:pPr>
        <w:tabs>
          <w:tab w:val="left" w:pos="720"/>
        </w:tabs>
        <w:spacing w:after="0" w:line="237" w:lineRule="auto"/>
        <w:ind w:right="340"/>
        <w:rPr>
          <w:rFonts w:ascii="Open Sans" w:eastAsia="Arial" w:hAnsi="Open Sans" w:cs="Open Sans"/>
          <w:color w:val="0563C1"/>
          <w:sz w:val="24"/>
          <w:szCs w:val="24"/>
        </w:rPr>
      </w:pPr>
      <w:bookmarkStart w:id="0" w:name="_GoBack"/>
      <w:bookmarkEnd w:id="0"/>
    </w:p>
    <w:p w14:paraId="7792A7EA" w14:textId="77777777" w:rsidR="004B701F" w:rsidRPr="006105A2" w:rsidRDefault="004B701F" w:rsidP="004B701F">
      <w:pPr>
        <w:ind w:right="-59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BA</w:t>
      </w:r>
      <w:r w:rsidRPr="006105A2">
        <w:rPr>
          <w:rFonts w:ascii="Open Sans" w:eastAsia="Arial" w:hAnsi="Open Sans" w:cs="Open Sans"/>
          <w:b/>
          <w:bCs/>
          <w:sz w:val="24"/>
          <w:szCs w:val="24"/>
        </w:rPr>
        <w:t>LLOON RACE GAME KEY</w:t>
      </w:r>
    </w:p>
    <w:p w14:paraId="5040A475" w14:textId="77777777" w:rsidR="004B701F" w:rsidRPr="006105A2" w:rsidRDefault="004B701F" w:rsidP="004B701F">
      <w:pPr>
        <w:spacing w:line="120" w:lineRule="exact"/>
        <w:rPr>
          <w:rFonts w:ascii="Open Sans" w:hAnsi="Open Sans" w:cs="Open Sans"/>
          <w:sz w:val="24"/>
          <w:szCs w:val="24"/>
        </w:rPr>
      </w:pPr>
    </w:p>
    <w:p w14:paraId="5AF1FE6F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</w:t>
      </w:r>
      <w:hyperlink r:id="rId10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www.bls.gov</w:t>
        </w:r>
        <w:r w:rsidRPr="006105A2">
          <w:rPr>
            <w:rFonts w:ascii="Open Sans" w:eastAsia="Arial" w:hAnsi="Open Sans" w:cs="Open Sans"/>
            <w:sz w:val="24"/>
            <w:szCs w:val="24"/>
            <w:u w:val="single"/>
          </w:rPr>
          <w:t xml:space="preserve">, </w:t>
        </w:r>
      </w:hyperlink>
      <w:r w:rsidRPr="006105A2">
        <w:rPr>
          <w:rFonts w:ascii="Open Sans" w:eastAsia="Arial" w:hAnsi="Open Sans" w:cs="Open Sans"/>
          <w:sz w:val="24"/>
          <w:szCs w:val="24"/>
        </w:rPr>
        <w:t>what was last month’s unemployment rate?</w:t>
      </w:r>
    </w:p>
    <w:p w14:paraId="10BAD1AD" w14:textId="77777777" w:rsidR="004B701F" w:rsidRPr="006105A2" w:rsidRDefault="004B701F" w:rsidP="004B701F">
      <w:pPr>
        <w:ind w:left="1080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Answer will depend on current month</w:t>
      </w:r>
    </w:p>
    <w:p w14:paraId="6A0A9C28" w14:textId="77777777" w:rsidR="004B701F" w:rsidRPr="006105A2" w:rsidRDefault="004B701F" w:rsidP="004B701F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14:paraId="3415A138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30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What is the median pay for a Market Research Analyst, according to </w:t>
      </w:r>
      <w:hyperlink r:id="rId11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www.bls.gov</w:t>
        </w:r>
      </w:hyperlink>
      <w:r w:rsidRPr="006105A2">
        <w:rPr>
          <w:rFonts w:ascii="Open Sans" w:eastAsia="Arial" w:hAnsi="Open Sans" w:cs="Open Sans"/>
          <w:sz w:val="24"/>
          <w:szCs w:val="24"/>
        </w:rPr>
        <w:t xml:space="preserve">?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$28.99 per hour or $60,300 annually</w:t>
      </w:r>
    </w:p>
    <w:p w14:paraId="3CD6B065" w14:textId="77777777" w:rsidR="004B701F" w:rsidRPr="006105A2" w:rsidRDefault="004B701F" w:rsidP="004B701F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1339DE5F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According to www.bls.gov, about how many jobs did Desktop Publisher’s hold in</w:t>
      </w:r>
    </w:p>
    <w:p w14:paraId="2E14A786" w14:textId="77777777" w:rsidR="004B701F" w:rsidRPr="006105A2" w:rsidRDefault="004B701F" w:rsidP="004B701F">
      <w:pPr>
        <w:ind w:left="1080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2012?</w:t>
      </w:r>
    </w:p>
    <w:p w14:paraId="696B7E51" w14:textId="77777777" w:rsidR="004B701F" w:rsidRPr="006105A2" w:rsidRDefault="004B701F" w:rsidP="004B701F">
      <w:pPr>
        <w:ind w:left="1080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16,400</w:t>
      </w:r>
    </w:p>
    <w:p w14:paraId="5BD9E3EF" w14:textId="77777777" w:rsidR="004B701F" w:rsidRPr="006105A2" w:rsidRDefault="004B701F" w:rsidP="004B701F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14:paraId="510A20FD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10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What is at least ONE important thing that graphic designers do, according to www.bls.gov?</w:t>
      </w:r>
    </w:p>
    <w:p w14:paraId="0CA06999" w14:textId="77777777" w:rsidR="004B701F" w:rsidRPr="006105A2" w:rsidRDefault="004B701F" w:rsidP="004B701F">
      <w:pPr>
        <w:ind w:left="1080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Answers will vary</w:t>
      </w:r>
    </w:p>
    <w:p w14:paraId="075EA16B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6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Use </w:t>
      </w:r>
      <w:hyperlink r:id="rId12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www.onetonline.org</w:t>
        </w:r>
        <w:r w:rsidRPr="006105A2">
          <w:rPr>
            <w:rFonts w:ascii="Open Sans" w:eastAsia="Arial" w:hAnsi="Open Sans" w:cs="Open Sans"/>
            <w:sz w:val="24"/>
            <w:szCs w:val="24"/>
            <w:u w:val="single"/>
          </w:rPr>
          <w:t xml:space="preserve">: </w:t>
        </w:r>
      </w:hyperlink>
      <w:r w:rsidRPr="006105A2">
        <w:rPr>
          <w:rFonts w:ascii="Open Sans" w:eastAsia="Arial" w:hAnsi="Open Sans" w:cs="Open Sans"/>
          <w:sz w:val="24"/>
          <w:szCs w:val="24"/>
        </w:rPr>
        <w:t xml:space="preserve">What is the first task listed for a Marketing Manager?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Formulate, direct and coordinate marketing activities and policies to promote products and services, working with advertising and promotion managers</w:t>
      </w:r>
    </w:p>
    <w:p w14:paraId="546328A3" w14:textId="77777777" w:rsidR="004B701F" w:rsidRPr="006105A2" w:rsidRDefault="004B701F" w:rsidP="004B701F">
      <w:pPr>
        <w:spacing w:line="289" w:lineRule="exact"/>
        <w:rPr>
          <w:rFonts w:ascii="Open Sans" w:eastAsia="Arial" w:hAnsi="Open Sans" w:cs="Open Sans"/>
          <w:sz w:val="24"/>
          <w:szCs w:val="24"/>
        </w:rPr>
      </w:pPr>
    </w:p>
    <w:p w14:paraId="7B1AD9D7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130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For the same job, what is the first characteristic listed under Work Styles?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Attention to Detail</w:t>
      </w:r>
    </w:p>
    <w:p w14:paraId="50240B22" w14:textId="77777777" w:rsidR="004B701F" w:rsidRPr="006105A2" w:rsidRDefault="004B701F" w:rsidP="004B701F">
      <w:pPr>
        <w:spacing w:line="277" w:lineRule="exact"/>
        <w:rPr>
          <w:rFonts w:ascii="Open Sans" w:eastAsia="Arial" w:hAnsi="Open Sans" w:cs="Open Sans"/>
          <w:sz w:val="24"/>
          <w:szCs w:val="24"/>
        </w:rPr>
      </w:pPr>
    </w:p>
    <w:p w14:paraId="11CC0546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On the same site, what is the O*Net code for a Graphic Designer?</w:t>
      </w:r>
    </w:p>
    <w:p w14:paraId="5AF313D0" w14:textId="77777777" w:rsidR="004B701F" w:rsidRPr="006105A2" w:rsidRDefault="004B701F" w:rsidP="004B701F">
      <w:pPr>
        <w:ind w:left="1080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27-1024-00</w:t>
      </w:r>
    </w:p>
    <w:p w14:paraId="3A4BF40B" w14:textId="77777777" w:rsidR="004B701F" w:rsidRPr="006105A2" w:rsidRDefault="004B701F" w:rsidP="004B701F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14:paraId="0EDE2FE7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16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On the same site, what is a graphic designer’s median wage for 2014?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$22.07 an hour, or $45,900 annually</w:t>
      </w:r>
    </w:p>
    <w:p w14:paraId="33046CA3" w14:textId="6E91D061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6AF416F7" w14:textId="7029A191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00E1BAA5" w14:textId="79C20CC4" w:rsidR="004B701F" w:rsidRDefault="004B701F" w:rsidP="004B701F">
      <w:pPr>
        <w:tabs>
          <w:tab w:val="left" w:pos="720"/>
        </w:tabs>
        <w:spacing w:after="0" w:line="237" w:lineRule="auto"/>
        <w:ind w:left="720" w:right="340"/>
        <w:rPr>
          <w:rFonts w:ascii="Open Sans" w:eastAsia="Arial" w:hAnsi="Open Sans" w:cs="Open Sans"/>
          <w:color w:val="0563C1"/>
          <w:sz w:val="24"/>
          <w:szCs w:val="24"/>
        </w:rPr>
      </w:pPr>
    </w:p>
    <w:p w14:paraId="4916C850" w14:textId="77777777" w:rsidR="004B701F" w:rsidRPr="006105A2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42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On the same site, name at least one other reported job title for Desktop Publisher.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Answers will vary</w:t>
      </w:r>
    </w:p>
    <w:p w14:paraId="0A0F8E91" w14:textId="77777777" w:rsidR="004B701F" w:rsidRPr="006105A2" w:rsidRDefault="004B701F" w:rsidP="004B701F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14:paraId="11DCFA90" w14:textId="320CCA6A" w:rsidR="004B701F" w:rsidRPr="000660B9" w:rsidRDefault="004B701F" w:rsidP="004B701F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3940" w:hanging="352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>On the same</w:t>
      </w:r>
      <w:r w:rsidR="000660B9">
        <w:rPr>
          <w:rFonts w:ascii="Open Sans" w:eastAsia="Arial" w:hAnsi="Open Sans" w:cs="Open Sans"/>
          <w:sz w:val="24"/>
          <w:szCs w:val="24"/>
        </w:rPr>
        <w:t xml:space="preserve"> site, what is listed first for </w:t>
      </w:r>
      <w:r w:rsidRPr="006105A2">
        <w:rPr>
          <w:rFonts w:ascii="Open Sans" w:eastAsia="Arial" w:hAnsi="Open Sans" w:cs="Open Sans"/>
          <w:sz w:val="24"/>
          <w:szCs w:val="24"/>
        </w:rPr>
        <w:t xml:space="preserve">Abilities?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Near Vision</w:t>
      </w:r>
    </w:p>
    <w:p w14:paraId="4AE52DD6" w14:textId="77777777" w:rsidR="000660B9" w:rsidRPr="000660B9" w:rsidRDefault="000660B9" w:rsidP="000660B9">
      <w:pPr>
        <w:tabs>
          <w:tab w:val="left" w:pos="1080"/>
        </w:tabs>
        <w:spacing w:after="0" w:line="235" w:lineRule="auto"/>
        <w:ind w:left="1080" w:right="3940"/>
        <w:rPr>
          <w:rFonts w:ascii="Open Sans" w:eastAsia="Arial" w:hAnsi="Open Sans" w:cs="Open Sans"/>
          <w:sz w:val="24"/>
          <w:szCs w:val="24"/>
        </w:rPr>
      </w:pPr>
    </w:p>
    <w:p w14:paraId="2470AEAB" w14:textId="11272E40" w:rsidR="004B701F" w:rsidRPr="000660B9" w:rsidRDefault="000660B9" w:rsidP="000660B9">
      <w:pPr>
        <w:numPr>
          <w:ilvl w:val="0"/>
          <w:numId w:val="8"/>
        </w:numPr>
        <w:tabs>
          <w:tab w:val="left" w:pos="1080"/>
        </w:tabs>
        <w:spacing w:after="0" w:line="235" w:lineRule="auto"/>
        <w:ind w:left="1080" w:right="3940" w:hanging="352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color w:val="FF0000"/>
          <w:sz w:val="24"/>
          <w:szCs w:val="24"/>
        </w:rPr>
        <w:t xml:space="preserve"> </w:t>
      </w:r>
      <w:r w:rsidR="004B701F" w:rsidRPr="000660B9">
        <w:rPr>
          <w:rFonts w:ascii="Open Sans" w:eastAsia="Arial" w:hAnsi="Open Sans" w:cs="Open Sans"/>
          <w:sz w:val="24"/>
          <w:szCs w:val="24"/>
        </w:rPr>
        <w:t xml:space="preserve">According to the Achieve Texas Business Guide, </w:t>
      </w:r>
      <w:hyperlink r:id="rId13">
        <w:r w:rsidR="004B701F" w:rsidRPr="000660B9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="004B701F" w:rsidRPr="000660B9">
          <w:rPr>
            <w:rFonts w:ascii="Open Sans" w:eastAsia="Arial" w:hAnsi="Open Sans" w:cs="Open Sans"/>
            <w:color w:val="000000"/>
            <w:sz w:val="24"/>
            <w:szCs w:val="24"/>
          </w:rPr>
          <w:t xml:space="preserve">, </w:t>
        </w:r>
      </w:hyperlink>
      <w:r w:rsidR="004B701F" w:rsidRPr="000660B9">
        <w:rPr>
          <w:rFonts w:ascii="Open Sans" w:eastAsia="Arial" w:hAnsi="Open Sans" w:cs="Open Sans"/>
          <w:color w:val="0563C1"/>
          <w:sz w:val="24"/>
          <w:szCs w:val="24"/>
        </w:rPr>
        <w:t xml:space="preserve">list </w:t>
      </w:r>
      <w:r w:rsidR="004B701F" w:rsidRPr="000660B9">
        <w:rPr>
          <w:rFonts w:ascii="Open Sans" w:eastAsia="Arial" w:hAnsi="Open Sans" w:cs="Open Sans"/>
          <w:color w:val="000000"/>
          <w:sz w:val="24"/>
          <w:szCs w:val="24"/>
        </w:rPr>
        <w:t>at least ONE “Hot Career”.</w:t>
      </w:r>
    </w:p>
    <w:p w14:paraId="2725F869" w14:textId="2D067ACD" w:rsidR="000660B9" w:rsidRPr="000660B9" w:rsidRDefault="000660B9" w:rsidP="000660B9">
      <w:pPr>
        <w:tabs>
          <w:tab w:val="left" w:pos="1080"/>
        </w:tabs>
        <w:spacing w:after="0" w:line="235" w:lineRule="auto"/>
        <w:ind w:left="1080" w:right="3940"/>
        <w:rPr>
          <w:rFonts w:ascii="Open Sans" w:eastAsia="Arial" w:hAnsi="Open Sans" w:cs="Open Sans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Answers will vary</w:t>
      </w:r>
    </w:p>
    <w:p w14:paraId="69C02897" w14:textId="77777777" w:rsidR="000660B9" w:rsidRPr="000660B9" w:rsidRDefault="000660B9" w:rsidP="000660B9">
      <w:pPr>
        <w:tabs>
          <w:tab w:val="left" w:pos="1080"/>
        </w:tabs>
        <w:spacing w:after="0" w:line="235" w:lineRule="auto"/>
        <w:ind w:left="1080" w:right="3940"/>
        <w:rPr>
          <w:rFonts w:ascii="Open Sans" w:eastAsia="Arial" w:hAnsi="Open Sans" w:cs="Open Sans"/>
          <w:sz w:val="24"/>
          <w:szCs w:val="24"/>
        </w:rPr>
      </w:pPr>
    </w:p>
    <w:p w14:paraId="38C309AB" w14:textId="77777777" w:rsidR="000660B9" w:rsidRPr="006105A2" w:rsidRDefault="000660B9" w:rsidP="000660B9">
      <w:pPr>
        <w:numPr>
          <w:ilvl w:val="0"/>
          <w:numId w:val="8"/>
        </w:numPr>
        <w:tabs>
          <w:tab w:val="left" w:pos="1080"/>
        </w:tabs>
        <w:spacing w:after="0" w:line="237" w:lineRule="auto"/>
        <w:ind w:left="108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the Achieve Texas Business Guide, </w:t>
      </w:r>
      <w:hyperlink r:id="rId14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 xml:space="preserve">, 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how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many new Advertising Sales Agents jobs will be created between 2006-2016?</w:t>
      </w:r>
    </w:p>
    <w:p w14:paraId="2D56BE36" w14:textId="1CDDEDBE" w:rsidR="000660B9" w:rsidRDefault="000660B9" w:rsidP="000660B9">
      <w:pPr>
        <w:ind w:left="1080"/>
        <w:rPr>
          <w:rFonts w:ascii="Open Sans" w:eastAsia="Arial" w:hAnsi="Open Sans" w:cs="Open Sans"/>
          <w:color w:val="FF0000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157</w:t>
      </w:r>
    </w:p>
    <w:p w14:paraId="08F665DF" w14:textId="77777777" w:rsidR="000660B9" w:rsidRPr="006105A2" w:rsidRDefault="000660B9" w:rsidP="000660B9">
      <w:pPr>
        <w:ind w:left="1080"/>
        <w:rPr>
          <w:rFonts w:ascii="Open Sans" w:eastAsia="Arial" w:hAnsi="Open Sans" w:cs="Open Sans"/>
          <w:color w:val="0563C1"/>
          <w:sz w:val="24"/>
          <w:szCs w:val="24"/>
        </w:rPr>
      </w:pPr>
    </w:p>
    <w:p w14:paraId="799D8310" w14:textId="77777777" w:rsidR="000660B9" w:rsidRPr="006105A2" w:rsidRDefault="000660B9" w:rsidP="000660B9">
      <w:pPr>
        <w:numPr>
          <w:ilvl w:val="0"/>
          <w:numId w:val="8"/>
        </w:numPr>
        <w:tabs>
          <w:tab w:val="left" w:pos="1080"/>
        </w:tabs>
        <w:spacing w:after="0" w:line="236" w:lineRule="auto"/>
        <w:ind w:left="1080" w:right="50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Looking at the Achieve Texas Business Guide, </w:t>
      </w:r>
      <w:hyperlink r:id="rId15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>,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>what is the projected growth between 2008-2018 for a legal secretary?</w:t>
      </w:r>
    </w:p>
    <w:p w14:paraId="2ABA0363" w14:textId="77777777" w:rsidR="000660B9" w:rsidRPr="006105A2" w:rsidRDefault="000660B9" w:rsidP="000660B9">
      <w:pPr>
        <w:spacing w:line="3" w:lineRule="exact"/>
        <w:rPr>
          <w:rFonts w:ascii="Open Sans" w:eastAsia="Arial" w:hAnsi="Open Sans" w:cs="Open Sans"/>
          <w:color w:val="0563C1"/>
          <w:sz w:val="24"/>
          <w:szCs w:val="24"/>
        </w:rPr>
      </w:pPr>
    </w:p>
    <w:p w14:paraId="3D20A922" w14:textId="77777777" w:rsidR="000660B9" w:rsidRPr="006105A2" w:rsidRDefault="000660B9" w:rsidP="000660B9">
      <w:pPr>
        <w:ind w:left="1080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color w:val="FF0000"/>
          <w:sz w:val="24"/>
          <w:szCs w:val="24"/>
        </w:rPr>
        <w:t>18.44%</w:t>
      </w:r>
    </w:p>
    <w:p w14:paraId="290551B9" w14:textId="77777777" w:rsidR="000660B9" w:rsidRPr="006105A2" w:rsidRDefault="000660B9" w:rsidP="000660B9">
      <w:pPr>
        <w:spacing w:line="287" w:lineRule="exact"/>
        <w:rPr>
          <w:rFonts w:ascii="Open Sans" w:eastAsia="Arial" w:hAnsi="Open Sans" w:cs="Open Sans"/>
          <w:color w:val="0563C1"/>
          <w:sz w:val="24"/>
          <w:szCs w:val="24"/>
        </w:rPr>
      </w:pPr>
    </w:p>
    <w:p w14:paraId="4C1CEDEA" w14:textId="77777777" w:rsidR="000660B9" w:rsidRPr="006105A2" w:rsidRDefault="000660B9" w:rsidP="000660B9">
      <w:pPr>
        <w:numPr>
          <w:ilvl w:val="0"/>
          <w:numId w:val="8"/>
        </w:numPr>
        <w:tabs>
          <w:tab w:val="left" w:pos="1080"/>
        </w:tabs>
        <w:spacing w:after="0" w:line="237" w:lineRule="auto"/>
        <w:ind w:left="1080" w:right="26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How many Programs of Study are available through the Business Management and Administration cluster, according to the Achieve Texas Business Guide, </w:t>
      </w:r>
      <w:hyperlink r:id="rId16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</w:hyperlink>
      <w:r w:rsidRPr="006105A2">
        <w:rPr>
          <w:rFonts w:ascii="Open Sans" w:eastAsia="Arial" w:hAnsi="Open Sans" w:cs="Open Sans"/>
          <w:color w:val="000000"/>
          <w:sz w:val="24"/>
          <w:szCs w:val="24"/>
        </w:rPr>
        <w:t>?</w:t>
      </w:r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Six</w:t>
      </w:r>
    </w:p>
    <w:p w14:paraId="0CDFFD55" w14:textId="77777777" w:rsidR="000660B9" w:rsidRPr="006105A2" w:rsidRDefault="000660B9" w:rsidP="000660B9">
      <w:pPr>
        <w:spacing w:line="289" w:lineRule="exact"/>
        <w:rPr>
          <w:rFonts w:ascii="Open Sans" w:eastAsia="Arial" w:hAnsi="Open Sans" w:cs="Open Sans"/>
          <w:color w:val="0563C1"/>
          <w:sz w:val="24"/>
          <w:szCs w:val="24"/>
        </w:rPr>
      </w:pPr>
    </w:p>
    <w:p w14:paraId="080658C2" w14:textId="77777777" w:rsidR="000660B9" w:rsidRPr="006105A2" w:rsidRDefault="000660B9" w:rsidP="000660B9">
      <w:pPr>
        <w:numPr>
          <w:ilvl w:val="0"/>
          <w:numId w:val="8"/>
        </w:numPr>
        <w:tabs>
          <w:tab w:val="left" w:pos="1080"/>
        </w:tabs>
        <w:spacing w:after="0" w:line="237" w:lineRule="auto"/>
        <w:ind w:left="1080" w:right="500" w:hanging="352"/>
        <w:rPr>
          <w:rFonts w:ascii="Open Sans" w:eastAsia="Arial" w:hAnsi="Open Sans" w:cs="Open Sans"/>
          <w:color w:val="0563C1"/>
          <w:sz w:val="24"/>
          <w:szCs w:val="24"/>
        </w:rPr>
      </w:pPr>
      <w:r w:rsidRPr="006105A2">
        <w:rPr>
          <w:rFonts w:ascii="Open Sans" w:eastAsia="Arial" w:hAnsi="Open Sans" w:cs="Open Sans"/>
          <w:sz w:val="24"/>
          <w:szCs w:val="24"/>
        </w:rPr>
        <w:t xml:space="preserve">According to the Achieve Texas Business Guide, </w:t>
      </w:r>
      <w:hyperlink r:id="rId17">
        <w:r w:rsidRPr="006105A2">
          <w:rPr>
            <w:rFonts w:ascii="Open Sans" w:eastAsia="Arial" w:hAnsi="Open Sans" w:cs="Open Sans"/>
            <w:color w:val="0563C1"/>
            <w:sz w:val="24"/>
            <w:szCs w:val="24"/>
            <w:u w:val="single"/>
          </w:rPr>
          <w:t>http://www.achievetexas.org/2010%20Guides/71706%20Business_comp_np.pdf</w:t>
        </w:r>
        <w:r w:rsidRPr="006105A2">
          <w:rPr>
            <w:rFonts w:ascii="Open Sans" w:eastAsia="Arial" w:hAnsi="Open Sans" w:cs="Open Sans"/>
            <w:color w:val="000000"/>
            <w:sz w:val="24"/>
            <w:szCs w:val="24"/>
          </w:rPr>
          <w:t>,</w:t>
        </w:r>
      </w:hyperlink>
      <w:r w:rsidRPr="006105A2">
        <w:rPr>
          <w:rFonts w:ascii="Open Sans" w:eastAsia="Arial" w:hAnsi="Open Sans" w:cs="Open Sans"/>
          <w:color w:val="0563C1"/>
          <w:sz w:val="24"/>
          <w:szCs w:val="24"/>
        </w:rPr>
        <w:t xml:space="preserve"> </w:t>
      </w:r>
      <w:r w:rsidRPr="006105A2">
        <w:rPr>
          <w:rFonts w:ascii="Open Sans" w:eastAsia="Arial" w:hAnsi="Open Sans" w:cs="Open Sans"/>
          <w:color w:val="000000"/>
          <w:sz w:val="24"/>
          <w:szCs w:val="24"/>
        </w:rPr>
        <w:t xml:space="preserve">what is the FIRST thing Texas students should know about getting into college? </w:t>
      </w:r>
      <w:r w:rsidRPr="006105A2">
        <w:rPr>
          <w:rFonts w:ascii="Open Sans" w:eastAsia="Arial" w:hAnsi="Open Sans" w:cs="Open Sans"/>
          <w:color w:val="FF0000"/>
          <w:sz w:val="24"/>
          <w:szCs w:val="24"/>
        </w:rPr>
        <w:t>Make School Your Job</w:t>
      </w:r>
    </w:p>
    <w:p w14:paraId="385A83F7" w14:textId="328438DC" w:rsidR="004375F6" w:rsidRDefault="004375F6" w:rsidP="004375F6">
      <w:pPr>
        <w:rPr>
          <w:rFonts w:ascii="Open Sans" w:hAnsi="Open Sans" w:cs="Open Sans"/>
          <w:b/>
          <w:sz w:val="24"/>
          <w:szCs w:val="24"/>
        </w:rPr>
      </w:pPr>
    </w:p>
    <w:sectPr w:rsidR="004375F6" w:rsidSect="00D6738D">
      <w:headerReference w:type="default" r:id="rId18"/>
      <w:footerReference w:type="default" r:id="rId19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2B0B0" w14:textId="77777777" w:rsidR="0061019D" w:rsidRDefault="0061019D" w:rsidP="00E7721B">
      <w:pPr>
        <w:spacing w:after="0" w:line="240" w:lineRule="auto"/>
      </w:pPr>
      <w:r>
        <w:separator/>
      </w:r>
    </w:p>
  </w:endnote>
  <w:endnote w:type="continuationSeparator" w:id="0">
    <w:p w14:paraId="439EE835" w14:textId="77777777" w:rsidR="0061019D" w:rsidRDefault="0061019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6CEEAF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1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1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0C50AB" w14:textId="77777777" w:rsidR="006D095E" w:rsidRDefault="006D095E"/>
  <w:p w14:paraId="00A2301D" w14:textId="77777777" w:rsidR="006D095E" w:rsidRDefault="006D095E"/>
  <w:p w14:paraId="14BBAA31" w14:textId="77777777" w:rsidR="006D095E" w:rsidRDefault="006D0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1FC1" w14:textId="77777777" w:rsidR="0061019D" w:rsidRDefault="0061019D" w:rsidP="00E7721B">
      <w:pPr>
        <w:spacing w:after="0" w:line="240" w:lineRule="auto"/>
      </w:pPr>
      <w:r>
        <w:separator/>
      </w:r>
    </w:p>
  </w:footnote>
  <w:footnote w:type="continuationSeparator" w:id="0">
    <w:p w14:paraId="2F71E3C8" w14:textId="77777777" w:rsidR="0061019D" w:rsidRDefault="0061019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0376F" w14:textId="77777777" w:rsidR="006D095E" w:rsidRDefault="006D095E"/>
  <w:p w14:paraId="2F266761" w14:textId="77777777" w:rsidR="006D095E" w:rsidRDefault="006D095E"/>
  <w:p w14:paraId="3C27F9D3" w14:textId="77777777" w:rsidR="006D095E" w:rsidRDefault="006D09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ED1CFDCA"/>
    <w:lvl w:ilvl="0" w:tplc="B3F656D0">
      <w:start w:val="12"/>
      <w:numFmt w:val="decimal"/>
      <w:lvlText w:val="%1."/>
      <w:lvlJc w:val="left"/>
    </w:lvl>
    <w:lvl w:ilvl="1" w:tplc="D5C45AA4">
      <w:numFmt w:val="decimal"/>
      <w:lvlText w:val=""/>
      <w:lvlJc w:val="left"/>
    </w:lvl>
    <w:lvl w:ilvl="2" w:tplc="C590BAC8">
      <w:numFmt w:val="decimal"/>
      <w:lvlText w:val=""/>
      <w:lvlJc w:val="left"/>
    </w:lvl>
    <w:lvl w:ilvl="3" w:tplc="32483A50">
      <w:numFmt w:val="decimal"/>
      <w:lvlText w:val=""/>
      <w:lvlJc w:val="left"/>
    </w:lvl>
    <w:lvl w:ilvl="4" w:tplc="5D3A1212">
      <w:numFmt w:val="decimal"/>
      <w:lvlText w:val=""/>
      <w:lvlJc w:val="left"/>
    </w:lvl>
    <w:lvl w:ilvl="5" w:tplc="A0486E08">
      <w:numFmt w:val="decimal"/>
      <w:lvlText w:val=""/>
      <w:lvlJc w:val="left"/>
    </w:lvl>
    <w:lvl w:ilvl="6" w:tplc="8CEE0340">
      <w:numFmt w:val="decimal"/>
      <w:lvlText w:val=""/>
      <w:lvlJc w:val="left"/>
    </w:lvl>
    <w:lvl w:ilvl="7" w:tplc="00E823CC">
      <w:numFmt w:val="decimal"/>
      <w:lvlText w:val=""/>
      <w:lvlJc w:val="left"/>
    </w:lvl>
    <w:lvl w:ilvl="8" w:tplc="B27A7EF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E8E72B0"/>
    <w:lvl w:ilvl="0" w:tplc="495EF284">
      <w:start w:val="1"/>
      <w:numFmt w:val="decimal"/>
      <w:lvlText w:val="%1."/>
      <w:lvlJc w:val="left"/>
    </w:lvl>
    <w:lvl w:ilvl="1" w:tplc="552C0E9A">
      <w:numFmt w:val="decimal"/>
      <w:lvlText w:val=""/>
      <w:lvlJc w:val="left"/>
    </w:lvl>
    <w:lvl w:ilvl="2" w:tplc="ABD45E58">
      <w:numFmt w:val="decimal"/>
      <w:lvlText w:val=""/>
      <w:lvlJc w:val="left"/>
    </w:lvl>
    <w:lvl w:ilvl="3" w:tplc="B6241CDC">
      <w:numFmt w:val="decimal"/>
      <w:lvlText w:val=""/>
      <w:lvlJc w:val="left"/>
    </w:lvl>
    <w:lvl w:ilvl="4" w:tplc="6E06471C">
      <w:numFmt w:val="decimal"/>
      <w:lvlText w:val=""/>
      <w:lvlJc w:val="left"/>
    </w:lvl>
    <w:lvl w:ilvl="5" w:tplc="80189808">
      <w:numFmt w:val="decimal"/>
      <w:lvlText w:val=""/>
      <w:lvlJc w:val="left"/>
    </w:lvl>
    <w:lvl w:ilvl="6" w:tplc="F79CBA4C">
      <w:numFmt w:val="decimal"/>
      <w:lvlText w:val=""/>
      <w:lvlJc w:val="left"/>
    </w:lvl>
    <w:lvl w:ilvl="7" w:tplc="89F29762">
      <w:numFmt w:val="decimal"/>
      <w:lvlText w:val=""/>
      <w:lvlJc w:val="left"/>
    </w:lvl>
    <w:lvl w:ilvl="8" w:tplc="073E188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6A43C94"/>
    <w:lvl w:ilvl="0" w:tplc="7B609A70">
      <w:start w:val="1"/>
      <w:numFmt w:val="decimal"/>
      <w:lvlText w:val="%1."/>
      <w:lvlJc w:val="left"/>
      <w:rPr>
        <w:color w:val="auto"/>
      </w:rPr>
    </w:lvl>
    <w:lvl w:ilvl="1" w:tplc="323ECADA">
      <w:numFmt w:val="decimal"/>
      <w:lvlText w:val=""/>
      <w:lvlJc w:val="left"/>
    </w:lvl>
    <w:lvl w:ilvl="2" w:tplc="BBAAE5C6">
      <w:numFmt w:val="decimal"/>
      <w:lvlText w:val=""/>
      <w:lvlJc w:val="left"/>
    </w:lvl>
    <w:lvl w:ilvl="3" w:tplc="5E6CB618">
      <w:numFmt w:val="decimal"/>
      <w:lvlText w:val=""/>
      <w:lvlJc w:val="left"/>
    </w:lvl>
    <w:lvl w:ilvl="4" w:tplc="3388505A">
      <w:numFmt w:val="decimal"/>
      <w:lvlText w:val=""/>
      <w:lvlJc w:val="left"/>
    </w:lvl>
    <w:lvl w:ilvl="5" w:tplc="19B6BBFC">
      <w:numFmt w:val="decimal"/>
      <w:lvlText w:val=""/>
      <w:lvlJc w:val="left"/>
    </w:lvl>
    <w:lvl w:ilvl="6" w:tplc="4E848B82">
      <w:numFmt w:val="decimal"/>
      <w:lvlText w:val=""/>
      <w:lvlJc w:val="left"/>
    </w:lvl>
    <w:lvl w:ilvl="7" w:tplc="8F423C12">
      <w:numFmt w:val="decimal"/>
      <w:lvlText w:val=""/>
      <w:lvlJc w:val="left"/>
    </w:lvl>
    <w:lvl w:ilvl="8" w:tplc="F6BC2162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E007FD6"/>
    <w:lvl w:ilvl="0" w:tplc="9BF0F3A4">
      <w:start w:val="1"/>
      <w:numFmt w:val="decimal"/>
      <w:lvlText w:val="%1."/>
      <w:lvlJc w:val="left"/>
    </w:lvl>
    <w:lvl w:ilvl="1" w:tplc="68C6FE76">
      <w:numFmt w:val="decimal"/>
      <w:lvlText w:val=""/>
      <w:lvlJc w:val="left"/>
    </w:lvl>
    <w:lvl w:ilvl="2" w:tplc="9F42367C">
      <w:numFmt w:val="decimal"/>
      <w:lvlText w:val=""/>
      <w:lvlJc w:val="left"/>
    </w:lvl>
    <w:lvl w:ilvl="3" w:tplc="A58212B0">
      <w:numFmt w:val="decimal"/>
      <w:lvlText w:val=""/>
      <w:lvlJc w:val="left"/>
    </w:lvl>
    <w:lvl w:ilvl="4" w:tplc="2D1E2552">
      <w:numFmt w:val="decimal"/>
      <w:lvlText w:val=""/>
      <w:lvlJc w:val="left"/>
    </w:lvl>
    <w:lvl w:ilvl="5" w:tplc="22881034">
      <w:numFmt w:val="decimal"/>
      <w:lvlText w:val=""/>
      <w:lvlJc w:val="left"/>
    </w:lvl>
    <w:lvl w:ilvl="6" w:tplc="FCF29AB8">
      <w:numFmt w:val="decimal"/>
      <w:lvlText w:val=""/>
      <w:lvlJc w:val="left"/>
    </w:lvl>
    <w:lvl w:ilvl="7" w:tplc="167852F0">
      <w:numFmt w:val="decimal"/>
      <w:lvlText w:val=""/>
      <w:lvlJc w:val="left"/>
    </w:lvl>
    <w:lvl w:ilvl="8" w:tplc="33803210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EEB6575A"/>
    <w:lvl w:ilvl="0" w:tplc="82C05F1C">
      <w:start w:val="9"/>
      <w:numFmt w:val="decimal"/>
      <w:lvlText w:val="%1."/>
      <w:lvlJc w:val="left"/>
    </w:lvl>
    <w:lvl w:ilvl="1" w:tplc="2F6EFC8C">
      <w:numFmt w:val="decimal"/>
      <w:lvlText w:val=""/>
      <w:lvlJc w:val="left"/>
    </w:lvl>
    <w:lvl w:ilvl="2" w:tplc="3274DB40">
      <w:numFmt w:val="decimal"/>
      <w:lvlText w:val=""/>
      <w:lvlJc w:val="left"/>
    </w:lvl>
    <w:lvl w:ilvl="3" w:tplc="C09CC5BC">
      <w:numFmt w:val="decimal"/>
      <w:lvlText w:val=""/>
      <w:lvlJc w:val="left"/>
    </w:lvl>
    <w:lvl w:ilvl="4" w:tplc="4384A1B2">
      <w:numFmt w:val="decimal"/>
      <w:lvlText w:val=""/>
      <w:lvlJc w:val="left"/>
    </w:lvl>
    <w:lvl w:ilvl="5" w:tplc="A73E8AD0">
      <w:numFmt w:val="decimal"/>
      <w:lvlText w:val=""/>
      <w:lvlJc w:val="left"/>
    </w:lvl>
    <w:lvl w:ilvl="6" w:tplc="E0E6597E">
      <w:numFmt w:val="decimal"/>
      <w:lvlText w:val=""/>
      <w:lvlJc w:val="left"/>
    </w:lvl>
    <w:lvl w:ilvl="7" w:tplc="9384C582">
      <w:numFmt w:val="decimal"/>
      <w:lvlText w:val=""/>
      <w:lvlJc w:val="left"/>
    </w:lvl>
    <w:lvl w:ilvl="8" w:tplc="88EC364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CDEC4ADE"/>
    <w:lvl w:ilvl="0" w:tplc="AD6EC622">
      <w:start w:val="1"/>
      <w:numFmt w:val="decimal"/>
      <w:lvlText w:val="%1."/>
      <w:lvlJc w:val="left"/>
    </w:lvl>
    <w:lvl w:ilvl="1" w:tplc="AA2E2AFA">
      <w:numFmt w:val="decimal"/>
      <w:lvlText w:val=""/>
      <w:lvlJc w:val="left"/>
    </w:lvl>
    <w:lvl w:ilvl="2" w:tplc="154C8A9A">
      <w:numFmt w:val="decimal"/>
      <w:lvlText w:val=""/>
      <w:lvlJc w:val="left"/>
    </w:lvl>
    <w:lvl w:ilvl="3" w:tplc="A3CAFBCC">
      <w:numFmt w:val="decimal"/>
      <w:lvlText w:val=""/>
      <w:lvlJc w:val="left"/>
    </w:lvl>
    <w:lvl w:ilvl="4" w:tplc="7C7650E2">
      <w:numFmt w:val="decimal"/>
      <w:lvlText w:val=""/>
      <w:lvlJc w:val="left"/>
    </w:lvl>
    <w:lvl w:ilvl="5" w:tplc="414EC986">
      <w:numFmt w:val="decimal"/>
      <w:lvlText w:val=""/>
      <w:lvlJc w:val="left"/>
    </w:lvl>
    <w:lvl w:ilvl="6" w:tplc="B5B449F2">
      <w:numFmt w:val="decimal"/>
      <w:lvlText w:val=""/>
      <w:lvlJc w:val="left"/>
    </w:lvl>
    <w:lvl w:ilvl="7" w:tplc="302A0D0A">
      <w:numFmt w:val="decimal"/>
      <w:lvlText w:val=""/>
      <w:lvlJc w:val="left"/>
    </w:lvl>
    <w:lvl w:ilvl="8" w:tplc="B2225050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6A605BE6"/>
    <w:lvl w:ilvl="0" w:tplc="1D2A50FE">
      <w:start w:val="12"/>
      <w:numFmt w:val="decimal"/>
      <w:lvlText w:val="%1."/>
      <w:lvlJc w:val="left"/>
    </w:lvl>
    <w:lvl w:ilvl="1" w:tplc="9D9E6260">
      <w:numFmt w:val="decimal"/>
      <w:lvlText w:val=""/>
      <w:lvlJc w:val="left"/>
    </w:lvl>
    <w:lvl w:ilvl="2" w:tplc="582C0FA4">
      <w:numFmt w:val="decimal"/>
      <w:lvlText w:val=""/>
      <w:lvlJc w:val="left"/>
    </w:lvl>
    <w:lvl w:ilvl="3" w:tplc="45D8EB6E">
      <w:numFmt w:val="decimal"/>
      <w:lvlText w:val=""/>
      <w:lvlJc w:val="left"/>
    </w:lvl>
    <w:lvl w:ilvl="4" w:tplc="9CF861C4">
      <w:numFmt w:val="decimal"/>
      <w:lvlText w:val=""/>
      <w:lvlJc w:val="left"/>
    </w:lvl>
    <w:lvl w:ilvl="5" w:tplc="0730204C">
      <w:numFmt w:val="decimal"/>
      <w:lvlText w:val=""/>
      <w:lvlJc w:val="left"/>
    </w:lvl>
    <w:lvl w:ilvl="6" w:tplc="824CFFD8">
      <w:numFmt w:val="decimal"/>
      <w:lvlText w:val=""/>
      <w:lvlJc w:val="left"/>
    </w:lvl>
    <w:lvl w:ilvl="7" w:tplc="BF8CD97E">
      <w:numFmt w:val="decimal"/>
      <w:lvlText w:val=""/>
      <w:lvlJc w:val="left"/>
    </w:lvl>
    <w:lvl w:ilvl="8" w:tplc="4AE833C6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7CFEB332"/>
    <w:lvl w:ilvl="0" w:tplc="39864D76">
      <w:start w:val="1"/>
      <w:numFmt w:val="decimal"/>
      <w:lvlText w:val="%1."/>
      <w:lvlJc w:val="left"/>
      <w:rPr>
        <w:color w:val="auto"/>
      </w:rPr>
    </w:lvl>
    <w:lvl w:ilvl="1" w:tplc="50B22654">
      <w:numFmt w:val="decimal"/>
      <w:lvlText w:val=""/>
      <w:lvlJc w:val="left"/>
    </w:lvl>
    <w:lvl w:ilvl="2" w:tplc="A81CEC2E">
      <w:numFmt w:val="decimal"/>
      <w:lvlText w:val=""/>
      <w:lvlJc w:val="left"/>
    </w:lvl>
    <w:lvl w:ilvl="3" w:tplc="25F444EC">
      <w:numFmt w:val="decimal"/>
      <w:lvlText w:val=""/>
      <w:lvlJc w:val="left"/>
    </w:lvl>
    <w:lvl w:ilvl="4" w:tplc="8026A87E">
      <w:numFmt w:val="decimal"/>
      <w:lvlText w:val=""/>
      <w:lvlJc w:val="left"/>
    </w:lvl>
    <w:lvl w:ilvl="5" w:tplc="713ED8BC">
      <w:numFmt w:val="decimal"/>
      <w:lvlText w:val=""/>
      <w:lvlJc w:val="left"/>
    </w:lvl>
    <w:lvl w:ilvl="6" w:tplc="3EAA53A6">
      <w:numFmt w:val="decimal"/>
      <w:lvlText w:val=""/>
      <w:lvlJc w:val="left"/>
    </w:lvl>
    <w:lvl w:ilvl="7" w:tplc="81F8A4C8">
      <w:numFmt w:val="decimal"/>
      <w:lvlText w:val=""/>
      <w:lvlJc w:val="left"/>
    </w:lvl>
    <w:lvl w:ilvl="8" w:tplc="150CF338">
      <w:numFmt w:val="decimal"/>
      <w:lvlText w:val=""/>
      <w:lvlJc w:val="left"/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660B9"/>
    <w:rsid w:val="000C15B8"/>
    <w:rsid w:val="003048F1"/>
    <w:rsid w:val="00381146"/>
    <w:rsid w:val="003D49FF"/>
    <w:rsid w:val="004375F6"/>
    <w:rsid w:val="00475405"/>
    <w:rsid w:val="00482B61"/>
    <w:rsid w:val="004B701F"/>
    <w:rsid w:val="004C1FCE"/>
    <w:rsid w:val="004C7226"/>
    <w:rsid w:val="0053407E"/>
    <w:rsid w:val="0061019D"/>
    <w:rsid w:val="00644384"/>
    <w:rsid w:val="006D095E"/>
    <w:rsid w:val="00845A5D"/>
    <w:rsid w:val="0096469E"/>
    <w:rsid w:val="00975CD6"/>
    <w:rsid w:val="009F39B3"/>
    <w:rsid w:val="00AD2CEF"/>
    <w:rsid w:val="00B0214B"/>
    <w:rsid w:val="00BD4452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5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hievetexas.org/2010%20Guides/71706%20Business_comp_np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onetonline.org/" TargetMode="External"/><Relationship Id="rId17" Type="http://schemas.openxmlformats.org/officeDocument/2006/relationships/hyperlink" Target="http://www.achievetexas.org/2010%20Guides/71706%20Business_comp_n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hievetexas.org/2010%20Guides/71706%20Business_comp_np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s.gov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chievetexas.org/2010%20Guides/71706%20Business_comp_np.pdf" TargetMode="External"/><Relationship Id="rId10" Type="http://schemas.openxmlformats.org/officeDocument/2006/relationships/hyperlink" Target="http://www.bls.gov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hievetexas.org/2010%20Guides/71706%20Business_comp_np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2017-09-08T13:46:00Z</dcterms:created>
  <dcterms:modified xsi:type="dcterms:W3CDTF">2017-09-08T13:47:00Z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