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B3E" w:rsidRPr="00CF1B3E" w:rsidRDefault="00CF1B3E" w:rsidP="00CF1B3E">
      <w:pPr>
        <w:jc w:val="center"/>
        <w:rPr>
          <w:rFonts w:ascii="Open Sans" w:hAnsi="Open Sans" w:cs="Open Sans"/>
          <w:sz w:val="20"/>
          <w:szCs w:val="20"/>
        </w:rPr>
      </w:pPr>
      <w:r w:rsidRPr="00CF1B3E">
        <w:rPr>
          <w:rFonts w:ascii="Open Sans" w:eastAsia="Arial" w:hAnsi="Open Sans" w:cs="Open Sans"/>
        </w:rPr>
        <w:t>Name_____________________________Date_______________________________</w:t>
      </w:r>
    </w:p>
    <w:p w:rsidR="00CF1B3E" w:rsidRPr="00CF1B3E" w:rsidRDefault="00CF1B3E" w:rsidP="00CF1B3E">
      <w:pPr>
        <w:spacing w:line="272" w:lineRule="exact"/>
        <w:rPr>
          <w:rFonts w:ascii="Open Sans" w:hAnsi="Open Sans" w:cs="Open Sans"/>
          <w:sz w:val="20"/>
          <w:szCs w:val="20"/>
        </w:rPr>
      </w:pPr>
    </w:p>
    <w:p w:rsidR="00CF1B3E" w:rsidRPr="00CF1B3E" w:rsidRDefault="00CF1B3E" w:rsidP="00CF1B3E">
      <w:pPr>
        <w:jc w:val="center"/>
        <w:rPr>
          <w:rFonts w:ascii="Open Sans" w:hAnsi="Open Sans" w:cs="Open Sans"/>
          <w:sz w:val="20"/>
          <w:szCs w:val="20"/>
        </w:rPr>
      </w:pPr>
      <w:bookmarkStart w:id="0" w:name="_GoBack"/>
      <w:r w:rsidRPr="00CF1B3E">
        <w:rPr>
          <w:rFonts w:ascii="Open Sans" w:eastAsia="Arial" w:hAnsi="Open Sans" w:cs="Open Sans"/>
          <w:b/>
          <w:bCs/>
          <w:sz w:val="28"/>
          <w:szCs w:val="28"/>
        </w:rPr>
        <w:t>Hate Crimes Exam</w:t>
      </w:r>
    </w:p>
    <w:bookmarkEnd w:id="0"/>
    <w:p w:rsidR="00CF1B3E" w:rsidRPr="00CF1B3E" w:rsidRDefault="00CF1B3E" w:rsidP="00CF1B3E">
      <w:pPr>
        <w:numPr>
          <w:ilvl w:val="0"/>
          <w:numId w:val="3"/>
        </w:numPr>
        <w:tabs>
          <w:tab w:val="left" w:pos="480"/>
        </w:tabs>
        <w:spacing w:line="276" w:lineRule="auto"/>
        <w:ind w:left="1260" w:right="760" w:hanging="1106"/>
        <w:rPr>
          <w:rFonts w:ascii="Open Sans" w:eastAsia="Arial" w:hAnsi="Open Sans" w:cs="Open Sans"/>
        </w:rPr>
      </w:pPr>
      <w:r w:rsidRPr="00CF1B3E">
        <w:rPr>
          <w:rFonts w:ascii="Open Sans" w:eastAsia="Arial" w:hAnsi="Open Sans" w:cs="Open Sans"/>
        </w:rPr>
        <w:t>_____ A hate crime is a criminal action against an individual or a group motivated by hatred of all except which of the following?</w:t>
      </w:r>
    </w:p>
    <w:p w:rsidR="00CF1B3E" w:rsidRPr="00CF1B3E" w:rsidRDefault="00CF1B3E" w:rsidP="00CF1B3E">
      <w:pPr>
        <w:spacing w:line="111" w:lineRule="exact"/>
        <w:rPr>
          <w:rFonts w:ascii="Open Sans" w:eastAsia="Arial" w:hAnsi="Open Sans" w:cs="Open Sans"/>
        </w:rPr>
      </w:pPr>
    </w:p>
    <w:p w:rsidR="00CF1B3E" w:rsidRPr="00CF1B3E" w:rsidRDefault="00CF1B3E" w:rsidP="00CF1B3E">
      <w:pPr>
        <w:numPr>
          <w:ilvl w:val="1"/>
          <w:numId w:val="3"/>
        </w:numPr>
        <w:tabs>
          <w:tab w:val="left" w:pos="1540"/>
        </w:tabs>
        <w:ind w:left="1540" w:hanging="272"/>
        <w:rPr>
          <w:rFonts w:ascii="Open Sans" w:eastAsia="Arial" w:hAnsi="Open Sans" w:cs="Open Sans"/>
        </w:rPr>
      </w:pPr>
      <w:r w:rsidRPr="00CF1B3E">
        <w:rPr>
          <w:rFonts w:ascii="Open Sans" w:eastAsia="Arial" w:hAnsi="Open Sans" w:cs="Open Sans"/>
        </w:rPr>
        <w:t>Age</w:t>
      </w:r>
    </w:p>
    <w:p w:rsidR="00CF1B3E" w:rsidRPr="00CF1B3E" w:rsidRDefault="00CF1B3E" w:rsidP="00CF1B3E">
      <w:pPr>
        <w:spacing w:line="120" w:lineRule="exact"/>
        <w:rPr>
          <w:rFonts w:ascii="Open Sans" w:eastAsia="Arial" w:hAnsi="Open Sans" w:cs="Open Sans"/>
        </w:rPr>
      </w:pPr>
    </w:p>
    <w:p w:rsidR="00CF1B3E" w:rsidRPr="00CF1B3E" w:rsidRDefault="00CF1B3E" w:rsidP="00CF1B3E">
      <w:pPr>
        <w:numPr>
          <w:ilvl w:val="1"/>
          <w:numId w:val="3"/>
        </w:numPr>
        <w:tabs>
          <w:tab w:val="left" w:pos="1540"/>
        </w:tabs>
        <w:ind w:left="1540" w:hanging="272"/>
        <w:rPr>
          <w:rFonts w:ascii="Open Sans" w:eastAsia="Arial" w:hAnsi="Open Sans" w:cs="Open Sans"/>
        </w:rPr>
      </w:pPr>
      <w:r w:rsidRPr="00CF1B3E">
        <w:rPr>
          <w:rFonts w:ascii="Open Sans" w:eastAsia="Arial" w:hAnsi="Open Sans" w:cs="Open Sans"/>
        </w:rPr>
        <w:t>Sexual orientation</w:t>
      </w:r>
    </w:p>
    <w:p w:rsidR="00CF1B3E" w:rsidRPr="00CF1B3E" w:rsidRDefault="00CF1B3E" w:rsidP="00CF1B3E">
      <w:pPr>
        <w:spacing w:line="120" w:lineRule="exact"/>
        <w:rPr>
          <w:rFonts w:ascii="Open Sans" w:eastAsia="Arial" w:hAnsi="Open Sans" w:cs="Open Sans"/>
        </w:rPr>
      </w:pPr>
    </w:p>
    <w:p w:rsidR="00CF1B3E" w:rsidRPr="00CF1B3E" w:rsidRDefault="00CF1B3E" w:rsidP="00CF1B3E">
      <w:pPr>
        <w:numPr>
          <w:ilvl w:val="1"/>
          <w:numId w:val="3"/>
        </w:numPr>
        <w:tabs>
          <w:tab w:val="left" w:pos="1540"/>
        </w:tabs>
        <w:ind w:left="1540" w:hanging="272"/>
        <w:rPr>
          <w:rFonts w:ascii="Open Sans" w:eastAsia="Arial" w:hAnsi="Open Sans" w:cs="Open Sans"/>
        </w:rPr>
      </w:pPr>
      <w:r w:rsidRPr="00CF1B3E">
        <w:rPr>
          <w:rFonts w:ascii="Open Sans" w:eastAsia="Arial" w:hAnsi="Open Sans" w:cs="Open Sans"/>
        </w:rPr>
        <w:t>Ethnicity</w:t>
      </w:r>
    </w:p>
    <w:p w:rsidR="00CF1B3E" w:rsidRPr="00CF1B3E" w:rsidRDefault="00CF1B3E" w:rsidP="00CF1B3E">
      <w:pPr>
        <w:spacing w:line="120" w:lineRule="exact"/>
        <w:rPr>
          <w:rFonts w:ascii="Open Sans" w:eastAsia="Arial" w:hAnsi="Open Sans" w:cs="Open Sans"/>
        </w:rPr>
      </w:pPr>
    </w:p>
    <w:p w:rsidR="00CF1B3E" w:rsidRPr="00CF1B3E" w:rsidRDefault="00CF1B3E" w:rsidP="00CF1B3E">
      <w:pPr>
        <w:numPr>
          <w:ilvl w:val="1"/>
          <w:numId w:val="3"/>
        </w:numPr>
        <w:tabs>
          <w:tab w:val="left" w:pos="1540"/>
        </w:tabs>
        <w:ind w:left="1540" w:hanging="272"/>
        <w:rPr>
          <w:rFonts w:ascii="Open Sans" w:eastAsia="Arial" w:hAnsi="Open Sans" w:cs="Open Sans"/>
        </w:rPr>
      </w:pPr>
      <w:r w:rsidRPr="00CF1B3E">
        <w:rPr>
          <w:rFonts w:ascii="Open Sans" w:eastAsia="Arial" w:hAnsi="Open Sans" w:cs="Open Sans"/>
        </w:rPr>
        <w:t>Race</w:t>
      </w:r>
    </w:p>
    <w:p w:rsidR="00CF1B3E" w:rsidRPr="00CF1B3E" w:rsidRDefault="00CF1B3E" w:rsidP="00CF1B3E">
      <w:pPr>
        <w:spacing w:line="195" w:lineRule="exact"/>
        <w:rPr>
          <w:rFonts w:ascii="Open Sans" w:eastAsia="Arial" w:hAnsi="Open Sans" w:cs="Open Sans"/>
        </w:rPr>
      </w:pPr>
    </w:p>
    <w:p w:rsidR="00CF1B3E" w:rsidRPr="00CF1B3E" w:rsidRDefault="00CF1B3E" w:rsidP="00CF1B3E">
      <w:pPr>
        <w:numPr>
          <w:ilvl w:val="0"/>
          <w:numId w:val="3"/>
        </w:numPr>
        <w:tabs>
          <w:tab w:val="left" w:pos="480"/>
        </w:tabs>
        <w:ind w:left="480" w:hanging="326"/>
        <w:rPr>
          <w:rFonts w:ascii="Open Sans" w:eastAsia="Arial" w:hAnsi="Open Sans" w:cs="Open Sans"/>
        </w:rPr>
      </w:pPr>
      <w:r w:rsidRPr="00CF1B3E">
        <w:rPr>
          <w:rFonts w:ascii="Open Sans" w:eastAsia="Arial" w:hAnsi="Open Sans" w:cs="Open Sans"/>
        </w:rPr>
        <w:t>_____ Which is the most prevalent factor that motivates hate crimes?</w:t>
      </w:r>
    </w:p>
    <w:p w:rsidR="00CF1B3E" w:rsidRPr="00CF1B3E" w:rsidRDefault="00CF1B3E" w:rsidP="00CF1B3E">
      <w:pPr>
        <w:spacing w:line="194" w:lineRule="exact"/>
        <w:rPr>
          <w:rFonts w:ascii="Open Sans" w:eastAsia="Arial" w:hAnsi="Open Sans" w:cs="Open Sans"/>
        </w:rPr>
      </w:pPr>
    </w:p>
    <w:p w:rsidR="00CF1B3E" w:rsidRPr="00CF1B3E" w:rsidRDefault="00CF1B3E" w:rsidP="00CF1B3E">
      <w:pPr>
        <w:numPr>
          <w:ilvl w:val="1"/>
          <w:numId w:val="3"/>
        </w:numPr>
        <w:tabs>
          <w:tab w:val="left" w:pos="1540"/>
        </w:tabs>
        <w:ind w:left="1540" w:hanging="272"/>
        <w:rPr>
          <w:rFonts w:ascii="Open Sans" w:eastAsia="Arial" w:hAnsi="Open Sans" w:cs="Open Sans"/>
        </w:rPr>
      </w:pPr>
      <w:r w:rsidRPr="00CF1B3E">
        <w:rPr>
          <w:rFonts w:ascii="Open Sans" w:eastAsia="Arial" w:hAnsi="Open Sans" w:cs="Open Sans"/>
        </w:rPr>
        <w:t>Sexual orientation</w:t>
      </w:r>
    </w:p>
    <w:p w:rsidR="00CF1B3E" w:rsidRPr="00CF1B3E" w:rsidRDefault="00CF1B3E" w:rsidP="00CF1B3E">
      <w:pPr>
        <w:spacing w:line="120" w:lineRule="exact"/>
        <w:rPr>
          <w:rFonts w:ascii="Open Sans" w:eastAsia="Arial" w:hAnsi="Open Sans" w:cs="Open Sans"/>
        </w:rPr>
      </w:pPr>
    </w:p>
    <w:p w:rsidR="00CF1B3E" w:rsidRPr="00CF1B3E" w:rsidRDefault="00CF1B3E" w:rsidP="00CF1B3E">
      <w:pPr>
        <w:numPr>
          <w:ilvl w:val="1"/>
          <w:numId w:val="3"/>
        </w:numPr>
        <w:tabs>
          <w:tab w:val="left" w:pos="1540"/>
        </w:tabs>
        <w:ind w:left="1540" w:hanging="272"/>
        <w:rPr>
          <w:rFonts w:ascii="Open Sans" w:eastAsia="Arial" w:hAnsi="Open Sans" w:cs="Open Sans"/>
        </w:rPr>
      </w:pPr>
      <w:r w:rsidRPr="00CF1B3E">
        <w:rPr>
          <w:rFonts w:ascii="Open Sans" w:eastAsia="Arial" w:hAnsi="Open Sans" w:cs="Open Sans"/>
        </w:rPr>
        <w:t>Ethnicity</w:t>
      </w:r>
    </w:p>
    <w:p w:rsidR="00CF1B3E" w:rsidRPr="00CF1B3E" w:rsidRDefault="00CF1B3E" w:rsidP="00CF1B3E">
      <w:pPr>
        <w:spacing w:line="120" w:lineRule="exact"/>
        <w:rPr>
          <w:rFonts w:ascii="Open Sans" w:eastAsia="Arial" w:hAnsi="Open Sans" w:cs="Open Sans"/>
        </w:rPr>
      </w:pPr>
    </w:p>
    <w:p w:rsidR="00CF1B3E" w:rsidRPr="00CF1B3E" w:rsidRDefault="00CF1B3E" w:rsidP="00CF1B3E">
      <w:pPr>
        <w:numPr>
          <w:ilvl w:val="1"/>
          <w:numId w:val="3"/>
        </w:numPr>
        <w:tabs>
          <w:tab w:val="left" w:pos="1540"/>
        </w:tabs>
        <w:ind w:left="1540" w:hanging="272"/>
        <w:rPr>
          <w:rFonts w:ascii="Open Sans" w:eastAsia="Arial" w:hAnsi="Open Sans" w:cs="Open Sans"/>
        </w:rPr>
      </w:pPr>
      <w:r w:rsidRPr="00CF1B3E">
        <w:rPr>
          <w:rFonts w:ascii="Open Sans" w:eastAsia="Arial" w:hAnsi="Open Sans" w:cs="Open Sans"/>
        </w:rPr>
        <w:t>Race</w:t>
      </w:r>
    </w:p>
    <w:p w:rsidR="00CF1B3E" w:rsidRPr="00CF1B3E" w:rsidRDefault="00CF1B3E" w:rsidP="00CF1B3E">
      <w:pPr>
        <w:spacing w:line="120" w:lineRule="exact"/>
        <w:rPr>
          <w:rFonts w:ascii="Open Sans" w:eastAsia="Arial" w:hAnsi="Open Sans" w:cs="Open Sans"/>
        </w:rPr>
      </w:pPr>
    </w:p>
    <w:p w:rsidR="00CF1B3E" w:rsidRPr="00CF1B3E" w:rsidRDefault="00CF1B3E" w:rsidP="00CF1B3E">
      <w:pPr>
        <w:numPr>
          <w:ilvl w:val="1"/>
          <w:numId w:val="3"/>
        </w:numPr>
        <w:tabs>
          <w:tab w:val="left" w:pos="1540"/>
        </w:tabs>
        <w:ind w:left="1540" w:hanging="272"/>
        <w:rPr>
          <w:rFonts w:ascii="Open Sans" w:eastAsia="Arial" w:hAnsi="Open Sans" w:cs="Open Sans"/>
        </w:rPr>
      </w:pPr>
      <w:r w:rsidRPr="00CF1B3E">
        <w:rPr>
          <w:rFonts w:ascii="Open Sans" w:eastAsia="Arial" w:hAnsi="Open Sans" w:cs="Open Sans"/>
        </w:rPr>
        <w:t>Victim disability</w:t>
      </w:r>
    </w:p>
    <w:p w:rsidR="00CF1B3E" w:rsidRPr="00CF1B3E" w:rsidRDefault="00CF1B3E" w:rsidP="00CF1B3E">
      <w:pPr>
        <w:spacing w:line="195" w:lineRule="exact"/>
        <w:rPr>
          <w:rFonts w:ascii="Open Sans" w:eastAsia="Arial" w:hAnsi="Open Sans" w:cs="Open Sans"/>
        </w:rPr>
      </w:pPr>
    </w:p>
    <w:p w:rsidR="00CF1B3E" w:rsidRPr="00CF1B3E" w:rsidRDefault="00CF1B3E" w:rsidP="00CF1B3E">
      <w:pPr>
        <w:numPr>
          <w:ilvl w:val="0"/>
          <w:numId w:val="3"/>
        </w:numPr>
        <w:tabs>
          <w:tab w:val="left" w:pos="481"/>
        </w:tabs>
        <w:spacing w:line="274" w:lineRule="auto"/>
        <w:ind w:left="1260" w:right="80" w:hanging="1104"/>
        <w:rPr>
          <w:rFonts w:ascii="Open Sans" w:eastAsia="Arial" w:hAnsi="Open Sans" w:cs="Open Sans"/>
        </w:rPr>
      </w:pPr>
      <w:r w:rsidRPr="00CF1B3E">
        <w:rPr>
          <w:rFonts w:ascii="Open Sans" w:eastAsia="Arial" w:hAnsi="Open Sans" w:cs="Open Sans"/>
        </w:rPr>
        <w:t>_____ Which offender typology is motivated by a such a strong commitment to bigotry they make hate a career?</w:t>
      </w:r>
    </w:p>
    <w:p w:rsidR="00CF1B3E" w:rsidRPr="00CF1B3E" w:rsidRDefault="00CF1B3E" w:rsidP="00CF1B3E">
      <w:pPr>
        <w:spacing w:line="116" w:lineRule="exact"/>
        <w:rPr>
          <w:rFonts w:ascii="Open Sans" w:eastAsia="Arial" w:hAnsi="Open Sans" w:cs="Open Sans"/>
        </w:rPr>
      </w:pPr>
    </w:p>
    <w:p w:rsidR="00CF1B3E" w:rsidRPr="00CF1B3E" w:rsidRDefault="00CF1B3E" w:rsidP="00CF1B3E">
      <w:pPr>
        <w:numPr>
          <w:ilvl w:val="1"/>
          <w:numId w:val="3"/>
        </w:numPr>
        <w:tabs>
          <w:tab w:val="left" w:pos="1540"/>
        </w:tabs>
        <w:ind w:left="1540" w:hanging="272"/>
        <w:rPr>
          <w:rFonts w:ascii="Open Sans" w:eastAsia="Arial" w:hAnsi="Open Sans" w:cs="Open Sans"/>
        </w:rPr>
      </w:pPr>
      <w:r w:rsidRPr="00CF1B3E">
        <w:rPr>
          <w:rFonts w:ascii="Open Sans" w:eastAsia="Arial" w:hAnsi="Open Sans" w:cs="Open Sans"/>
        </w:rPr>
        <w:t>Thrill-seeking</w:t>
      </w:r>
    </w:p>
    <w:p w:rsidR="00CF1B3E" w:rsidRPr="00CF1B3E" w:rsidRDefault="00CF1B3E" w:rsidP="00CF1B3E">
      <w:pPr>
        <w:spacing w:line="120" w:lineRule="exact"/>
        <w:rPr>
          <w:rFonts w:ascii="Open Sans" w:eastAsia="Arial" w:hAnsi="Open Sans" w:cs="Open Sans"/>
        </w:rPr>
      </w:pPr>
    </w:p>
    <w:p w:rsidR="00CF1B3E" w:rsidRPr="00CF1B3E" w:rsidRDefault="00CF1B3E" w:rsidP="00CF1B3E">
      <w:pPr>
        <w:numPr>
          <w:ilvl w:val="1"/>
          <w:numId w:val="3"/>
        </w:numPr>
        <w:tabs>
          <w:tab w:val="left" w:pos="1540"/>
        </w:tabs>
        <w:ind w:left="1540" w:hanging="272"/>
        <w:rPr>
          <w:rFonts w:ascii="Open Sans" w:eastAsia="Arial" w:hAnsi="Open Sans" w:cs="Open Sans"/>
        </w:rPr>
      </w:pPr>
      <w:r w:rsidRPr="00CF1B3E">
        <w:rPr>
          <w:rFonts w:ascii="Open Sans" w:eastAsia="Arial" w:hAnsi="Open Sans" w:cs="Open Sans"/>
        </w:rPr>
        <w:t>Defensive</w:t>
      </w:r>
    </w:p>
    <w:p w:rsidR="00CF1B3E" w:rsidRPr="00CF1B3E" w:rsidRDefault="00CF1B3E" w:rsidP="00CF1B3E">
      <w:pPr>
        <w:spacing w:line="120" w:lineRule="exact"/>
        <w:rPr>
          <w:rFonts w:ascii="Open Sans" w:eastAsia="Arial" w:hAnsi="Open Sans" w:cs="Open Sans"/>
        </w:rPr>
      </w:pPr>
    </w:p>
    <w:p w:rsidR="00CF1B3E" w:rsidRPr="00CF1B3E" w:rsidRDefault="00CF1B3E" w:rsidP="00CF1B3E">
      <w:pPr>
        <w:numPr>
          <w:ilvl w:val="1"/>
          <w:numId w:val="3"/>
        </w:numPr>
        <w:tabs>
          <w:tab w:val="left" w:pos="1540"/>
        </w:tabs>
        <w:ind w:left="1540" w:hanging="272"/>
        <w:rPr>
          <w:rFonts w:ascii="Open Sans" w:eastAsia="Arial" w:hAnsi="Open Sans" w:cs="Open Sans"/>
        </w:rPr>
      </w:pPr>
      <w:r w:rsidRPr="00CF1B3E">
        <w:rPr>
          <w:rFonts w:ascii="Open Sans" w:eastAsia="Arial" w:hAnsi="Open Sans" w:cs="Open Sans"/>
        </w:rPr>
        <w:t>Retaliatory</w:t>
      </w:r>
    </w:p>
    <w:p w:rsidR="00CF1B3E" w:rsidRPr="00CF1B3E" w:rsidRDefault="00CF1B3E" w:rsidP="00CF1B3E">
      <w:pPr>
        <w:spacing w:line="120" w:lineRule="exact"/>
        <w:rPr>
          <w:rFonts w:ascii="Open Sans" w:eastAsia="Arial" w:hAnsi="Open Sans" w:cs="Open Sans"/>
        </w:rPr>
      </w:pPr>
    </w:p>
    <w:p w:rsidR="00CF1B3E" w:rsidRPr="00CF1B3E" w:rsidRDefault="00CF1B3E" w:rsidP="00CF1B3E">
      <w:pPr>
        <w:numPr>
          <w:ilvl w:val="1"/>
          <w:numId w:val="3"/>
        </w:numPr>
        <w:tabs>
          <w:tab w:val="left" w:pos="1540"/>
        </w:tabs>
        <w:ind w:left="1540" w:hanging="272"/>
        <w:rPr>
          <w:rFonts w:ascii="Open Sans" w:eastAsia="Arial" w:hAnsi="Open Sans" w:cs="Open Sans"/>
        </w:rPr>
      </w:pPr>
      <w:r w:rsidRPr="00CF1B3E">
        <w:rPr>
          <w:rFonts w:ascii="Open Sans" w:eastAsia="Arial" w:hAnsi="Open Sans" w:cs="Open Sans"/>
        </w:rPr>
        <w:t>Mission oriented</w:t>
      </w:r>
    </w:p>
    <w:p w:rsidR="00CF1B3E" w:rsidRPr="00CF1B3E" w:rsidRDefault="00CF1B3E" w:rsidP="00CF1B3E">
      <w:pPr>
        <w:spacing w:line="194" w:lineRule="exact"/>
        <w:rPr>
          <w:rFonts w:ascii="Open Sans" w:eastAsia="Arial" w:hAnsi="Open Sans" w:cs="Open Sans"/>
        </w:rPr>
      </w:pPr>
    </w:p>
    <w:p w:rsidR="00CF1B3E" w:rsidRPr="00CF1B3E" w:rsidRDefault="00CF1B3E" w:rsidP="00CF1B3E">
      <w:pPr>
        <w:numPr>
          <w:ilvl w:val="0"/>
          <w:numId w:val="3"/>
        </w:numPr>
        <w:tabs>
          <w:tab w:val="left" w:pos="480"/>
        </w:tabs>
        <w:ind w:left="480" w:hanging="324"/>
        <w:rPr>
          <w:rFonts w:ascii="Open Sans" w:eastAsia="Arial" w:hAnsi="Open Sans" w:cs="Open Sans"/>
        </w:rPr>
      </w:pPr>
      <w:r w:rsidRPr="00CF1B3E">
        <w:rPr>
          <w:rFonts w:ascii="Open Sans" w:eastAsia="Arial" w:hAnsi="Open Sans" w:cs="Open Sans"/>
        </w:rPr>
        <w:t>_____ Which offender typology is motivated by an extreme desire for excitement?</w:t>
      </w:r>
    </w:p>
    <w:p w:rsidR="00CF1B3E" w:rsidRPr="00CF1B3E" w:rsidRDefault="00CF1B3E" w:rsidP="00CF1B3E">
      <w:pPr>
        <w:spacing w:line="195" w:lineRule="exact"/>
        <w:rPr>
          <w:rFonts w:ascii="Open Sans" w:eastAsia="Arial" w:hAnsi="Open Sans" w:cs="Open Sans"/>
        </w:rPr>
      </w:pPr>
    </w:p>
    <w:p w:rsidR="00CF1B3E" w:rsidRPr="00CF1B3E" w:rsidRDefault="00CF1B3E" w:rsidP="00CF1B3E">
      <w:pPr>
        <w:numPr>
          <w:ilvl w:val="1"/>
          <w:numId w:val="3"/>
        </w:numPr>
        <w:tabs>
          <w:tab w:val="left" w:pos="1540"/>
        </w:tabs>
        <w:ind w:left="1540" w:hanging="272"/>
        <w:rPr>
          <w:rFonts w:ascii="Open Sans" w:eastAsia="Arial" w:hAnsi="Open Sans" w:cs="Open Sans"/>
        </w:rPr>
      </w:pPr>
      <w:r w:rsidRPr="00CF1B3E">
        <w:rPr>
          <w:rFonts w:ascii="Open Sans" w:eastAsia="Arial" w:hAnsi="Open Sans" w:cs="Open Sans"/>
        </w:rPr>
        <w:t>Thrill-seeking</w:t>
      </w:r>
    </w:p>
    <w:p w:rsidR="00CF1B3E" w:rsidRPr="00CF1B3E" w:rsidRDefault="00CF1B3E" w:rsidP="00CF1B3E">
      <w:pPr>
        <w:spacing w:line="120" w:lineRule="exact"/>
        <w:rPr>
          <w:rFonts w:ascii="Open Sans" w:eastAsia="Arial" w:hAnsi="Open Sans" w:cs="Open Sans"/>
        </w:rPr>
      </w:pPr>
    </w:p>
    <w:p w:rsidR="00CF1B3E" w:rsidRPr="00CF1B3E" w:rsidRDefault="00CF1B3E" w:rsidP="00CF1B3E">
      <w:pPr>
        <w:numPr>
          <w:ilvl w:val="1"/>
          <w:numId w:val="3"/>
        </w:numPr>
        <w:tabs>
          <w:tab w:val="left" w:pos="1540"/>
        </w:tabs>
        <w:ind w:left="1540" w:hanging="272"/>
        <w:rPr>
          <w:rFonts w:ascii="Open Sans" w:eastAsia="Arial" w:hAnsi="Open Sans" w:cs="Open Sans"/>
        </w:rPr>
      </w:pPr>
      <w:r w:rsidRPr="00CF1B3E">
        <w:rPr>
          <w:rFonts w:ascii="Open Sans" w:eastAsia="Arial" w:hAnsi="Open Sans" w:cs="Open Sans"/>
        </w:rPr>
        <w:t>Defensive</w:t>
      </w:r>
    </w:p>
    <w:p w:rsidR="00CF1B3E" w:rsidRPr="00CF1B3E" w:rsidRDefault="00CF1B3E" w:rsidP="00CF1B3E">
      <w:pPr>
        <w:spacing w:line="120" w:lineRule="exact"/>
        <w:rPr>
          <w:rFonts w:ascii="Open Sans" w:eastAsia="Arial" w:hAnsi="Open Sans" w:cs="Open Sans"/>
        </w:rPr>
      </w:pPr>
    </w:p>
    <w:p w:rsidR="00CF1B3E" w:rsidRPr="00CF1B3E" w:rsidRDefault="00CF1B3E" w:rsidP="00CF1B3E">
      <w:pPr>
        <w:numPr>
          <w:ilvl w:val="1"/>
          <w:numId w:val="3"/>
        </w:numPr>
        <w:tabs>
          <w:tab w:val="left" w:pos="1540"/>
        </w:tabs>
        <w:ind w:left="1540" w:hanging="272"/>
        <w:rPr>
          <w:rFonts w:ascii="Open Sans" w:eastAsia="Arial" w:hAnsi="Open Sans" w:cs="Open Sans"/>
        </w:rPr>
      </w:pPr>
      <w:r w:rsidRPr="00CF1B3E">
        <w:rPr>
          <w:rFonts w:ascii="Open Sans" w:eastAsia="Arial" w:hAnsi="Open Sans" w:cs="Open Sans"/>
        </w:rPr>
        <w:t>Retaliatory</w:t>
      </w:r>
    </w:p>
    <w:p w:rsidR="00CF1B3E" w:rsidRPr="00CF1B3E" w:rsidRDefault="00CF1B3E" w:rsidP="00CF1B3E">
      <w:pPr>
        <w:spacing w:line="120" w:lineRule="exact"/>
        <w:rPr>
          <w:rFonts w:ascii="Open Sans" w:eastAsia="Arial" w:hAnsi="Open Sans" w:cs="Open Sans"/>
        </w:rPr>
      </w:pPr>
    </w:p>
    <w:p w:rsidR="00CF1B3E" w:rsidRPr="00CF1B3E" w:rsidRDefault="00CF1B3E" w:rsidP="00CF1B3E">
      <w:pPr>
        <w:numPr>
          <w:ilvl w:val="1"/>
          <w:numId w:val="3"/>
        </w:numPr>
        <w:tabs>
          <w:tab w:val="left" w:pos="1540"/>
        </w:tabs>
        <w:ind w:left="1540" w:hanging="272"/>
        <w:rPr>
          <w:rFonts w:ascii="Open Sans" w:eastAsia="Arial" w:hAnsi="Open Sans" w:cs="Open Sans"/>
        </w:rPr>
      </w:pPr>
      <w:r w:rsidRPr="00CF1B3E">
        <w:rPr>
          <w:rFonts w:ascii="Open Sans" w:eastAsia="Arial" w:hAnsi="Open Sans" w:cs="Open Sans"/>
        </w:rPr>
        <w:t>Mission oriented</w:t>
      </w:r>
    </w:p>
    <w:p w:rsidR="00CF1B3E" w:rsidRDefault="00CF1B3E" w:rsidP="00CF1B3E">
      <w:pPr>
        <w:spacing w:line="194" w:lineRule="exact"/>
        <w:rPr>
          <w:rFonts w:ascii="Open Sans" w:eastAsia="Arial" w:hAnsi="Open Sans" w:cs="Open Sans"/>
        </w:rPr>
      </w:pPr>
    </w:p>
    <w:p w:rsidR="00CF1B3E" w:rsidRDefault="00CF1B3E" w:rsidP="00CF1B3E">
      <w:pPr>
        <w:spacing w:line="194" w:lineRule="exact"/>
        <w:rPr>
          <w:rFonts w:ascii="Open Sans" w:eastAsia="Arial" w:hAnsi="Open Sans" w:cs="Open Sans"/>
        </w:rPr>
      </w:pPr>
    </w:p>
    <w:p w:rsidR="00CF1B3E" w:rsidRDefault="00CF1B3E" w:rsidP="00CF1B3E">
      <w:pPr>
        <w:spacing w:line="194" w:lineRule="exact"/>
        <w:rPr>
          <w:rFonts w:ascii="Open Sans" w:eastAsia="Arial" w:hAnsi="Open Sans" w:cs="Open Sans"/>
        </w:rPr>
      </w:pPr>
    </w:p>
    <w:p w:rsidR="00CF1B3E" w:rsidRDefault="00CF1B3E" w:rsidP="00CF1B3E">
      <w:pPr>
        <w:spacing w:line="194" w:lineRule="exact"/>
        <w:rPr>
          <w:rFonts w:ascii="Open Sans" w:eastAsia="Arial" w:hAnsi="Open Sans" w:cs="Open Sans"/>
        </w:rPr>
      </w:pPr>
    </w:p>
    <w:p w:rsidR="00CF1B3E" w:rsidRDefault="00CF1B3E" w:rsidP="00CF1B3E">
      <w:pPr>
        <w:spacing w:line="194" w:lineRule="exact"/>
        <w:rPr>
          <w:rFonts w:ascii="Open Sans" w:eastAsia="Arial" w:hAnsi="Open Sans" w:cs="Open Sans"/>
        </w:rPr>
      </w:pPr>
    </w:p>
    <w:p w:rsidR="00CF1B3E" w:rsidRDefault="00CF1B3E" w:rsidP="00CF1B3E">
      <w:pPr>
        <w:spacing w:line="194" w:lineRule="exact"/>
        <w:rPr>
          <w:rFonts w:ascii="Open Sans" w:eastAsia="Arial" w:hAnsi="Open Sans" w:cs="Open Sans"/>
        </w:rPr>
      </w:pPr>
    </w:p>
    <w:p w:rsidR="00CF1B3E" w:rsidRDefault="00CF1B3E" w:rsidP="00CF1B3E">
      <w:pPr>
        <w:spacing w:line="194" w:lineRule="exact"/>
        <w:rPr>
          <w:rFonts w:ascii="Open Sans" w:eastAsia="Arial" w:hAnsi="Open Sans" w:cs="Open Sans"/>
        </w:rPr>
      </w:pPr>
    </w:p>
    <w:p w:rsidR="00CF1B3E" w:rsidRPr="00CF1B3E" w:rsidRDefault="00CF1B3E" w:rsidP="00CF1B3E">
      <w:pPr>
        <w:spacing w:line="194" w:lineRule="exact"/>
        <w:rPr>
          <w:rFonts w:ascii="Open Sans" w:eastAsia="Arial" w:hAnsi="Open Sans" w:cs="Open Sans"/>
        </w:rPr>
      </w:pPr>
    </w:p>
    <w:p w:rsidR="00CF1B3E" w:rsidRPr="00CF1B3E" w:rsidRDefault="00CF1B3E" w:rsidP="00CF1B3E">
      <w:pPr>
        <w:numPr>
          <w:ilvl w:val="0"/>
          <w:numId w:val="3"/>
        </w:numPr>
        <w:tabs>
          <w:tab w:val="left" w:pos="480"/>
        </w:tabs>
        <w:ind w:left="480" w:hanging="324"/>
        <w:rPr>
          <w:rFonts w:ascii="Open Sans" w:eastAsia="Arial" w:hAnsi="Open Sans" w:cs="Open Sans"/>
        </w:rPr>
      </w:pPr>
      <w:r w:rsidRPr="00CF1B3E">
        <w:rPr>
          <w:rFonts w:ascii="Open Sans" w:eastAsia="Arial" w:hAnsi="Open Sans" w:cs="Open Sans"/>
        </w:rPr>
        <w:lastRenderedPageBreak/>
        <w:t>_____ Which offender typology acts in response to either a real or perceived hate crime?</w:t>
      </w:r>
    </w:p>
    <w:p w:rsidR="00CF1B3E" w:rsidRPr="00CF1B3E" w:rsidRDefault="00CF1B3E" w:rsidP="00CF1B3E">
      <w:pPr>
        <w:spacing w:line="195" w:lineRule="exact"/>
        <w:rPr>
          <w:rFonts w:ascii="Open Sans" w:eastAsia="Arial" w:hAnsi="Open Sans" w:cs="Open Sans"/>
        </w:rPr>
      </w:pPr>
    </w:p>
    <w:p w:rsidR="00CF1B3E" w:rsidRPr="00CF1B3E" w:rsidRDefault="00CF1B3E" w:rsidP="00CF1B3E">
      <w:pPr>
        <w:numPr>
          <w:ilvl w:val="1"/>
          <w:numId w:val="3"/>
        </w:numPr>
        <w:tabs>
          <w:tab w:val="left" w:pos="1540"/>
        </w:tabs>
        <w:ind w:left="1540" w:hanging="272"/>
        <w:rPr>
          <w:rFonts w:ascii="Open Sans" w:eastAsia="Arial" w:hAnsi="Open Sans" w:cs="Open Sans"/>
        </w:rPr>
      </w:pPr>
      <w:r w:rsidRPr="00CF1B3E">
        <w:rPr>
          <w:rFonts w:ascii="Open Sans" w:eastAsia="Arial" w:hAnsi="Open Sans" w:cs="Open Sans"/>
        </w:rPr>
        <w:t>Thrill-seeking</w:t>
      </w:r>
    </w:p>
    <w:p w:rsidR="00CF1B3E" w:rsidRPr="00CF1B3E" w:rsidRDefault="00CF1B3E" w:rsidP="00CF1B3E">
      <w:pPr>
        <w:spacing w:line="120" w:lineRule="exact"/>
        <w:rPr>
          <w:rFonts w:ascii="Open Sans" w:eastAsia="Arial" w:hAnsi="Open Sans" w:cs="Open Sans"/>
        </w:rPr>
      </w:pPr>
    </w:p>
    <w:p w:rsidR="00CF1B3E" w:rsidRPr="00CF1B3E" w:rsidRDefault="00CF1B3E" w:rsidP="00CF1B3E">
      <w:pPr>
        <w:numPr>
          <w:ilvl w:val="1"/>
          <w:numId w:val="3"/>
        </w:numPr>
        <w:tabs>
          <w:tab w:val="left" w:pos="1540"/>
        </w:tabs>
        <w:ind w:left="1540" w:hanging="272"/>
        <w:rPr>
          <w:rFonts w:ascii="Open Sans" w:eastAsia="Arial" w:hAnsi="Open Sans" w:cs="Open Sans"/>
        </w:rPr>
      </w:pPr>
      <w:r w:rsidRPr="00CF1B3E">
        <w:rPr>
          <w:rFonts w:ascii="Open Sans" w:eastAsia="Arial" w:hAnsi="Open Sans" w:cs="Open Sans"/>
        </w:rPr>
        <w:t>Defensive</w:t>
      </w:r>
    </w:p>
    <w:p w:rsidR="00CF1B3E" w:rsidRPr="00CF1B3E" w:rsidRDefault="00CF1B3E" w:rsidP="00CF1B3E">
      <w:pPr>
        <w:spacing w:line="120" w:lineRule="exact"/>
        <w:rPr>
          <w:rFonts w:ascii="Open Sans" w:eastAsia="Arial" w:hAnsi="Open Sans" w:cs="Open Sans"/>
        </w:rPr>
      </w:pPr>
    </w:p>
    <w:p w:rsidR="00CF1B3E" w:rsidRPr="00CF1B3E" w:rsidRDefault="00CF1B3E" w:rsidP="00CF1B3E">
      <w:pPr>
        <w:numPr>
          <w:ilvl w:val="1"/>
          <w:numId w:val="3"/>
        </w:numPr>
        <w:tabs>
          <w:tab w:val="left" w:pos="1540"/>
        </w:tabs>
        <w:ind w:left="1540" w:hanging="272"/>
        <w:rPr>
          <w:rFonts w:ascii="Open Sans" w:eastAsia="Arial" w:hAnsi="Open Sans" w:cs="Open Sans"/>
        </w:rPr>
      </w:pPr>
      <w:r w:rsidRPr="00CF1B3E">
        <w:rPr>
          <w:rFonts w:ascii="Open Sans" w:eastAsia="Arial" w:hAnsi="Open Sans" w:cs="Open Sans"/>
        </w:rPr>
        <w:t>Retaliatory</w:t>
      </w:r>
    </w:p>
    <w:p w:rsidR="00CF1B3E" w:rsidRPr="00CF1B3E" w:rsidRDefault="00CF1B3E" w:rsidP="00CF1B3E">
      <w:pPr>
        <w:spacing w:line="120" w:lineRule="exact"/>
        <w:rPr>
          <w:rFonts w:ascii="Open Sans" w:eastAsia="Arial" w:hAnsi="Open Sans" w:cs="Open Sans"/>
        </w:rPr>
      </w:pPr>
    </w:p>
    <w:p w:rsidR="00CF1B3E" w:rsidRPr="00CF1B3E" w:rsidRDefault="00CF1B3E" w:rsidP="00CF1B3E">
      <w:pPr>
        <w:numPr>
          <w:ilvl w:val="1"/>
          <w:numId w:val="3"/>
        </w:numPr>
        <w:tabs>
          <w:tab w:val="left" w:pos="1540"/>
        </w:tabs>
        <w:ind w:left="1540" w:hanging="272"/>
        <w:rPr>
          <w:rFonts w:ascii="Open Sans" w:eastAsia="Arial" w:hAnsi="Open Sans" w:cs="Open Sans"/>
        </w:rPr>
      </w:pPr>
      <w:r w:rsidRPr="00CF1B3E">
        <w:rPr>
          <w:rFonts w:ascii="Open Sans" w:eastAsia="Arial" w:hAnsi="Open Sans" w:cs="Open Sans"/>
        </w:rPr>
        <w:t>Mission oriented</w:t>
      </w:r>
    </w:p>
    <w:p w:rsidR="00CF1B3E" w:rsidRPr="00CF1B3E" w:rsidRDefault="00CF1B3E" w:rsidP="00CF1B3E">
      <w:pPr>
        <w:rPr>
          <w:rFonts w:ascii="Open Sans" w:hAnsi="Open Sans" w:cs="Open Sans"/>
        </w:rPr>
      </w:pPr>
    </w:p>
    <w:p w:rsidR="00CF1B3E" w:rsidRPr="00CF1B3E" w:rsidRDefault="00CF1B3E" w:rsidP="00CF1B3E">
      <w:pPr>
        <w:numPr>
          <w:ilvl w:val="0"/>
          <w:numId w:val="4"/>
        </w:numPr>
        <w:tabs>
          <w:tab w:val="left" w:pos="465"/>
        </w:tabs>
        <w:spacing w:line="275" w:lineRule="auto"/>
        <w:ind w:left="1245" w:right="800" w:hanging="1112"/>
        <w:rPr>
          <w:rFonts w:ascii="Open Sans" w:eastAsia="Arial" w:hAnsi="Open Sans" w:cs="Open Sans"/>
        </w:rPr>
      </w:pPr>
      <w:r w:rsidRPr="00CF1B3E">
        <w:rPr>
          <w:rFonts w:ascii="Open Sans" w:eastAsia="Arial" w:hAnsi="Open Sans" w:cs="Open Sans"/>
        </w:rPr>
        <w:t>_____ Which offender typology is based on committing hate crimes to protect one’s neighborhood from real or perceived outsiders?</w:t>
      </w:r>
    </w:p>
    <w:p w:rsidR="00CF1B3E" w:rsidRPr="00CF1B3E" w:rsidRDefault="00CF1B3E" w:rsidP="00CF1B3E">
      <w:pPr>
        <w:spacing w:line="113" w:lineRule="exact"/>
        <w:rPr>
          <w:rFonts w:ascii="Open Sans" w:eastAsia="Arial" w:hAnsi="Open Sans" w:cs="Open Sans"/>
        </w:rPr>
      </w:pPr>
    </w:p>
    <w:p w:rsidR="00CF1B3E" w:rsidRPr="00CF1B3E" w:rsidRDefault="00CF1B3E" w:rsidP="00CF1B3E">
      <w:pPr>
        <w:numPr>
          <w:ilvl w:val="1"/>
          <w:numId w:val="4"/>
        </w:numPr>
        <w:tabs>
          <w:tab w:val="left" w:pos="1525"/>
        </w:tabs>
        <w:ind w:left="1525" w:hanging="278"/>
        <w:rPr>
          <w:rFonts w:ascii="Open Sans" w:eastAsia="Arial" w:hAnsi="Open Sans" w:cs="Open Sans"/>
        </w:rPr>
      </w:pPr>
      <w:r w:rsidRPr="00CF1B3E">
        <w:rPr>
          <w:rFonts w:ascii="Open Sans" w:eastAsia="Arial" w:hAnsi="Open Sans" w:cs="Open Sans"/>
        </w:rPr>
        <w:t>Thrill-seeking</w:t>
      </w:r>
    </w:p>
    <w:p w:rsidR="00CF1B3E" w:rsidRPr="00CF1B3E" w:rsidRDefault="00CF1B3E" w:rsidP="00CF1B3E">
      <w:pPr>
        <w:spacing w:line="120" w:lineRule="exact"/>
        <w:rPr>
          <w:rFonts w:ascii="Open Sans" w:eastAsia="Arial" w:hAnsi="Open Sans" w:cs="Open Sans"/>
        </w:rPr>
      </w:pPr>
    </w:p>
    <w:p w:rsidR="00CF1B3E" w:rsidRPr="00CF1B3E" w:rsidRDefault="00CF1B3E" w:rsidP="00CF1B3E">
      <w:pPr>
        <w:numPr>
          <w:ilvl w:val="1"/>
          <w:numId w:val="4"/>
        </w:numPr>
        <w:tabs>
          <w:tab w:val="left" w:pos="1525"/>
        </w:tabs>
        <w:ind w:left="1525" w:hanging="278"/>
        <w:rPr>
          <w:rFonts w:ascii="Open Sans" w:eastAsia="Arial" w:hAnsi="Open Sans" w:cs="Open Sans"/>
        </w:rPr>
      </w:pPr>
      <w:r w:rsidRPr="00CF1B3E">
        <w:rPr>
          <w:rFonts w:ascii="Open Sans" w:eastAsia="Arial" w:hAnsi="Open Sans" w:cs="Open Sans"/>
        </w:rPr>
        <w:t>Defensive</w:t>
      </w:r>
    </w:p>
    <w:p w:rsidR="00CF1B3E" w:rsidRPr="00CF1B3E" w:rsidRDefault="00CF1B3E" w:rsidP="00CF1B3E">
      <w:pPr>
        <w:spacing w:line="120" w:lineRule="exact"/>
        <w:rPr>
          <w:rFonts w:ascii="Open Sans" w:eastAsia="Arial" w:hAnsi="Open Sans" w:cs="Open Sans"/>
        </w:rPr>
      </w:pPr>
    </w:p>
    <w:p w:rsidR="00CF1B3E" w:rsidRPr="00CF1B3E" w:rsidRDefault="00CF1B3E" w:rsidP="00CF1B3E">
      <w:pPr>
        <w:numPr>
          <w:ilvl w:val="1"/>
          <w:numId w:val="4"/>
        </w:numPr>
        <w:tabs>
          <w:tab w:val="left" w:pos="1505"/>
        </w:tabs>
        <w:ind w:left="1505" w:hanging="258"/>
        <w:rPr>
          <w:rFonts w:ascii="Open Sans" w:eastAsia="Arial" w:hAnsi="Open Sans" w:cs="Open Sans"/>
        </w:rPr>
      </w:pPr>
      <w:r w:rsidRPr="00CF1B3E">
        <w:rPr>
          <w:rFonts w:ascii="Open Sans" w:eastAsia="Arial" w:hAnsi="Open Sans" w:cs="Open Sans"/>
        </w:rPr>
        <w:t>Retaliatory</w:t>
      </w:r>
    </w:p>
    <w:p w:rsidR="00CF1B3E" w:rsidRPr="00CF1B3E" w:rsidRDefault="00CF1B3E" w:rsidP="00CF1B3E">
      <w:pPr>
        <w:spacing w:line="120" w:lineRule="exact"/>
        <w:rPr>
          <w:rFonts w:ascii="Open Sans" w:eastAsia="Arial" w:hAnsi="Open Sans" w:cs="Open Sans"/>
        </w:rPr>
      </w:pPr>
    </w:p>
    <w:p w:rsidR="00CF1B3E" w:rsidRPr="00CF1B3E" w:rsidRDefault="00CF1B3E" w:rsidP="00CF1B3E">
      <w:pPr>
        <w:numPr>
          <w:ilvl w:val="1"/>
          <w:numId w:val="4"/>
        </w:numPr>
        <w:tabs>
          <w:tab w:val="left" w:pos="1525"/>
        </w:tabs>
        <w:ind w:left="1525" w:hanging="278"/>
        <w:rPr>
          <w:rFonts w:ascii="Open Sans" w:eastAsia="Arial" w:hAnsi="Open Sans" w:cs="Open Sans"/>
        </w:rPr>
      </w:pPr>
      <w:r w:rsidRPr="00CF1B3E">
        <w:rPr>
          <w:rFonts w:ascii="Open Sans" w:eastAsia="Arial" w:hAnsi="Open Sans" w:cs="Open Sans"/>
        </w:rPr>
        <w:t>Mission oriented</w:t>
      </w:r>
    </w:p>
    <w:p w:rsidR="00CF1B3E" w:rsidRPr="00CF1B3E" w:rsidRDefault="00CF1B3E" w:rsidP="00CF1B3E">
      <w:pPr>
        <w:spacing w:line="194" w:lineRule="exact"/>
        <w:rPr>
          <w:rFonts w:ascii="Open Sans" w:eastAsia="Arial" w:hAnsi="Open Sans" w:cs="Open Sans"/>
        </w:rPr>
      </w:pPr>
    </w:p>
    <w:p w:rsidR="00CF1B3E" w:rsidRPr="00CF1B3E" w:rsidRDefault="00CF1B3E" w:rsidP="00CF1B3E">
      <w:pPr>
        <w:numPr>
          <w:ilvl w:val="0"/>
          <w:numId w:val="4"/>
        </w:numPr>
        <w:tabs>
          <w:tab w:val="left" w:pos="465"/>
        </w:tabs>
        <w:ind w:left="465" w:hanging="330"/>
        <w:rPr>
          <w:rFonts w:ascii="Open Sans" w:eastAsia="Arial" w:hAnsi="Open Sans" w:cs="Open Sans"/>
        </w:rPr>
      </w:pPr>
      <w:r w:rsidRPr="00CF1B3E">
        <w:rPr>
          <w:rFonts w:ascii="Open Sans" w:eastAsia="Arial" w:hAnsi="Open Sans" w:cs="Open Sans"/>
        </w:rPr>
        <w:t>_____ The Church Arson Prevention Act of 1996 implemented what guidelines?</w:t>
      </w:r>
    </w:p>
    <w:p w:rsidR="00CF1B3E" w:rsidRPr="00CF1B3E" w:rsidRDefault="00CF1B3E" w:rsidP="00CF1B3E">
      <w:pPr>
        <w:spacing w:line="195" w:lineRule="exact"/>
        <w:rPr>
          <w:rFonts w:ascii="Open Sans" w:eastAsia="Arial" w:hAnsi="Open Sans" w:cs="Open Sans"/>
        </w:rPr>
      </w:pPr>
    </w:p>
    <w:p w:rsidR="00CF1B3E" w:rsidRPr="00CF1B3E" w:rsidRDefault="00CF1B3E" w:rsidP="00CF1B3E">
      <w:pPr>
        <w:numPr>
          <w:ilvl w:val="1"/>
          <w:numId w:val="4"/>
        </w:numPr>
        <w:tabs>
          <w:tab w:val="left" w:pos="1536"/>
        </w:tabs>
        <w:spacing w:line="258" w:lineRule="auto"/>
        <w:ind w:left="1525" w:right="300" w:hanging="278"/>
        <w:rPr>
          <w:rFonts w:ascii="Open Sans" w:eastAsia="Arial" w:hAnsi="Open Sans" w:cs="Open Sans"/>
        </w:rPr>
      </w:pPr>
      <w:r w:rsidRPr="00CF1B3E">
        <w:rPr>
          <w:rFonts w:ascii="Open Sans" w:eastAsia="Arial" w:hAnsi="Open Sans" w:cs="Open Sans"/>
        </w:rPr>
        <w:t>Requires the Department of Justice (DOJ) to collect data on hate crimes compiled by the Federal Bureau of Investigation (FBI) using the Uniform Crime Reporting System</w:t>
      </w:r>
    </w:p>
    <w:p w:rsidR="00CF1B3E" w:rsidRPr="00CF1B3E" w:rsidRDefault="00CF1B3E" w:rsidP="00CF1B3E">
      <w:pPr>
        <w:spacing w:line="57" w:lineRule="exact"/>
        <w:rPr>
          <w:rFonts w:ascii="Open Sans" w:eastAsia="Arial" w:hAnsi="Open Sans" w:cs="Open Sans"/>
        </w:rPr>
      </w:pPr>
    </w:p>
    <w:p w:rsidR="00CF1B3E" w:rsidRPr="00CF1B3E" w:rsidRDefault="00CF1B3E" w:rsidP="00CF1B3E">
      <w:pPr>
        <w:numPr>
          <w:ilvl w:val="1"/>
          <w:numId w:val="4"/>
        </w:numPr>
        <w:tabs>
          <w:tab w:val="left" w:pos="1535"/>
        </w:tabs>
        <w:spacing w:line="274" w:lineRule="auto"/>
        <w:ind w:left="1525" w:right="340" w:hanging="278"/>
        <w:rPr>
          <w:rFonts w:ascii="Open Sans" w:eastAsia="Arial" w:hAnsi="Open Sans" w:cs="Open Sans"/>
        </w:rPr>
      </w:pPr>
      <w:r w:rsidRPr="00CF1B3E">
        <w:rPr>
          <w:rFonts w:ascii="Open Sans" w:eastAsia="Arial" w:hAnsi="Open Sans" w:cs="Open Sans"/>
        </w:rPr>
        <w:t>Created a new criminal code that criminalized hate crimes involving intentional bodily harm</w:t>
      </w:r>
    </w:p>
    <w:p w:rsidR="00CF1B3E" w:rsidRPr="00CF1B3E" w:rsidRDefault="00CF1B3E" w:rsidP="00CF1B3E">
      <w:pPr>
        <w:spacing w:line="41" w:lineRule="exact"/>
        <w:rPr>
          <w:rFonts w:ascii="Open Sans" w:eastAsia="Arial" w:hAnsi="Open Sans" w:cs="Open Sans"/>
        </w:rPr>
      </w:pPr>
    </w:p>
    <w:p w:rsidR="00CF1B3E" w:rsidRPr="00CF1B3E" w:rsidRDefault="00CF1B3E" w:rsidP="00CF1B3E">
      <w:pPr>
        <w:numPr>
          <w:ilvl w:val="1"/>
          <w:numId w:val="4"/>
        </w:numPr>
        <w:tabs>
          <w:tab w:val="left" w:pos="1505"/>
        </w:tabs>
        <w:ind w:left="1505" w:hanging="258"/>
        <w:rPr>
          <w:rFonts w:ascii="Open Sans" w:eastAsia="Arial" w:hAnsi="Open Sans" w:cs="Open Sans"/>
        </w:rPr>
      </w:pPr>
      <w:r w:rsidRPr="00CF1B3E">
        <w:rPr>
          <w:rFonts w:ascii="Open Sans" w:eastAsia="Arial" w:hAnsi="Open Sans" w:cs="Open Sans"/>
        </w:rPr>
        <w:t>Established a loan guarantee recovery fund for rebuilding</w:t>
      </w:r>
    </w:p>
    <w:p w:rsidR="00CF1B3E" w:rsidRPr="00CF1B3E" w:rsidRDefault="00CF1B3E" w:rsidP="00CF1B3E">
      <w:pPr>
        <w:spacing w:line="120" w:lineRule="exact"/>
        <w:rPr>
          <w:rFonts w:ascii="Open Sans" w:eastAsia="Arial" w:hAnsi="Open Sans" w:cs="Open Sans"/>
        </w:rPr>
      </w:pPr>
    </w:p>
    <w:p w:rsidR="00CF1B3E" w:rsidRPr="00CF1B3E" w:rsidRDefault="00CF1B3E" w:rsidP="00CF1B3E">
      <w:pPr>
        <w:numPr>
          <w:ilvl w:val="1"/>
          <w:numId w:val="4"/>
        </w:numPr>
        <w:tabs>
          <w:tab w:val="left" w:pos="1535"/>
        </w:tabs>
        <w:spacing w:line="276" w:lineRule="auto"/>
        <w:ind w:left="1525" w:right="760" w:hanging="278"/>
        <w:rPr>
          <w:rFonts w:ascii="Open Sans" w:eastAsia="Arial" w:hAnsi="Open Sans" w:cs="Open Sans"/>
        </w:rPr>
      </w:pPr>
      <w:r w:rsidRPr="00CF1B3E">
        <w:rPr>
          <w:rFonts w:ascii="Open Sans" w:eastAsia="Arial" w:hAnsi="Open Sans" w:cs="Open Sans"/>
        </w:rPr>
        <w:t>Created three-level sentencing guidelines increasing punishments for hate crimes</w:t>
      </w:r>
    </w:p>
    <w:p w:rsidR="00CF1B3E" w:rsidRPr="00CF1B3E" w:rsidRDefault="00CF1B3E" w:rsidP="00CF1B3E">
      <w:pPr>
        <w:spacing w:line="111" w:lineRule="exact"/>
        <w:rPr>
          <w:rFonts w:ascii="Open Sans" w:eastAsia="Arial" w:hAnsi="Open Sans" w:cs="Open Sans"/>
        </w:rPr>
      </w:pPr>
    </w:p>
    <w:p w:rsidR="00CF1B3E" w:rsidRPr="00CF1B3E" w:rsidRDefault="00CF1B3E" w:rsidP="00CF1B3E">
      <w:pPr>
        <w:numPr>
          <w:ilvl w:val="0"/>
          <w:numId w:val="4"/>
        </w:numPr>
        <w:tabs>
          <w:tab w:val="left" w:pos="466"/>
        </w:tabs>
        <w:spacing w:line="274" w:lineRule="auto"/>
        <w:ind w:left="1245" w:right="520" w:hanging="1110"/>
        <w:rPr>
          <w:rFonts w:ascii="Open Sans" w:eastAsia="Arial" w:hAnsi="Open Sans" w:cs="Open Sans"/>
        </w:rPr>
      </w:pPr>
      <w:r w:rsidRPr="00CF1B3E">
        <w:rPr>
          <w:rFonts w:ascii="Open Sans" w:eastAsia="Arial" w:hAnsi="Open Sans" w:cs="Open Sans"/>
        </w:rPr>
        <w:t>_____ Which legislative act created new criminal codes criminalizing intentional bodily injury in hate crimes?</w:t>
      </w:r>
    </w:p>
    <w:p w:rsidR="00CF1B3E" w:rsidRPr="00CF1B3E" w:rsidRDefault="00CF1B3E" w:rsidP="00CF1B3E">
      <w:pPr>
        <w:spacing w:line="117" w:lineRule="exact"/>
        <w:rPr>
          <w:rFonts w:ascii="Open Sans" w:eastAsia="Arial" w:hAnsi="Open Sans" w:cs="Open Sans"/>
        </w:rPr>
      </w:pPr>
    </w:p>
    <w:p w:rsidR="00CF1B3E" w:rsidRPr="00CF1B3E" w:rsidRDefault="00CF1B3E" w:rsidP="00CF1B3E">
      <w:pPr>
        <w:numPr>
          <w:ilvl w:val="1"/>
          <w:numId w:val="4"/>
        </w:numPr>
        <w:tabs>
          <w:tab w:val="left" w:pos="1525"/>
        </w:tabs>
        <w:ind w:left="1525" w:hanging="278"/>
        <w:rPr>
          <w:rFonts w:ascii="Open Sans" w:eastAsia="Arial" w:hAnsi="Open Sans" w:cs="Open Sans"/>
        </w:rPr>
      </w:pPr>
      <w:r w:rsidRPr="00CF1B3E">
        <w:rPr>
          <w:rFonts w:ascii="Open Sans" w:eastAsia="Arial" w:hAnsi="Open Sans" w:cs="Open Sans"/>
        </w:rPr>
        <w:t>Church Arson Prevention Act of 1996</w:t>
      </w:r>
    </w:p>
    <w:p w:rsidR="00CF1B3E" w:rsidRPr="00CF1B3E" w:rsidRDefault="00CF1B3E" w:rsidP="00CF1B3E">
      <w:pPr>
        <w:spacing w:line="120" w:lineRule="exact"/>
        <w:rPr>
          <w:rFonts w:ascii="Open Sans" w:eastAsia="Arial" w:hAnsi="Open Sans" w:cs="Open Sans"/>
        </w:rPr>
      </w:pPr>
    </w:p>
    <w:p w:rsidR="00CF1B3E" w:rsidRPr="00CF1B3E" w:rsidRDefault="00CF1B3E" w:rsidP="00CF1B3E">
      <w:pPr>
        <w:numPr>
          <w:ilvl w:val="1"/>
          <w:numId w:val="4"/>
        </w:numPr>
        <w:tabs>
          <w:tab w:val="left" w:pos="1525"/>
        </w:tabs>
        <w:ind w:left="1525" w:hanging="278"/>
        <w:rPr>
          <w:rFonts w:ascii="Open Sans" w:eastAsia="Arial" w:hAnsi="Open Sans" w:cs="Open Sans"/>
        </w:rPr>
      </w:pPr>
      <w:r w:rsidRPr="00CF1B3E">
        <w:rPr>
          <w:rFonts w:ascii="Open Sans" w:eastAsia="Arial" w:hAnsi="Open Sans" w:cs="Open Sans"/>
        </w:rPr>
        <w:t>Hate Crime Statistics Act of 1990</w:t>
      </w:r>
    </w:p>
    <w:p w:rsidR="00CF1B3E" w:rsidRPr="00CF1B3E" w:rsidRDefault="00CF1B3E" w:rsidP="00CF1B3E">
      <w:pPr>
        <w:spacing w:line="120" w:lineRule="exact"/>
        <w:rPr>
          <w:rFonts w:ascii="Open Sans" w:eastAsia="Arial" w:hAnsi="Open Sans" w:cs="Open Sans"/>
        </w:rPr>
      </w:pPr>
    </w:p>
    <w:p w:rsidR="00CF1B3E" w:rsidRPr="00CF1B3E" w:rsidRDefault="00CF1B3E" w:rsidP="00CF1B3E">
      <w:pPr>
        <w:numPr>
          <w:ilvl w:val="1"/>
          <w:numId w:val="4"/>
        </w:numPr>
        <w:tabs>
          <w:tab w:val="left" w:pos="1505"/>
        </w:tabs>
        <w:ind w:left="1505" w:hanging="258"/>
        <w:rPr>
          <w:rFonts w:ascii="Open Sans" w:eastAsia="Arial" w:hAnsi="Open Sans" w:cs="Open Sans"/>
        </w:rPr>
      </w:pPr>
      <w:r w:rsidRPr="00CF1B3E">
        <w:rPr>
          <w:rFonts w:ascii="Open Sans" w:eastAsia="Arial" w:hAnsi="Open Sans" w:cs="Open Sans"/>
        </w:rPr>
        <w:t>Matthew Shepard and James Byrd, Jr Hate Crimes Prevention Act of 2009</w:t>
      </w:r>
    </w:p>
    <w:p w:rsidR="00CF1B3E" w:rsidRPr="00CF1B3E" w:rsidRDefault="00CF1B3E" w:rsidP="00CF1B3E">
      <w:pPr>
        <w:spacing w:line="120" w:lineRule="exact"/>
        <w:rPr>
          <w:rFonts w:ascii="Open Sans" w:eastAsia="Arial" w:hAnsi="Open Sans" w:cs="Open Sans"/>
        </w:rPr>
      </w:pPr>
    </w:p>
    <w:p w:rsidR="00CF1B3E" w:rsidRPr="00CF1B3E" w:rsidRDefault="00CF1B3E" w:rsidP="00CF1B3E">
      <w:pPr>
        <w:numPr>
          <w:ilvl w:val="1"/>
          <w:numId w:val="4"/>
        </w:numPr>
        <w:tabs>
          <w:tab w:val="left" w:pos="1525"/>
        </w:tabs>
        <w:ind w:left="1525" w:hanging="278"/>
        <w:rPr>
          <w:rFonts w:ascii="Open Sans" w:eastAsia="Arial" w:hAnsi="Open Sans" w:cs="Open Sans"/>
        </w:rPr>
      </w:pPr>
      <w:r w:rsidRPr="00CF1B3E">
        <w:rPr>
          <w:rFonts w:ascii="Open Sans" w:eastAsia="Arial" w:hAnsi="Open Sans" w:cs="Open Sans"/>
        </w:rPr>
        <w:t>Hate Crime Statistics Act of 1990</w:t>
      </w:r>
    </w:p>
    <w:p w:rsidR="00CF1B3E" w:rsidRDefault="00CF1B3E" w:rsidP="00CF1B3E">
      <w:pPr>
        <w:spacing w:line="194" w:lineRule="exact"/>
        <w:rPr>
          <w:rFonts w:ascii="Open Sans" w:eastAsia="Arial" w:hAnsi="Open Sans" w:cs="Open Sans"/>
        </w:rPr>
      </w:pPr>
    </w:p>
    <w:p w:rsidR="00CF1B3E" w:rsidRDefault="00CF1B3E" w:rsidP="00CF1B3E">
      <w:pPr>
        <w:spacing w:line="194" w:lineRule="exact"/>
        <w:rPr>
          <w:rFonts w:ascii="Open Sans" w:eastAsia="Arial" w:hAnsi="Open Sans" w:cs="Open Sans"/>
        </w:rPr>
      </w:pPr>
    </w:p>
    <w:p w:rsidR="00CF1B3E" w:rsidRDefault="00CF1B3E" w:rsidP="00CF1B3E">
      <w:pPr>
        <w:spacing w:line="194" w:lineRule="exact"/>
        <w:rPr>
          <w:rFonts w:ascii="Open Sans" w:eastAsia="Arial" w:hAnsi="Open Sans" w:cs="Open Sans"/>
        </w:rPr>
      </w:pPr>
    </w:p>
    <w:p w:rsidR="00CF1B3E" w:rsidRPr="00CF1B3E" w:rsidRDefault="00CF1B3E" w:rsidP="00CF1B3E">
      <w:pPr>
        <w:spacing w:line="194" w:lineRule="exact"/>
        <w:rPr>
          <w:rFonts w:ascii="Open Sans" w:eastAsia="Arial" w:hAnsi="Open Sans" w:cs="Open Sans"/>
        </w:rPr>
      </w:pPr>
    </w:p>
    <w:p w:rsidR="00CF1B3E" w:rsidRPr="00CF1B3E" w:rsidRDefault="00CF1B3E" w:rsidP="00CF1B3E">
      <w:pPr>
        <w:numPr>
          <w:ilvl w:val="0"/>
          <w:numId w:val="4"/>
        </w:numPr>
        <w:tabs>
          <w:tab w:val="left" w:pos="466"/>
        </w:tabs>
        <w:spacing w:line="274" w:lineRule="auto"/>
        <w:ind w:left="1245" w:right="680" w:hanging="1110"/>
        <w:rPr>
          <w:rFonts w:ascii="Open Sans" w:eastAsia="Arial" w:hAnsi="Open Sans" w:cs="Open Sans"/>
        </w:rPr>
      </w:pPr>
      <w:r w:rsidRPr="00CF1B3E">
        <w:rPr>
          <w:rFonts w:ascii="Open Sans" w:eastAsia="Arial" w:hAnsi="Open Sans" w:cs="Open Sans"/>
        </w:rPr>
        <w:lastRenderedPageBreak/>
        <w:t>_____ A characteristic shared by a group, such as race, language, religion, ethnicity, nationality, or any other similar, common factor:</w:t>
      </w:r>
    </w:p>
    <w:p w:rsidR="00CF1B3E" w:rsidRPr="00CF1B3E" w:rsidRDefault="00CF1B3E" w:rsidP="00CF1B3E">
      <w:pPr>
        <w:spacing w:line="117" w:lineRule="exact"/>
        <w:rPr>
          <w:rFonts w:ascii="Open Sans" w:eastAsia="Arial" w:hAnsi="Open Sans" w:cs="Open Sans"/>
        </w:rPr>
      </w:pPr>
    </w:p>
    <w:p w:rsidR="00CF1B3E" w:rsidRPr="00CF1B3E" w:rsidRDefault="00CF1B3E" w:rsidP="00CF1B3E">
      <w:pPr>
        <w:numPr>
          <w:ilvl w:val="1"/>
          <w:numId w:val="4"/>
        </w:numPr>
        <w:tabs>
          <w:tab w:val="left" w:pos="1525"/>
        </w:tabs>
        <w:ind w:left="1525" w:hanging="278"/>
        <w:rPr>
          <w:rFonts w:ascii="Open Sans" w:eastAsia="Arial" w:hAnsi="Open Sans" w:cs="Open Sans"/>
        </w:rPr>
      </w:pPr>
      <w:r w:rsidRPr="00CF1B3E">
        <w:rPr>
          <w:rFonts w:ascii="Open Sans" w:eastAsia="Arial" w:hAnsi="Open Sans" w:cs="Open Sans"/>
        </w:rPr>
        <w:t>Race</w:t>
      </w:r>
    </w:p>
    <w:p w:rsidR="00CF1B3E" w:rsidRPr="00CF1B3E" w:rsidRDefault="00CF1B3E" w:rsidP="00CF1B3E">
      <w:pPr>
        <w:spacing w:line="120" w:lineRule="exact"/>
        <w:rPr>
          <w:rFonts w:ascii="Open Sans" w:eastAsia="Arial" w:hAnsi="Open Sans" w:cs="Open Sans"/>
        </w:rPr>
      </w:pPr>
    </w:p>
    <w:p w:rsidR="00CF1B3E" w:rsidRPr="00CF1B3E" w:rsidRDefault="00CF1B3E" w:rsidP="00CF1B3E">
      <w:pPr>
        <w:numPr>
          <w:ilvl w:val="1"/>
          <w:numId w:val="4"/>
        </w:numPr>
        <w:tabs>
          <w:tab w:val="left" w:pos="1525"/>
        </w:tabs>
        <w:ind w:left="1525" w:hanging="278"/>
        <w:rPr>
          <w:rFonts w:ascii="Open Sans" w:eastAsia="Arial" w:hAnsi="Open Sans" w:cs="Open Sans"/>
        </w:rPr>
      </w:pPr>
      <w:r w:rsidRPr="00CF1B3E">
        <w:rPr>
          <w:rFonts w:ascii="Open Sans" w:eastAsia="Arial" w:hAnsi="Open Sans" w:cs="Open Sans"/>
        </w:rPr>
        <w:t>National origin</w:t>
      </w:r>
    </w:p>
    <w:p w:rsidR="00CF1B3E" w:rsidRPr="00CF1B3E" w:rsidRDefault="00CF1B3E" w:rsidP="00CF1B3E">
      <w:pPr>
        <w:spacing w:line="120" w:lineRule="exact"/>
        <w:rPr>
          <w:rFonts w:ascii="Open Sans" w:eastAsia="Arial" w:hAnsi="Open Sans" w:cs="Open Sans"/>
        </w:rPr>
      </w:pPr>
    </w:p>
    <w:p w:rsidR="00CF1B3E" w:rsidRPr="00CF1B3E" w:rsidRDefault="00CF1B3E" w:rsidP="00CF1B3E">
      <w:pPr>
        <w:numPr>
          <w:ilvl w:val="1"/>
          <w:numId w:val="4"/>
        </w:numPr>
        <w:tabs>
          <w:tab w:val="left" w:pos="1505"/>
        </w:tabs>
        <w:ind w:left="1505" w:hanging="258"/>
        <w:rPr>
          <w:rFonts w:ascii="Open Sans" w:eastAsia="Arial" w:hAnsi="Open Sans" w:cs="Open Sans"/>
        </w:rPr>
      </w:pPr>
      <w:r w:rsidRPr="00CF1B3E">
        <w:rPr>
          <w:rFonts w:ascii="Open Sans" w:eastAsia="Arial" w:hAnsi="Open Sans" w:cs="Open Sans"/>
        </w:rPr>
        <w:t>Protected characteristic</w:t>
      </w:r>
    </w:p>
    <w:p w:rsidR="00CF1B3E" w:rsidRPr="00CF1B3E" w:rsidRDefault="00CF1B3E" w:rsidP="00CF1B3E">
      <w:pPr>
        <w:spacing w:line="118" w:lineRule="exact"/>
        <w:rPr>
          <w:rFonts w:ascii="Open Sans" w:eastAsia="Arial" w:hAnsi="Open Sans" w:cs="Open Sans"/>
        </w:rPr>
      </w:pPr>
    </w:p>
    <w:p w:rsidR="00CF1B3E" w:rsidRPr="00CF1B3E" w:rsidRDefault="00CF1B3E" w:rsidP="00CF1B3E">
      <w:pPr>
        <w:numPr>
          <w:ilvl w:val="1"/>
          <w:numId w:val="4"/>
        </w:numPr>
        <w:tabs>
          <w:tab w:val="left" w:pos="1525"/>
        </w:tabs>
        <w:ind w:left="1525" w:hanging="278"/>
        <w:rPr>
          <w:rFonts w:ascii="Open Sans" w:eastAsia="Arial" w:hAnsi="Open Sans" w:cs="Open Sans"/>
        </w:rPr>
      </w:pPr>
      <w:r w:rsidRPr="00CF1B3E">
        <w:rPr>
          <w:rFonts w:ascii="Open Sans" w:eastAsia="Arial" w:hAnsi="Open Sans" w:cs="Open Sans"/>
        </w:rPr>
        <w:t>Element of a hate crime</w:t>
      </w:r>
    </w:p>
    <w:p w:rsidR="00CF1B3E" w:rsidRPr="00CF1B3E" w:rsidRDefault="00CF1B3E" w:rsidP="00CF1B3E">
      <w:pPr>
        <w:spacing w:line="195" w:lineRule="exact"/>
        <w:rPr>
          <w:rFonts w:ascii="Open Sans" w:eastAsia="Arial" w:hAnsi="Open Sans" w:cs="Open Sans"/>
        </w:rPr>
      </w:pPr>
    </w:p>
    <w:p w:rsidR="00CF1B3E" w:rsidRPr="00CF1B3E" w:rsidRDefault="00CF1B3E" w:rsidP="00CF1B3E">
      <w:pPr>
        <w:numPr>
          <w:ilvl w:val="0"/>
          <w:numId w:val="4"/>
        </w:numPr>
        <w:tabs>
          <w:tab w:val="left" w:pos="465"/>
        </w:tabs>
        <w:spacing w:line="274" w:lineRule="auto"/>
        <w:ind w:left="1245" w:right="560" w:hanging="1245"/>
        <w:rPr>
          <w:rFonts w:ascii="Open Sans" w:eastAsia="Arial" w:hAnsi="Open Sans" w:cs="Open Sans"/>
        </w:rPr>
      </w:pPr>
      <w:r w:rsidRPr="00CF1B3E">
        <w:rPr>
          <w:rFonts w:ascii="Open Sans" w:eastAsia="Arial" w:hAnsi="Open Sans" w:cs="Open Sans"/>
        </w:rPr>
        <w:t>_____ A perpetrator may act for reasons such as resentment, jealousy, or a desire for peer approval:</w:t>
      </w:r>
    </w:p>
    <w:p w:rsidR="00CF1B3E" w:rsidRPr="00CF1B3E" w:rsidRDefault="00CF1B3E" w:rsidP="00CF1B3E">
      <w:pPr>
        <w:spacing w:line="116" w:lineRule="exact"/>
        <w:rPr>
          <w:rFonts w:ascii="Open Sans" w:eastAsia="Arial" w:hAnsi="Open Sans" w:cs="Open Sans"/>
        </w:rPr>
      </w:pPr>
    </w:p>
    <w:p w:rsidR="00CF1B3E" w:rsidRPr="00CF1B3E" w:rsidRDefault="00CF1B3E" w:rsidP="00CF1B3E">
      <w:pPr>
        <w:numPr>
          <w:ilvl w:val="1"/>
          <w:numId w:val="4"/>
        </w:numPr>
        <w:tabs>
          <w:tab w:val="left" w:pos="1525"/>
        </w:tabs>
        <w:ind w:left="1525" w:hanging="278"/>
        <w:rPr>
          <w:rFonts w:ascii="Open Sans" w:eastAsia="Arial" w:hAnsi="Open Sans" w:cs="Open Sans"/>
        </w:rPr>
      </w:pPr>
      <w:r w:rsidRPr="00CF1B3E">
        <w:rPr>
          <w:rFonts w:ascii="Open Sans" w:eastAsia="Arial" w:hAnsi="Open Sans" w:cs="Open Sans"/>
        </w:rPr>
        <w:t>Bias indicator</w:t>
      </w:r>
    </w:p>
    <w:p w:rsidR="00CF1B3E" w:rsidRPr="00CF1B3E" w:rsidRDefault="00CF1B3E" w:rsidP="00CF1B3E">
      <w:pPr>
        <w:spacing w:line="120" w:lineRule="exact"/>
        <w:rPr>
          <w:rFonts w:ascii="Open Sans" w:eastAsia="Arial" w:hAnsi="Open Sans" w:cs="Open Sans"/>
        </w:rPr>
      </w:pPr>
    </w:p>
    <w:p w:rsidR="00CF1B3E" w:rsidRPr="00CF1B3E" w:rsidRDefault="00CF1B3E" w:rsidP="00CF1B3E">
      <w:pPr>
        <w:numPr>
          <w:ilvl w:val="1"/>
          <w:numId w:val="4"/>
        </w:numPr>
        <w:tabs>
          <w:tab w:val="left" w:pos="1525"/>
        </w:tabs>
        <w:ind w:left="1525" w:hanging="278"/>
        <w:rPr>
          <w:rFonts w:ascii="Open Sans" w:eastAsia="Arial" w:hAnsi="Open Sans" w:cs="Open Sans"/>
        </w:rPr>
      </w:pPr>
      <w:r w:rsidRPr="00CF1B3E">
        <w:rPr>
          <w:rFonts w:ascii="Open Sans" w:eastAsia="Arial" w:hAnsi="Open Sans" w:cs="Open Sans"/>
        </w:rPr>
        <w:t>Reason for hate crime</w:t>
      </w:r>
    </w:p>
    <w:p w:rsidR="00CF1B3E" w:rsidRPr="00CF1B3E" w:rsidRDefault="00CF1B3E" w:rsidP="00CF1B3E">
      <w:pPr>
        <w:spacing w:line="120" w:lineRule="exact"/>
        <w:rPr>
          <w:rFonts w:ascii="Open Sans" w:eastAsia="Arial" w:hAnsi="Open Sans" w:cs="Open Sans"/>
        </w:rPr>
      </w:pPr>
    </w:p>
    <w:p w:rsidR="00CF1B3E" w:rsidRPr="00CF1B3E" w:rsidRDefault="00CF1B3E" w:rsidP="00CF1B3E">
      <w:pPr>
        <w:numPr>
          <w:ilvl w:val="1"/>
          <w:numId w:val="4"/>
        </w:numPr>
        <w:tabs>
          <w:tab w:val="left" w:pos="1505"/>
        </w:tabs>
        <w:ind w:left="1505" w:hanging="258"/>
        <w:rPr>
          <w:rFonts w:ascii="Open Sans" w:eastAsia="Arial" w:hAnsi="Open Sans" w:cs="Open Sans"/>
        </w:rPr>
      </w:pPr>
      <w:r w:rsidRPr="00CF1B3E">
        <w:rPr>
          <w:rFonts w:ascii="Open Sans" w:eastAsia="Arial" w:hAnsi="Open Sans" w:cs="Open Sans"/>
        </w:rPr>
        <w:t>Secondary injury</w:t>
      </w:r>
    </w:p>
    <w:p w:rsidR="00CF1B3E" w:rsidRPr="00CF1B3E" w:rsidRDefault="00CF1B3E" w:rsidP="00CF1B3E">
      <w:pPr>
        <w:spacing w:line="120" w:lineRule="exact"/>
        <w:rPr>
          <w:rFonts w:ascii="Open Sans" w:eastAsia="Arial" w:hAnsi="Open Sans" w:cs="Open Sans"/>
        </w:rPr>
      </w:pPr>
    </w:p>
    <w:p w:rsidR="00CF1B3E" w:rsidRPr="00CF1B3E" w:rsidRDefault="00CF1B3E" w:rsidP="00CF1B3E">
      <w:pPr>
        <w:numPr>
          <w:ilvl w:val="1"/>
          <w:numId w:val="4"/>
        </w:numPr>
        <w:tabs>
          <w:tab w:val="left" w:pos="1525"/>
        </w:tabs>
        <w:ind w:left="1525" w:hanging="278"/>
        <w:rPr>
          <w:rFonts w:ascii="Open Sans" w:eastAsia="Arial" w:hAnsi="Open Sans" w:cs="Open Sans"/>
        </w:rPr>
      </w:pPr>
      <w:r w:rsidRPr="00CF1B3E">
        <w:rPr>
          <w:rFonts w:ascii="Open Sans" w:eastAsia="Arial" w:hAnsi="Open Sans" w:cs="Open Sans"/>
        </w:rPr>
        <w:t>Security concerns</w:t>
      </w:r>
    </w:p>
    <w:p w:rsidR="00CF1B3E" w:rsidRPr="00CF1B3E" w:rsidRDefault="00CF1B3E" w:rsidP="00CF1B3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CF1B3E" w:rsidRPr="00CF1B3E" w:rsidRDefault="00CF1B3E" w:rsidP="00CF1B3E">
      <w:pPr>
        <w:numPr>
          <w:ilvl w:val="3"/>
          <w:numId w:val="5"/>
        </w:numPr>
        <w:tabs>
          <w:tab w:val="left" w:pos="625"/>
        </w:tabs>
        <w:ind w:left="625" w:hanging="463"/>
        <w:rPr>
          <w:rFonts w:ascii="Open Sans" w:eastAsia="Arial" w:hAnsi="Open Sans" w:cs="Open Sans"/>
        </w:rPr>
      </w:pPr>
      <w:r w:rsidRPr="00CF1B3E">
        <w:rPr>
          <w:rFonts w:ascii="Open Sans" w:eastAsia="Arial" w:hAnsi="Open Sans" w:cs="Open Sans"/>
        </w:rPr>
        <w:t>_____ Which of the following is a reason for a hate crime?</w:t>
      </w:r>
    </w:p>
    <w:p w:rsidR="00CF1B3E" w:rsidRPr="00CF1B3E" w:rsidRDefault="00CF1B3E" w:rsidP="00CF1B3E">
      <w:pPr>
        <w:spacing w:line="194" w:lineRule="exact"/>
        <w:rPr>
          <w:rFonts w:ascii="Open Sans" w:eastAsia="Arial" w:hAnsi="Open Sans" w:cs="Open Sans"/>
        </w:rPr>
      </w:pPr>
    </w:p>
    <w:p w:rsidR="00CF1B3E" w:rsidRPr="00CF1B3E" w:rsidRDefault="00CF1B3E" w:rsidP="00CF1B3E">
      <w:pPr>
        <w:numPr>
          <w:ilvl w:val="7"/>
          <w:numId w:val="5"/>
        </w:numPr>
        <w:tabs>
          <w:tab w:val="left" w:pos="1695"/>
        </w:tabs>
        <w:spacing w:line="274" w:lineRule="auto"/>
        <w:ind w:left="1685" w:right="880" w:hanging="276"/>
        <w:rPr>
          <w:rFonts w:ascii="Open Sans" w:eastAsia="Arial" w:hAnsi="Open Sans" w:cs="Open Sans"/>
        </w:rPr>
      </w:pPr>
      <w:r w:rsidRPr="00CF1B3E">
        <w:rPr>
          <w:rFonts w:ascii="Open Sans" w:eastAsia="Arial" w:hAnsi="Open Sans" w:cs="Open Sans"/>
        </w:rPr>
        <w:t>The offender and the victim belong to a different racial, religious, ethnic, national origin, or sexual orientation group</w:t>
      </w:r>
    </w:p>
    <w:p w:rsidR="00CF1B3E" w:rsidRPr="00CF1B3E" w:rsidRDefault="00CF1B3E" w:rsidP="00CF1B3E">
      <w:pPr>
        <w:spacing w:line="41" w:lineRule="exact"/>
        <w:rPr>
          <w:rFonts w:ascii="Open Sans" w:eastAsia="Arial" w:hAnsi="Open Sans" w:cs="Open Sans"/>
        </w:rPr>
      </w:pPr>
    </w:p>
    <w:p w:rsidR="00CF1B3E" w:rsidRPr="00CF1B3E" w:rsidRDefault="00CF1B3E" w:rsidP="00CF1B3E">
      <w:pPr>
        <w:numPr>
          <w:ilvl w:val="7"/>
          <w:numId w:val="5"/>
        </w:numPr>
        <w:tabs>
          <w:tab w:val="left" w:pos="1695"/>
        </w:tabs>
        <w:spacing w:line="276" w:lineRule="auto"/>
        <w:ind w:left="1685" w:right="720" w:hanging="276"/>
        <w:rPr>
          <w:rFonts w:ascii="Open Sans" w:eastAsia="Arial" w:hAnsi="Open Sans" w:cs="Open Sans"/>
        </w:rPr>
      </w:pPr>
      <w:r w:rsidRPr="00CF1B3E">
        <w:rPr>
          <w:rFonts w:ascii="Open Sans" w:eastAsia="Arial" w:hAnsi="Open Sans" w:cs="Open Sans"/>
        </w:rPr>
        <w:t>The perpetrator may have no feelings toward the targeted individual, only toward the group in which the individual belongs</w:t>
      </w:r>
    </w:p>
    <w:p w:rsidR="00CF1B3E" w:rsidRPr="00CF1B3E" w:rsidRDefault="00CF1B3E" w:rsidP="00CF1B3E">
      <w:pPr>
        <w:spacing w:line="37" w:lineRule="exact"/>
        <w:rPr>
          <w:rFonts w:ascii="Open Sans" w:eastAsia="Arial" w:hAnsi="Open Sans" w:cs="Open Sans"/>
        </w:rPr>
      </w:pPr>
    </w:p>
    <w:p w:rsidR="00CF1B3E" w:rsidRPr="00CF1B3E" w:rsidRDefault="00CF1B3E" w:rsidP="00CF1B3E">
      <w:pPr>
        <w:numPr>
          <w:ilvl w:val="7"/>
          <w:numId w:val="5"/>
        </w:numPr>
        <w:tabs>
          <w:tab w:val="left" w:pos="1685"/>
        </w:tabs>
        <w:ind w:left="1685" w:hanging="276"/>
        <w:rPr>
          <w:rFonts w:ascii="Open Sans" w:eastAsia="Arial" w:hAnsi="Open Sans" w:cs="Open Sans"/>
        </w:rPr>
      </w:pPr>
      <w:r w:rsidRPr="00CF1B3E">
        <w:rPr>
          <w:rFonts w:ascii="Open Sans" w:eastAsia="Arial" w:hAnsi="Open Sans" w:cs="Open Sans"/>
        </w:rPr>
        <w:t>The perpetrator feels hostility toward all persons outside his or her own group</w:t>
      </w:r>
    </w:p>
    <w:p w:rsidR="00CF1B3E" w:rsidRPr="00CF1B3E" w:rsidRDefault="00CF1B3E" w:rsidP="00CF1B3E">
      <w:pPr>
        <w:spacing w:line="120" w:lineRule="exact"/>
        <w:rPr>
          <w:rFonts w:ascii="Open Sans" w:eastAsia="Arial" w:hAnsi="Open Sans" w:cs="Open Sans"/>
        </w:rPr>
      </w:pPr>
    </w:p>
    <w:p w:rsidR="00CF1B3E" w:rsidRPr="00CF1B3E" w:rsidRDefault="00CF1B3E" w:rsidP="00CF1B3E">
      <w:pPr>
        <w:numPr>
          <w:ilvl w:val="7"/>
          <w:numId w:val="5"/>
        </w:numPr>
        <w:tabs>
          <w:tab w:val="left" w:pos="1685"/>
        </w:tabs>
        <w:ind w:left="1685" w:hanging="276"/>
        <w:rPr>
          <w:rFonts w:ascii="Open Sans" w:eastAsia="Arial" w:hAnsi="Open Sans" w:cs="Open Sans"/>
        </w:rPr>
      </w:pPr>
      <w:r w:rsidRPr="00CF1B3E">
        <w:rPr>
          <w:rFonts w:ascii="Open Sans" w:eastAsia="Arial" w:hAnsi="Open Sans" w:cs="Open Sans"/>
        </w:rPr>
        <w:t>All of the above</w:t>
      </w:r>
    </w:p>
    <w:p w:rsidR="00CF1B3E" w:rsidRPr="00CF1B3E" w:rsidRDefault="00CF1B3E" w:rsidP="00CF1B3E">
      <w:pPr>
        <w:spacing w:line="193" w:lineRule="exact"/>
        <w:rPr>
          <w:rFonts w:ascii="Open Sans" w:eastAsia="Arial" w:hAnsi="Open Sans" w:cs="Open Sans"/>
        </w:rPr>
      </w:pPr>
    </w:p>
    <w:p w:rsidR="00CF1B3E" w:rsidRPr="00CF1B3E" w:rsidRDefault="00CF1B3E" w:rsidP="00CF1B3E">
      <w:pPr>
        <w:numPr>
          <w:ilvl w:val="3"/>
          <w:numId w:val="5"/>
        </w:numPr>
        <w:tabs>
          <w:tab w:val="left" w:pos="625"/>
        </w:tabs>
        <w:spacing w:line="257" w:lineRule="auto"/>
        <w:ind w:left="1405" w:right="20" w:hanging="1243"/>
        <w:rPr>
          <w:rFonts w:ascii="Open Sans" w:eastAsia="Arial" w:hAnsi="Open Sans" w:cs="Open Sans"/>
        </w:rPr>
      </w:pPr>
      <w:r w:rsidRPr="00CF1B3E">
        <w:rPr>
          <w:rFonts w:ascii="Open Sans" w:eastAsia="Arial" w:hAnsi="Open Sans" w:cs="Open Sans"/>
        </w:rPr>
        <w:t>_____ A group having real or putative common ancestry, memories of a shared past, and a cultural focus upon one or more symbolic elements which define the group’s identity:</w:t>
      </w:r>
    </w:p>
    <w:p w:rsidR="00CF1B3E" w:rsidRPr="00CF1B3E" w:rsidRDefault="00CF1B3E" w:rsidP="00CF1B3E">
      <w:pPr>
        <w:spacing w:line="137" w:lineRule="exact"/>
        <w:rPr>
          <w:rFonts w:ascii="Open Sans" w:eastAsia="Arial" w:hAnsi="Open Sans" w:cs="Open Sans"/>
        </w:rPr>
      </w:pPr>
    </w:p>
    <w:p w:rsidR="00CF1B3E" w:rsidRPr="00CF1B3E" w:rsidRDefault="00CF1B3E" w:rsidP="00CF1B3E">
      <w:pPr>
        <w:numPr>
          <w:ilvl w:val="7"/>
          <w:numId w:val="5"/>
        </w:numPr>
        <w:tabs>
          <w:tab w:val="left" w:pos="1685"/>
        </w:tabs>
        <w:ind w:left="1685" w:hanging="276"/>
        <w:rPr>
          <w:rFonts w:ascii="Open Sans" w:eastAsia="Arial" w:hAnsi="Open Sans" w:cs="Open Sans"/>
        </w:rPr>
      </w:pPr>
      <w:r w:rsidRPr="00CF1B3E">
        <w:rPr>
          <w:rFonts w:ascii="Open Sans" w:eastAsia="Arial" w:hAnsi="Open Sans" w:cs="Open Sans"/>
        </w:rPr>
        <w:t>National origin</w:t>
      </w:r>
    </w:p>
    <w:p w:rsidR="00CF1B3E" w:rsidRPr="00CF1B3E" w:rsidRDefault="00CF1B3E" w:rsidP="00CF1B3E">
      <w:pPr>
        <w:spacing w:line="120" w:lineRule="exact"/>
        <w:rPr>
          <w:rFonts w:ascii="Open Sans" w:eastAsia="Arial" w:hAnsi="Open Sans" w:cs="Open Sans"/>
        </w:rPr>
      </w:pPr>
    </w:p>
    <w:p w:rsidR="00CF1B3E" w:rsidRPr="00CF1B3E" w:rsidRDefault="00CF1B3E" w:rsidP="00CF1B3E">
      <w:pPr>
        <w:numPr>
          <w:ilvl w:val="7"/>
          <w:numId w:val="5"/>
        </w:numPr>
        <w:tabs>
          <w:tab w:val="left" w:pos="1685"/>
        </w:tabs>
        <w:ind w:left="1685" w:hanging="276"/>
        <w:rPr>
          <w:rFonts w:ascii="Open Sans" w:eastAsia="Arial" w:hAnsi="Open Sans" w:cs="Open Sans"/>
        </w:rPr>
      </w:pPr>
      <w:r w:rsidRPr="00CF1B3E">
        <w:rPr>
          <w:rFonts w:ascii="Open Sans" w:eastAsia="Arial" w:hAnsi="Open Sans" w:cs="Open Sans"/>
        </w:rPr>
        <w:t>Race</w:t>
      </w:r>
    </w:p>
    <w:p w:rsidR="00CF1B3E" w:rsidRPr="00CF1B3E" w:rsidRDefault="00CF1B3E" w:rsidP="00CF1B3E">
      <w:pPr>
        <w:spacing w:line="120" w:lineRule="exact"/>
        <w:rPr>
          <w:rFonts w:ascii="Open Sans" w:eastAsia="Arial" w:hAnsi="Open Sans" w:cs="Open Sans"/>
        </w:rPr>
      </w:pPr>
    </w:p>
    <w:p w:rsidR="00CF1B3E" w:rsidRPr="00CF1B3E" w:rsidRDefault="00CF1B3E" w:rsidP="00CF1B3E">
      <w:pPr>
        <w:numPr>
          <w:ilvl w:val="7"/>
          <w:numId w:val="5"/>
        </w:numPr>
        <w:tabs>
          <w:tab w:val="left" w:pos="1685"/>
        </w:tabs>
        <w:ind w:left="1685" w:hanging="276"/>
        <w:rPr>
          <w:rFonts w:ascii="Open Sans" w:eastAsia="Arial" w:hAnsi="Open Sans" w:cs="Open Sans"/>
        </w:rPr>
      </w:pPr>
      <w:r w:rsidRPr="00CF1B3E">
        <w:rPr>
          <w:rFonts w:ascii="Open Sans" w:eastAsia="Arial" w:hAnsi="Open Sans" w:cs="Open Sans"/>
        </w:rPr>
        <w:t>Sexual Orientation</w:t>
      </w:r>
    </w:p>
    <w:p w:rsidR="00CF1B3E" w:rsidRPr="00CF1B3E" w:rsidRDefault="00CF1B3E" w:rsidP="00CF1B3E">
      <w:pPr>
        <w:spacing w:line="120" w:lineRule="exact"/>
        <w:rPr>
          <w:rFonts w:ascii="Open Sans" w:eastAsia="Arial" w:hAnsi="Open Sans" w:cs="Open Sans"/>
        </w:rPr>
      </w:pPr>
    </w:p>
    <w:p w:rsidR="00CF1B3E" w:rsidRPr="00CF1B3E" w:rsidRDefault="00CF1B3E" w:rsidP="00CF1B3E">
      <w:pPr>
        <w:numPr>
          <w:ilvl w:val="7"/>
          <w:numId w:val="5"/>
        </w:numPr>
        <w:tabs>
          <w:tab w:val="left" w:pos="1685"/>
        </w:tabs>
        <w:ind w:left="1685" w:hanging="276"/>
        <w:rPr>
          <w:rFonts w:ascii="Open Sans" w:eastAsia="Arial" w:hAnsi="Open Sans" w:cs="Open Sans"/>
        </w:rPr>
      </w:pPr>
      <w:r w:rsidRPr="00CF1B3E">
        <w:rPr>
          <w:rFonts w:ascii="Open Sans" w:eastAsia="Arial" w:hAnsi="Open Sans" w:cs="Open Sans"/>
        </w:rPr>
        <w:t>Ethnic group</w:t>
      </w:r>
    </w:p>
    <w:p w:rsidR="00CF1B3E" w:rsidRDefault="00CF1B3E" w:rsidP="00CF1B3E">
      <w:pPr>
        <w:spacing w:line="194" w:lineRule="exact"/>
        <w:rPr>
          <w:rFonts w:ascii="Open Sans" w:eastAsia="Arial" w:hAnsi="Open Sans" w:cs="Open Sans"/>
        </w:rPr>
      </w:pPr>
    </w:p>
    <w:p w:rsidR="00CF1B3E" w:rsidRDefault="00CF1B3E" w:rsidP="00CF1B3E">
      <w:pPr>
        <w:spacing w:line="194" w:lineRule="exact"/>
        <w:rPr>
          <w:rFonts w:ascii="Open Sans" w:eastAsia="Arial" w:hAnsi="Open Sans" w:cs="Open Sans"/>
        </w:rPr>
      </w:pPr>
    </w:p>
    <w:p w:rsidR="00CF1B3E" w:rsidRDefault="00CF1B3E" w:rsidP="00CF1B3E">
      <w:pPr>
        <w:spacing w:line="194" w:lineRule="exact"/>
        <w:rPr>
          <w:rFonts w:ascii="Open Sans" w:eastAsia="Arial" w:hAnsi="Open Sans" w:cs="Open Sans"/>
        </w:rPr>
      </w:pPr>
    </w:p>
    <w:p w:rsidR="00CF1B3E" w:rsidRPr="00CF1B3E" w:rsidRDefault="00CF1B3E" w:rsidP="00CF1B3E">
      <w:pPr>
        <w:spacing w:line="194" w:lineRule="exact"/>
        <w:rPr>
          <w:rFonts w:ascii="Open Sans" w:eastAsia="Arial" w:hAnsi="Open Sans" w:cs="Open Sans"/>
        </w:rPr>
      </w:pPr>
    </w:p>
    <w:p w:rsidR="00CF1B3E" w:rsidRPr="00CF1B3E" w:rsidRDefault="00CF1B3E" w:rsidP="00CF1B3E">
      <w:pPr>
        <w:numPr>
          <w:ilvl w:val="2"/>
          <w:numId w:val="6"/>
        </w:numPr>
        <w:tabs>
          <w:tab w:val="left" w:pos="584"/>
        </w:tabs>
        <w:spacing w:line="274" w:lineRule="auto"/>
        <w:ind w:left="1365" w:right="120" w:hanging="1257"/>
        <w:rPr>
          <w:rFonts w:ascii="Open Sans" w:eastAsia="Arial" w:hAnsi="Open Sans" w:cs="Open Sans"/>
        </w:rPr>
      </w:pPr>
      <w:r w:rsidRPr="00CF1B3E">
        <w:rPr>
          <w:rFonts w:ascii="Open Sans" w:eastAsia="Arial" w:hAnsi="Open Sans" w:cs="Open Sans"/>
        </w:rPr>
        <w:lastRenderedPageBreak/>
        <w:t>_____ Citizenship, a cultural affiliation to a national group, which may be linked to a state other than that of which the person is a citizen:</w:t>
      </w:r>
    </w:p>
    <w:p w:rsidR="00CF1B3E" w:rsidRPr="00CF1B3E" w:rsidRDefault="00CF1B3E" w:rsidP="00CF1B3E">
      <w:pPr>
        <w:spacing w:line="117" w:lineRule="exact"/>
        <w:rPr>
          <w:rFonts w:ascii="Open Sans" w:eastAsia="Arial" w:hAnsi="Open Sans" w:cs="Open Sans"/>
        </w:rPr>
      </w:pPr>
    </w:p>
    <w:p w:rsidR="00CF1B3E" w:rsidRPr="00CF1B3E" w:rsidRDefault="00CF1B3E" w:rsidP="00CF1B3E">
      <w:pPr>
        <w:numPr>
          <w:ilvl w:val="6"/>
          <w:numId w:val="6"/>
        </w:numPr>
        <w:tabs>
          <w:tab w:val="left" w:pos="1645"/>
        </w:tabs>
        <w:ind w:left="1645" w:hanging="289"/>
        <w:rPr>
          <w:rFonts w:ascii="Open Sans" w:eastAsia="Arial" w:hAnsi="Open Sans" w:cs="Open Sans"/>
        </w:rPr>
      </w:pPr>
      <w:r w:rsidRPr="00CF1B3E">
        <w:rPr>
          <w:rFonts w:ascii="Open Sans" w:eastAsia="Arial" w:hAnsi="Open Sans" w:cs="Open Sans"/>
        </w:rPr>
        <w:t>Ethnic group</w:t>
      </w:r>
    </w:p>
    <w:p w:rsidR="00CF1B3E" w:rsidRPr="00CF1B3E" w:rsidRDefault="00CF1B3E" w:rsidP="00CF1B3E">
      <w:pPr>
        <w:spacing w:line="120" w:lineRule="exact"/>
        <w:rPr>
          <w:rFonts w:ascii="Open Sans" w:eastAsia="Arial" w:hAnsi="Open Sans" w:cs="Open Sans"/>
        </w:rPr>
      </w:pPr>
    </w:p>
    <w:p w:rsidR="00CF1B3E" w:rsidRPr="00CF1B3E" w:rsidRDefault="00CF1B3E" w:rsidP="00CF1B3E">
      <w:pPr>
        <w:numPr>
          <w:ilvl w:val="6"/>
          <w:numId w:val="6"/>
        </w:numPr>
        <w:tabs>
          <w:tab w:val="left" w:pos="1645"/>
        </w:tabs>
        <w:ind w:left="1645" w:hanging="289"/>
        <w:rPr>
          <w:rFonts w:ascii="Open Sans" w:eastAsia="Arial" w:hAnsi="Open Sans" w:cs="Open Sans"/>
        </w:rPr>
      </w:pPr>
      <w:r w:rsidRPr="00CF1B3E">
        <w:rPr>
          <w:rFonts w:ascii="Open Sans" w:eastAsia="Arial" w:hAnsi="Open Sans" w:cs="Open Sans"/>
        </w:rPr>
        <w:t>Race</w:t>
      </w:r>
    </w:p>
    <w:p w:rsidR="00CF1B3E" w:rsidRPr="00CF1B3E" w:rsidRDefault="00CF1B3E" w:rsidP="00CF1B3E">
      <w:pPr>
        <w:spacing w:line="120" w:lineRule="exact"/>
        <w:rPr>
          <w:rFonts w:ascii="Open Sans" w:eastAsia="Arial" w:hAnsi="Open Sans" w:cs="Open Sans"/>
        </w:rPr>
      </w:pPr>
    </w:p>
    <w:p w:rsidR="00CF1B3E" w:rsidRPr="00CF1B3E" w:rsidRDefault="00CF1B3E" w:rsidP="00CF1B3E">
      <w:pPr>
        <w:numPr>
          <w:ilvl w:val="6"/>
          <w:numId w:val="6"/>
        </w:numPr>
        <w:tabs>
          <w:tab w:val="left" w:pos="1625"/>
        </w:tabs>
        <w:ind w:left="1625" w:hanging="269"/>
        <w:rPr>
          <w:rFonts w:ascii="Open Sans" w:eastAsia="Arial" w:hAnsi="Open Sans" w:cs="Open Sans"/>
        </w:rPr>
      </w:pPr>
      <w:r w:rsidRPr="00CF1B3E">
        <w:rPr>
          <w:rFonts w:ascii="Open Sans" w:eastAsia="Arial" w:hAnsi="Open Sans" w:cs="Open Sans"/>
        </w:rPr>
        <w:t>Nationality</w:t>
      </w:r>
    </w:p>
    <w:p w:rsidR="00CF1B3E" w:rsidRPr="00CF1B3E" w:rsidRDefault="00CF1B3E" w:rsidP="00CF1B3E">
      <w:pPr>
        <w:spacing w:line="120" w:lineRule="exact"/>
        <w:rPr>
          <w:rFonts w:ascii="Open Sans" w:eastAsia="Arial" w:hAnsi="Open Sans" w:cs="Open Sans"/>
        </w:rPr>
      </w:pPr>
    </w:p>
    <w:p w:rsidR="00CF1B3E" w:rsidRPr="00CF1B3E" w:rsidRDefault="00CF1B3E" w:rsidP="00CF1B3E">
      <w:pPr>
        <w:numPr>
          <w:ilvl w:val="6"/>
          <w:numId w:val="6"/>
        </w:numPr>
        <w:tabs>
          <w:tab w:val="left" w:pos="1645"/>
        </w:tabs>
        <w:ind w:left="1645" w:hanging="289"/>
        <w:rPr>
          <w:rFonts w:ascii="Open Sans" w:eastAsia="Arial" w:hAnsi="Open Sans" w:cs="Open Sans"/>
        </w:rPr>
      </w:pPr>
      <w:r w:rsidRPr="00CF1B3E">
        <w:rPr>
          <w:rFonts w:ascii="Open Sans" w:eastAsia="Arial" w:hAnsi="Open Sans" w:cs="Open Sans"/>
        </w:rPr>
        <w:t>National origin</w:t>
      </w:r>
    </w:p>
    <w:p w:rsidR="00CF1B3E" w:rsidRPr="00CF1B3E" w:rsidRDefault="00CF1B3E" w:rsidP="00CF1B3E">
      <w:pPr>
        <w:spacing w:line="194" w:lineRule="exact"/>
        <w:rPr>
          <w:rFonts w:ascii="Open Sans" w:eastAsia="Arial" w:hAnsi="Open Sans" w:cs="Open Sans"/>
        </w:rPr>
      </w:pPr>
    </w:p>
    <w:p w:rsidR="00CF1B3E" w:rsidRPr="00CF1B3E" w:rsidRDefault="00CF1B3E" w:rsidP="00CF1B3E">
      <w:pPr>
        <w:numPr>
          <w:ilvl w:val="1"/>
          <w:numId w:val="7"/>
        </w:numPr>
        <w:tabs>
          <w:tab w:val="left" w:pos="525"/>
        </w:tabs>
        <w:spacing w:line="274" w:lineRule="auto"/>
        <w:ind w:left="1305" w:right="280" w:hanging="1251"/>
        <w:rPr>
          <w:rFonts w:ascii="Open Sans" w:eastAsia="Arial" w:hAnsi="Open Sans" w:cs="Open Sans"/>
        </w:rPr>
      </w:pPr>
      <w:r w:rsidRPr="00CF1B3E">
        <w:rPr>
          <w:rFonts w:ascii="Open Sans" w:eastAsia="Arial" w:hAnsi="Open Sans" w:cs="Open Sans"/>
        </w:rPr>
        <w:t>_____ A legal bond between a person and a state, does not indicate the person’s ethnic origin:</w:t>
      </w:r>
    </w:p>
    <w:p w:rsidR="00CF1B3E" w:rsidRPr="00CF1B3E" w:rsidRDefault="00CF1B3E" w:rsidP="00CF1B3E">
      <w:pPr>
        <w:spacing w:line="117" w:lineRule="exact"/>
        <w:rPr>
          <w:rFonts w:ascii="Open Sans" w:eastAsia="Arial" w:hAnsi="Open Sans" w:cs="Open Sans"/>
        </w:rPr>
      </w:pPr>
    </w:p>
    <w:p w:rsidR="00CF1B3E" w:rsidRPr="00CF1B3E" w:rsidRDefault="00CF1B3E" w:rsidP="00CF1B3E">
      <w:pPr>
        <w:numPr>
          <w:ilvl w:val="5"/>
          <w:numId w:val="7"/>
        </w:numPr>
        <w:tabs>
          <w:tab w:val="left" w:pos="1585"/>
        </w:tabs>
        <w:ind w:left="1585" w:hanging="284"/>
        <w:rPr>
          <w:rFonts w:ascii="Open Sans" w:eastAsia="Arial" w:hAnsi="Open Sans" w:cs="Open Sans"/>
        </w:rPr>
      </w:pPr>
      <w:r w:rsidRPr="00CF1B3E">
        <w:rPr>
          <w:rFonts w:ascii="Open Sans" w:eastAsia="Arial" w:hAnsi="Open Sans" w:cs="Open Sans"/>
        </w:rPr>
        <w:t>National origin</w:t>
      </w:r>
    </w:p>
    <w:p w:rsidR="00CF1B3E" w:rsidRPr="00CF1B3E" w:rsidRDefault="00CF1B3E" w:rsidP="00CF1B3E">
      <w:pPr>
        <w:spacing w:line="120" w:lineRule="exact"/>
        <w:rPr>
          <w:rFonts w:ascii="Open Sans" w:eastAsia="Arial" w:hAnsi="Open Sans" w:cs="Open Sans"/>
        </w:rPr>
      </w:pPr>
    </w:p>
    <w:p w:rsidR="00CF1B3E" w:rsidRPr="00CF1B3E" w:rsidRDefault="00CF1B3E" w:rsidP="00CF1B3E">
      <w:pPr>
        <w:numPr>
          <w:ilvl w:val="5"/>
          <w:numId w:val="7"/>
        </w:numPr>
        <w:tabs>
          <w:tab w:val="left" w:pos="1585"/>
        </w:tabs>
        <w:ind w:left="1585" w:hanging="284"/>
        <w:rPr>
          <w:rFonts w:ascii="Open Sans" w:eastAsia="Arial" w:hAnsi="Open Sans" w:cs="Open Sans"/>
        </w:rPr>
      </w:pPr>
      <w:r w:rsidRPr="00CF1B3E">
        <w:rPr>
          <w:rFonts w:ascii="Open Sans" w:eastAsia="Arial" w:hAnsi="Open Sans" w:cs="Open Sans"/>
        </w:rPr>
        <w:t>Sexual Orientation</w:t>
      </w:r>
    </w:p>
    <w:p w:rsidR="00CF1B3E" w:rsidRPr="00CF1B3E" w:rsidRDefault="00CF1B3E" w:rsidP="00CF1B3E">
      <w:pPr>
        <w:spacing w:line="120" w:lineRule="exact"/>
        <w:rPr>
          <w:rFonts w:ascii="Open Sans" w:eastAsia="Arial" w:hAnsi="Open Sans" w:cs="Open Sans"/>
        </w:rPr>
      </w:pPr>
    </w:p>
    <w:p w:rsidR="00CF1B3E" w:rsidRPr="00CF1B3E" w:rsidRDefault="00CF1B3E" w:rsidP="00CF1B3E">
      <w:pPr>
        <w:numPr>
          <w:ilvl w:val="5"/>
          <w:numId w:val="7"/>
        </w:numPr>
        <w:tabs>
          <w:tab w:val="left" w:pos="1565"/>
        </w:tabs>
        <w:ind w:left="1565" w:hanging="264"/>
        <w:rPr>
          <w:rFonts w:ascii="Open Sans" w:eastAsia="Arial" w:hAnsi="Open Sans" w:cs="Open Sans"/>
        </w:rPr>
      </w:pPr>
      <w:r w:rsidRPr="00CF1B3E">
        <w:rPr>
          <w:rFonts w:ascii="Open Sans" w:eastAsia="Arial" w:hAnsi="Open Sans" w:cs="Open Sans"/>
        </w:rPr>
        <w:t>Nationality</w:t>
      </w:r>
    </w:p>
    <w:p w:rsidR="00CF1B3E" w:rsidRPr="00CF1B3E" w:rsidRDefault="00CF1B3E" w:rsidP="00CF1B3E">
      <w:pPr>
        <w:spacing w:line="120" w:lineRule="exact"/>
        <w:rPr>
          <w:rFonts w:ascii="Open Sans" w:eastAsia="Arial" w:hAnsi="Open Sans" w:cs="Open Sans"/>
        </w:rPr>
      </w:pPr>
    </w:p>
    <w:p w:rsidR="00CF1B3E" w:rsidRPr="00CF1B3E" w:rsidRDefault="00CF1B3E" w:rsidP="00CF1B3E">
      <w:pPr>
        <w:numPr>
          <w:ilvl w:val="5"/>
          <w:numId w:val="7"/>
        </w:numPr>
        <w:tabs>
          <w:tab w:val="left" w:pos="1585"/>
        </w:tabs>
        <w:ind w:left="1585" w:hanging="284"/>
        <w:rPr>
          <w:rFonts w:ascii="Open Sans" w:eastAsia="Arial" w:hAnsi="Open Sans" w:cs="Open Sans"/>
        </w:rPr>
      </w:pPr>
      <w:r w:rsidRPr="00CF1B3E">
        <w:rPr>
          <w:rFonts w:ascii="Open Sans" w:eastAsia="Arial" w:hAnsi="Open Sans" w:cs="Open Sans"/>
        </w:rPr>
        <w:t>Ethnicity</w:t>
      </w:r>
    </w:p>
    <w:p w:rsidR="00CF1B3E" w:rsidRPr="00CF1B3E" w:rsidRDefault="00CF1B3E" w:rsidP="00CF1B3E">
      <w:pPr>
        <w:spacing w:line="194" w:lineRule="exact"/>
        <w:rPr>
          <w:rFonts w:ascii="Open Sans" w:eastAsia="Arial" w:hAnsi="Open Sans" w:cs="Open Sans"/>
        </w:rPr>
      </w:pPr>
    </w:p>
    <w:p w:rsidR="00CF1B3E" w:rsidRPr="00CF1B3E" w:rsidRDefault="00CF1B3E" w:rsidP="00CF1B3E">
      <w:pPr>
        <w:numPr>
          <w:ilvl w:val="0"/>
          <w:numId w:val="8"/>
        </w:numPr>
        <w:tabs>
          <w:tab w:val="left" w:pos="465"/>
        </w:tabs>
        <w:spacing w:line="274" w:lineRule="auto"/>
        <w:ind w:left="1245" w:right="600" w:hanging="1245"/>
        <w:rPr>
          <w:rFonts w:ascii="Open Sans" w:eastAsia="Arial" w:hAnsi="Open Sans" w:cs="Open Sans"/>
        </w:rPr>
      </w:pPr>
      <w:r w:rsidRPr="00CF1B3E">
        <w:rPr>
          <w:rFonts w:ascii="Open Sans" w:eastAsia="Arial" w:hAnsi="Open Sans" w:cs="Open Sans"/>
        </w:rPr>
        <w:t>_____ A local geographic or global human population distinguished as a more or less distinct group by genetically transmitted physical characteristics:</w:t>
      </w:r>
    </w:p>
    <w:p w:rsidR="00CF1B3E" w:rsidRPr="00CF1B3E" w:rsidRDefault="00CF1B3E" w:rsidP="00CF1B3E">
      <w:pPr>
        <w:spacing w:line="116" w:lineRule="exact"/>
        <w:rPr>
          <w:rFonts w:ascii="Open Sans" w:eastAsia="Arial" w:hAnsi="Open Sans" w:cs="Open Sans"/>
        </w:rPr>
      </w:pPr>
    </w:p>
    <w:p w:rsidR="00CF1B3E" w:rsidRPr="00CF1B3E" w:rsidRDefault="00CF1B3E" w:rsidP="00CF1B3E">
      <w:pPr>
        <w:numPr>
          <w:ilvl w:val="4"/>
          <w:numId w:val="8"/>
        </w:numPr>
        <w:tabs>
          <w:tab w:val="left" w:pos="1525"/>
        </w:tabs>
        <w:ind w:left="1525" w:hanging="278"/>
        <w:rPr>
          <w:rFonts w:ascii="Open Sans" w:eastAsia="Arial" w:hAnsi="Open Sans" w:cs="Open Sans"/>
        </w:rPr>
      </w:pPr>
      <w:r w:rsidRPr="00CF1B3E">
        <w:rPr>
          <w:rFonts w:ascii="Open Sans" w:eastAsia="Arial" w:hAnsi="Open Sans" w:cs="Open Sans"/>
        </w:rPr>
        <w:t>Race</w:t>
      </w:r>
    </w:p>
    <w:p w:rsidR="00CF1B3E" w:rsidRPr="00CF1B3E" w:rsidRDefault="00CF1B3E" w:rsidP="00CF1B3E">
      <w:pPr>
        <w:spacing w:line="120" w:lineRule="exact"/>
        <w:rPr>
          <w:rFonts w:ascii="Open Sans" w:eastAsia="Arial" w:hAnsi="Open Sans" w:cs="Open Sans"/>
        </w:rPr>
      </w:pPr>
    </w:p>
    <w:p w:rsidR="00CF1B3E" w:rsidRPr="00CF1B3E" w:rsidRDefault="00CF1B3E" w:rsidP="00CF1B3E">
      <w:pPr>
        <w:numPr>
          <w:ilvl w:val="4"/>
          <w:numId w:val="8"/>
        </w:numPr>
        <w:tabs>
          <w:tab w:val="left" w:pos="1525"/>
        </w:tabs>
        <w:ind w:left="1525" w:hanging="278"/>
        <w:rPr>
          <w:rFonts w:ascii="Open Sans" w:eastAsia="Arial" w:hAnsi="Open Sans" w:cs="Open Sans"/>
        </w:rPr>
      </w:pPr>
      <w:r w:rsidRPr="00CF1B3E">
        <w:rPr>
          <w:rFonts w:ascii="Open Sans" w:eastAsia="Arial" w:hAnsi="Open Sans" w:cs="Open Sans"/>
        </w:rPr>
        <w:t>National origin</w:t>
      </w:r>
    </w:p>
    <w:p w:rsidR="00CF1B3E" w:rsidRPr="00CF1B3E" w:rsidRDefault="00CF1B3E" w:rsidP="00CF1B3E">
      <w:pPr>
        <w:spacing w:line="120" w:lineRule="exact"/>
        <w:rPr>
          <w:rFonts w:ascii="Open Sans" w:eastAsia="Arial" w:hAnsi="Open Sans" w:cs="Open Sans"/>
        </w:rPr>
      </w:pPr>
    </w:p>
    <w:p w:rsidR="00CF1B3E" w:rsidRPr="00CF1B3E" w:rsidRDefault="00CF1B3E" w:rsidP="00CF1B3E">
      <w:pPr>
        <w:numPr>
          <w:ilvl w:val="4"/>
          <w:numId w:val="8"/>
        </w:numPr>
        <w:tabs>
          <w:tab w:val="left" w:pos="1505"/>
        </w:tabs>
        <w:ind w:left="1505" w:hanging="258"/>
        <w:rPr>
          <w:rFonts w:ascii="Open Sans" w:eastAsia="Arial" w:hAnsi="Open Sans" w:cs="Open Sans"/>
        </w:rPr>
      </w:pPr>
      <w:r w:rsidRPr="00CF1B3E">
        <w:rPr>
          <w:rFonts w:ascii="Open Sans" w:eastAsia="Arial" w:hAnsi="Open Sans" w:cs="Open Sans"/>
        </w:rPr>
        <w:t>Nationality</w:t>
      </w:r>
    </w:p>
    <w:p w:rsidR="00CF1B3E" w:rsidRPr="00CF1B3E" w:rsidRDefault="00CF1B3E" w:rsidP="00CF1B3E">
      <w:pPr>
        <w:spacing w:line="120" w:lineRule="exact"/>
        <w:rPr>
          <w:rFonts w:ascii="Open Sans" w:eastAsia="Arial" w:hAnsi="Open Sans" w:cs="Open Sans"/>
        </w:rPr>
      </w:pPr>
    </w:p>
    <w:p w:rsidR="00CF1B3E" w:rsidRPr="00CF1B3E" w:rsidRDefault="00CF1B3E" w:rsidP="00CF1B3E">
      <w:pPr>
        <w:numPr>
          <w:ilvl w:val="4"/>
          <w:numId w:val="8"/>
        </w:numPr>
        <w:tabs>
          <w:tab w:val="left" w:pos="1525"/>
        </w:tabs>
        <w:ind w:left="1525" w:hanging="278"/>
        <w:rPr>
          <w:rFonts w:ascii="Open Sans" w:eastAsia="Arial" w:hAnsi="Open Sans" w:cs="Open Sans"/>
        </w:rPr>
      </w:pPr>
      <w:r w:rsidRPr="00CF1B3E">
        <w:rPr>
          <w:rFonts w:ascii="Open Sans" w:eastAsia="Arial" w:hAnsi="Open Sans" w:cs="Open Sans"/>
        </w:rPr>
        <w:t>Ethnicity</w:t>
      </w:r>
    </w:p>
    <w:p w:rsidR="00CF1B3E" w:rsidRPr="00CF1B3E" w:rsidRDefault="00CF1B3E" w:rsidP="00CF1B3E">
      <w:pPr>
        <w:numPr>
          <w:ilvl w:val="3"/>
          <w:numId w:val="9"/>
        </w:numPr>
        <w:tabs>
          <w:tab w:val="left" w:pos="624"/>
        </w:tabs>
        <w:spacing w:line="257" w:lineRule="auto"/>
        <w:ind w:left="1405" w:right="20" w:hanging="1243"/>
        <w:rPr>
          <w:rFonts w:ascii="Open Sans" w:eastAsia="Arial" w:hAnsi="Open Sans" w:cs="Open Sans"/>
        </w:rPr>
      </w:pPr>
      <w:r w:rsidRPr="00CF1B3E">
        <w:rPr>
          <w:rFonts w:ascii="Open Sans" w:eastAsia="Arial" w:hAnsi="Open Sans" w:cs="Open Sans"/>
        </w:rPr>
        <w:t>_____ A group of people whose members identify with each other through a common heritage, often consisting of a common language and culture, and an ideology that stresses common ancestry:</w:t>
      </w:r>
    </w:p>
    <w:p w:rsidR="00CF1B3E" w:rsidRPr="00CF1B3E" w:rsidRDefault="00CF1B3E" w:rsidP="00CF1B3E">
      <w:pPr>
        <w:spacing w:line="135" w:lineRule="exact"/>
        <w:rPr>
          <w:rFonts w:ascii="Open Sans" w:eastAsia="Arial" w:hAnsi="Open Sans" w:cs="Open Sans"/>
        </w:rPr>
      </w:pPr>
    </w:p>
    <w:p w:rsidR="00CF1B3E" w:rsidRPr="00CF1B3E" w:rsidRDefault="00CF1B3E" w:rsidP="00CF1B3E">
      <w:pPr>
        <w:numPr>
          <w:ilvl w:val="7"/>
          <w:numId w:val="9"/>
        </w:numPr>
        <w:tabs>
          <w:tab w:val="left" w:pos="1685"/>
        </w:tabs>
        <w:ind w:left="1685" w:hanging="276"/>
        <w:rPr>
          <w:rFonts w:ascii="Open Sans" w:eastAsia="Arial" w:hAnsi="Open Sans" w:cs="Open Sans"/>
        </w:rPr>
      </w:pPr>
      <w:r w:rsidRPr="00CF1B3E">
        <w:rPr>
          <w:rFonts w:ascii="Open Sans" w:eastAsia="Arial" w:hAnsi="Open Sans" w:cs="Open Sans"/>
        </w:rPr>
        <w:t>National origin</w:t>
      </w:r>
    </w:p>
    <w:p w:rsidR="00CF1B3E" w:rsidRPr="00CF1B3E" w:rsidRDefault="00CF1B3E" w:rsidP="00CF1B3E">
      <w:pPr>
        <w:spacing w:line="120" w:lineRule="exact"/>
        <w:rPr>
          <w:rFonts w:ascii="Open Sans" w:eastAsia="Arial" w:hAnsi="Open Sans" w:cs="Open Sans"/>
        </w:rPr>
      </w:pPr>
    </w:p>
    <w:p w:rsidR="00CF1B3E" w:rsidRPr="00CF1B3E" w:rsidRDefault="00CF1B3E" w:rsidP="00CF1B3E">
      <w:pPr>
        <w:numPr>
          <w:ilvl w:val="7"/>
          <w:numId w:val="9"/>
        </w:numPr>
        <w:tabs>
          <w:tab w:val="left" w:pos="1685"/>
        </w:tabs>
        <w:ind w:left="1685" w:hanging="276"/>
        <w:rPr>
          <w:rFonts w:ascii="Open Sans" w:eastAsia="Arial" w:hAnsi="Open Sans" w:cs="Open Sans"/>
        </w:rPr>
      </w:pPr>
      <w:r w:rsidRPr="00CF1B3E">
        <w:rPr>
          <w:rFonts w:ascii="Open Sans" w:eastAsia="Arial" w:hAnsi="Open Sans" w:cs="Open Sans"/>
        </w:rPr>
        <w:t>Race</w:t>
      </w:r>
    </w:p>
    <w:p w:rsidR="00CF1B3E" w:rsidRPr="00CF1B3E" w:rsidRDefault="00CF1B3E" w:rsidP="00CF1B3E">
      <w:pPr>
        <w:spacing w:line="120" w:lineRule="exact"/>
        <w:rPr>
          <w:rFonts w:ascii="Open Sans" w:eastAsia="Arial" w:hAnsi="Open Sans" w:cs="Open Sans"/>
        </w:rPr>
      </w:pPr>
    </w:p>
    <w:p w:rsidR="00CF1B3E" w:rsidRPr="00CF1B3E" w:rsidRDefault="00CF1B3E" w:rsidP="00CF1B3E">
      <w:pPr>
        <w:numPr>
          <w:ilvl w:val="7"/>
          <w:numId w:val="9"/>
        </w:numPr>
        <w:tabs>
          <w:tab w:val="left" w:pos="1685"/>
        </w:tabs>
        <w:ind w:left="1685" w:hanging="276"/>
        <w:rPr>
          <w:rFonts w:ascii="Open Sans" w:eastAsia="Arial" w:hAnsi="Open Sans" w:cs="Open Sans"/>
        </w:rPr>
      </w:pPr>
      <w:r w:rsidRPr="00CF1B3E">
        <w:rPr>
          <w:rFonts w:ascii="Open Sans" w:eastAsia="Arial" w:hAnsi="Open Sans" w:cs="Open Sans"/>
        </w:rPr>
        <w:t>Nationality</w:t>
      </w:r>
    </w:p>
    <w:p w:rsidR="00CF1B3E" w:rsidRPr="00CF1B3E" w:rsidRDefault="00CF1B3E" w:rsidP="00CF1B3E">
      <w:pPr>
        <w:spacing w:line="120" w:lineRule="exact"/>
        <w:rPr>
          <w:rFonts w:ascii="Open Sans" w:eastAsia="Arial" w:hAnsi="Open Sans" w:cs="Open Sans"/>
        </w:rPr>
      </w:pPr>
    </w:p>
    <w:p w:rsidR="00CF1B3E" w:rsidRPr="00CF1B3E" w:rsidRDefault="00CF1B3E" w:rsidP="00CF1B3E">
      <w:pPr>
        <w:numPr>
          <w:ilvl w:val="7"/>
          <w:numId w:val="9"/>
        </w:numPr>
        <w:tabs>
          <w:tab w:val="left" w:pos="1685"/>
        </w:tabs>
        <w:ind w:left="1685" w:hanging="276"/>
        <w:rPr>
          <w:rFonts w:ascii="Open Sans" w:eastAsia="Arial" w:hAnsi="Open Sans" w:cs="Open Sans"/>
        </w:rPr>
      </w:pPr>
      <w:r w:rsidRPr="00CF1B3E">
        <w:rPr>
          <w:rFonts w:ascii="Open Sans" w:eastAsia="Arial" w:hAnsi="Open Sans" w:cs="Open Sans"/>
        </w:rPr>
        <w:t>Ethnicity</w:t>
      </w:r>
    </w:p>
    <w:p w:rsidR="00CF1B3E" w:rsidRDefault="00CF1B3E" w:rsidP="00CF1B3E">
      <w:pPr>
        <w:spacing w:line="194" w:lineRule="exact"/>
        <w:rPr>
          <w:rFonts w:ascii="Open Sans" w:eastAsia="Arial" w:hAnsi="Open Sans" w:cs="Open Sans"/>
        </w:rPr>
      </w:pPr>
    </w:p>
    <w:p w:rsidR="00CF1B3E" w:rsidRDefault="00CF1B3E" w:rsidP="00CF1B3E">
      <w:pPr>
        <w:spacing w:line="194" w:lineRule="exact"/>
        <w:rPr>
          <w:rFonts w:ascii="Open Sans" w:eastAsia="Arial" w:hAnsi="Open Sans" w:cs="Open Sans"/>
        </w:rPr>
      </w:pPr>
    </w:p>
    <w:p w:rsidR="00CF1B3E" w:rsidRDefault="00CF1B3E" w:rsidP="00CF1B3E">
      <w:pPr>
        <w:spacing w:line="194" w:lineRule="exact"/>
        <w:rPr>
          <w:rFonts w:ascii="Open Sans" w:eastAsia="Arial" w:hAnsi="Open Sans" w:cs="Open Sans"/>
        </w:rPr>
      </w:pPr>
    </w:p>
    <w:p w:rsidR="00CF1B3E" w:rsidRDefault="00CF1B3E" w:rsidP="00CF1B3E">
      <w:pPr>
        <w:spacing w:line="194" w:lineRule="exact"/>
        <w:rPr>
          <w:rFonts w:ascii="Open Sans" w:eastAsia="Arial" w:hAnsi="Open Sans" w:cs="Open Sans"/>
        </w:rPr>
      </w:pPr>
    </w:p>
    <w:p w:rsidR="00CF1B3E" w:rsidRDefault="00CF1B3E" w:rsidP="00CF1B3E">
      <w:pPr>
        <w:spacing w:line="194" w:lineRule="exact"/>
        <w:rPr>
          <w:rFonts w:ascii="Open Sans" w:eastAsia="Arial" w:hAnsi="Open Sans" w:cs="Open Sans"/>
        </w:rPr>
      </w:pPr>
    </w:p>
    <w:p w:rsidR="00CF1B3E" w:rsidRDefault="00CF1B3E" w:rsidP="00CF1B3E">
      <w:pPr>
        <w:spacing w:line="194" w:lineRule="exact"/>
        <w:rPr>
          <w:rFonts w:ascii="Open Sans" w:eastAsia="Arial" w:hAnsi="Open Sans" w:cs="Open Sans"/>
        </w:rPr>
      </w:pPr>
    </w:p>
    <w:p w:rsidR="00CF1B3E" w:rsidRDefault="00CF1B3E" w:rsidP="00CF1B3E">
      <w:pPr>
        <w:spacing w:line="194" w:lineRule="exact"/>
        <w:rPr>
          <w:rFonts w:ascii="Open Sans" w:eastAsia="Arial" w:hAnsi="Open Sans" w:cs="Open Sans"/>
        </w:rPr>
      </w:pPr>
    </w:p>
    <w:p w:rsidR="00CF1B3E" w:rsidRDefault="00CF1B3E" w:rsidP="00CF1B3E">
      <w:pPr>
        <w:spacing w:line="194" w:lineRule="exact"/>
        <w:rPr>
          <w:rFonts w:ascii="Open Sans" w:eastAsia="Arial" w:hAnsi="Open Sans" w:cs="Open Sans"/>
        </w:rPr>
      </w:pPr>
    </w:p>
    <w:p w:rsidR="00CF1B3E" w:rsidRDefault="00CF1B3E" w:rsidP="00CF1B3E">
      <w:pPr>
        <w:spacing w:line="194" w:lineRule="exact"/>
        <w:rPr>
          <w:rFonts w:ascii="Open Sans" w:eastAsia="Arial" w:hAnsi="Open Sans" w:cs="Open Sans"/>
        </w:rPr>
      </w:pPr>
    </w:p>
    <w:p w:rsidR="00CF1B3E" w:rsidRDefault="00CF1B3E" w:rsidP="00CF1B3E">
      <w:pPr>
        <w:spacing w:line="194" w:lineRule="exact"/>
        <w:rPr>
          <w:rFonts w:ascii="Open Sans" w:eastAsia="Arial" w:hAnsi="Open Sans" w:cs="Open Sans"/>
        </w:rPr>
      </w:pPr>
    </w:p>
    <w:p w:rsidR="00CF1B3E" w:rsidRPr="00CF1B3E" w:rsidRDefault="00CF1B3E" w:rsidP="00CF1B3E">
      <w:pPr>
        <w:spacing w:line="194" w:lineRule="exact"/>
        <w:rPr>
          <w:rFonts w:ascii="Open Sans" w:eastAsia="Arial" w:hAnsi="Open Sans" w:cs="Open Sans"/>
        </w:rPr>
      </w:pPr>
    </w:p>
    <w:p w:rsidR="00CF1B3E" w:rsidRPr="00CF1B3E" w:rsidRDefault="00CF1B3E" w:rsidP="00CF1B3E">
      <w:pPr>
        <w:numPr>
          <w:ilvl w:val="3"/>
          <w:numId w:val="9"/>
        </w:numPr>
        <w:tabs>
          <w:tab w:val="left" w:pos="625"/>
        </w:tabs>
        <w:ind w:left="625" w:hanging="463"/>
        <w:rPr>
          <w:rFonts w:ascii="Open Sans" w:eastAsia="Arial" w:hAnsi="Open Sans" w:cs="Open Sans"/>
        </w:rPr>
      </w:pPr>
      <w:r w:rsidRPr="00CF1B3E">
        <w:rPr>
          <w:rFonts w:ascii="Open Sans" w:eastAsia="Arial" w:hAnsi="Open Sans" w:cs="Open Sans"/>
        </w:rPr>
        <w:lastRenderedPageBreak/>
        <w:t>_____ Which of the following is not a bias indicator?</w:t>
      </w:r>
    </w:p>
    <w:p w:rsidR="00CF1B3E" w:rsidRPr="00CF1B3E" w:rsidRDefault="00CF1B3E" w:rsidP="00CF1B3E">
      <w:pPr>
        <w:spacing w:line="195" w:lineRule="exact"/>
        <w:rPr>
          <w:rFonts w:ascii="Open Sans" w:eastAsia="Arial" w:hAnsi="Open Sans" w:cs="Open Sans"/>
        </w:rPr>
      </w:pPr>
    </w:p>
    <w:p w:rsidR="00CF1B3E" w:rsidRPr="00CF1B3E" w:rsidRDefault="00CF1B3E" w:rsidP="00CF1B3E">
      <w:pPr>
        <w:numPr>
          <w:ilvl w:val="7"/>
          <w:numId w:val="9"/>
        </w:numPr>
        <w:tabs>
          <w:tab w:val="left" w:pos="1685"/>
        </w:tabs>
        <w:ind w:left="1685" w:hanging="276"/>
        <w:rPr>
          <w:rFonts w:ascii="Open Sans" w:eastAsia="Arial" w:hAnsi="Open Sans" w:cs="Open Sans"/>
        </w:rPr>
      </w:pPr>
      <w:r w:rsidRPr="00CF1B3E">
        <w:rPr>
          <w:rFonts w:ascii="Open Sans" w:eastAsia="Arial" w:hAnsi="Open Sans" w:cs="Open Sans"/>
        </w:rPr>
        <w:t>Give the victim clear, practical advice about how to prevent future attacks</w:t>
      </w:r>
    </w:p>
    <w:p w:rsidR="00CF1B3E" w:rsidRPr="00CF1B3E" w:rsidRDefault="00CF1B3E" w:rsidP="00CF1B3E">
      <w:pPr>
        <w:spacing w:line="120" w:lineRule="exact"/>
        <w:rPr>
          <w:rFonts w:ascii="Open Sans" w:eastAsia="Arial" w:hAnsi="Open Sans" w:cs="Open Sans"/>
        </w:rPr>
      </w:pPr>
    </w:p>
    <w:p w:rsidR="00CF1B3E" w:rsidRPr="00CF1B3E" w:rsidRDefault="00CF1B3E" w:rsidP="00CF1B3E">
      <w:pPr>
        <w:numPr>
          <w:ilvl w:val="7"/>
          <w:numId w:val="9"/>
        </w:numPr>
        <w:tabs>
          <w:tab w:val="left" w:pos="1693"/>
        </w:tabs>
        <w:spacing w:line="276" w:lineRule="auto"/>
        <w:ind w:left="1645" w:right="220" w:hanging="236"/>
        <w:rPr>
          <w:rFonts w:ascii="Open Sans" w:eastAsia="Arial" w:hAnsi="Open Sans" w:cs="Open Sans"/>
        </w:rPr>
      </w:pPr>
      <w:r w:rsidRPr="00CF1B3E">
        <w:rPr>
          <w:rFonts w:ascii="Open Sans" w:eastAsia="Arial" w:hAnsi="Open Sans" w:cs="Open Sans"/>
        </w:rPr>
        <w:t>The offender made an oral or a written statement and/or a gesture expressing bias against the victim such as racial epithets or threats</w:t>
      </w:r>
    </w:p>
    <w:p w:rsidR="00CF1B3E" w:rsidRPr="00CF1B3E" w:rsidRDefault="00CF1B3E" w:rsidP="00CF1B3E">
      <w:pPr>
        <w:spacing w:line="37" w:lineRule="exact"/>
        <w:rPr>
          <w:rFonts w:ascii="Open Sans" w:eastAsia="Arial" w:hAnsi="Open Sans" w:cs="Open Sans"/>
        </w:rPr>
      </w:pPr>
    </w:p>
    <w:p w:rsidR="00CF1B3E" w:rsidRPr="00CF1B3E" w:rsidRDefault="00CF1B3E" w:rsidP="00CF1B3E">
      <w:pPr>
        <w:numPr>
          <w:ilvl w:val="7"/>
          <w:numId w:val="9"/>
        </w:numPr>
        <w:tabs>
          <w:tab w:val="left" w:pos="1685"/>
        </w:tabs>
        <w:ind w:left="1685" w:hanging="276"/>
        <w:rPr>
          <w:rFonts w:ascii="Open Sans" w:eastAsia="Arial" w:hAnsi="Open Sans" w:cs="Open Sans"/>
        </w:rPr>
      </w:pPr>
      <w:r w:rsidRPr="00CF1B3E">
        <w:rPr>
          <w:rFonts w:ascii="Open Sans" w:eastAsia="Arial" w:hAnsi="Open Sans" w:cs="Open Sans"/>
        </w:rPr>
        <w:t>The victim/witnesses express the opinion that it was a hate crime</w:t>
      </w:r>
    </w:p>
    <w:p w:rsidR="00CF1B3E" w:rsidRPr="00CF1B3E" w:rsidRDefault="00CF1B3E" w:rsidP="00CF1B3E">
      <w:pPr>
        <w:spacing w:line="120" w:lineRule="exact"/>
        <w:rPr>
          <w:rFonts w:ascii="Open Sans" w:eastAsia="Arial" w:hAnsi="Open Sans" w:cs="Open Sans"/>
        </w:rPr>
      </w:pPr>
    </w:p>
    <w:p w:rsidR="00CF1B3E" w:rsidRPr="00CF1B3E" w:rsidRDefault="00CF1B3E" w:rsidP="00CF1B3E">
      <w:pPr>
        <w:numPr>
          <w:ilvl w:val="7"/>
          <w:numId w:val="9"/>
        </w:numPr>
        <w:tabs>
          <w:tab w:val="left" w:pos="1685"/>
        </w:tabs>
        <w:ind w:left="1685" w:hanging="276"/>
        <w:rPr>
          <w:rFonts w:ascii="Open Sans" w:eastAsia="Arial" w:hAnsi="Open Sans" w:cs="Open Sans"/>
        </w:rPr>
      </w:pPr>
      <w:r w:rsidRPr="00CF1B3E">
        <w:rPr>
          <w:rFonts w:ascii="Open Sans" w:eastAsia="Arial" w:hAnsi="Open Sans" w:cs="Open Sans"/>
        </w:rPr>
        <w:t>The offender is known to have committed previous hate crimes</w:t>
      </w:r>
    </w:p>
    <w:p w:rsidR="00CF1B3E" w:rsidRPr="00CF1B3E" w:rsidRDefault="00CF1B3E" w:rsidP="00CF1B3E">
      <w:pPr>
        <w:spacing w:line="194" w:lineRule="exact"/>
        <w:rPr>
          <w:rFonts w:ascii="Open Sans" w:eastAsia="Arial" w:hAnsi="Open Sans" w:cs="Open Sans"/>
        </w:rPr>
      </w:pPr>
    </w:p>
    <w:p w:rsidR="00CF1B3E" w:rsidRPr="00CF1B3E" w:rsidRDefault="00CF1B3E" w:rsidP="00CF1B3E">
      <w:pPr>
        <w:numPr>
          <w:ilvl w:val="2"/>
          <w:numId w:val="10"/>
        </w:numPr>
        <w:tabs>
          <w:tab w:val="left" w:pos="585"/>
        </w:tabs>
        <w:ind w:left="585" w:hanging="477"/>
        <w:rPr>
          <w:rFonts w:ascii="Open Sans" w:eastAsia="Arial" w:hAnsi="Open Sans" w:cs="Open Sans"/>
        </w:rPr>
      </w:pPr>
      <w:r w:rsidRPr="00CF1B3E">
        <w:rPr>
          <w:rFonts w:ascii="Open Sans" w:eastAsia="Arial" w:hAnsi="Open Sans" w:cs="Open Sans"/>
        </w:rPr>
        <w:t>_____ Which of the following is a primary injury to a victim of a hate crime?</w:t>
      </w:r>
    </w:p>
    <w:p w:rsidR="00CF1B3E" w:rsidRPr="00CF1B3E" w:rsidRDefault="00CF1B3E" w:rsidP="00CF1B3E">
      <w:pPr>
        <w:spacing w:line="195" w:lineRule="exact"/>
        <w:rPr>
          <w:rFonts w:ascii="Open Sans" w:eastAsia="Arial" w:hAnsi="Open Sans" w:cs="Open Sans"/>
        </w:rPr>
      </w:pPr>
    </w:p>
    <w:p w:rsidR="00CF1B3E" w:rsidRPr="00CF1B3E" w:rsidRDefault="00CF1B3E" w:rsidP="00CF1B3E">
      <w:pPr>
        <w:numPr>
          <w:ilvl w:val="6"/>
          <w:numId w:val="10"/>
        </w:numPr>
        <w:tabs>
          <w:tab w:val="left" w:pos="1645"/>
        </w:tabs>
        <w:ind w:left="1645" w:hanging="289"/>
        <w:rPr>
          <w:rFonts w:ascii="Open Sans" w:eastAsia="Arial" w:hAnsi="Open Sans" w:cs="Open Sans"/>
        </w:rPr>
      </w:pPr>
      <w:r w:rsidRPr="00CF1B3E">
        <w:rPr>
          <w:rFonts w:ascii="Open Sans" w:eastAsia="Arial" w:hAnsi="Open Sans" w:cs="Open Sans"/>
        </w:rPr>
        <w:t>An attempt to calm the victim and to reduce anxiety</w:t>
      </w:r>
    </w:p>
    <w:p w:rsidR="00CF1B3E" w:rsidRPr="00CF1B3E" w:rsidRDefault="00CF1B3E" w:rsidP="00CF1B3E">
      <w:pPr>
        <w:spacing w:line="120" w:lineRule="exact"/>
        <w:rPr>
          <w:rFonts w:ascii="Open Sans" w:eastAsia="Arial" w:hAnsi="Open Sans" w:cs="Open Sans"/>
        </w:rPr>
      </w:pPr>
    </w:p>
    <w:p w:rsidR="00CF1B3E" w:rsidRPr="00CF1B3E" w:rsidRDefault="00CF1B3E" w:rsidP="00CF1B3E">
      <w:pPr>
        <w:numPr>
          <w:ilvl w:val="6"/>
          <w:numId w:val="10"/>
        </w:numPr>
        <w:tabs>
          <w:tab w:val="left" w:pos="1645"/>
        </w:tabs>
        <w:ind w:left="1645" w:hanging="289"/>
        <w:rPr>
          <w:rFonts w:ascii="Open Sans" w:eastAsia="Arial" w:hAnsi="Open Sans" w:cs="Open Sans"/>
        </w:rPr>
      </w:pPr>
      <w:r w:rsidRPr="00CF1B3E">
        <w:rPr>
          <w:rFonts w:ascii="Open Sans" w:eastAsia="Arial" w:hAnsi="Open Sans" w:cs="Open Sans"/>
        </w:rPr>
        <w:t>Financial harm</w:t>
      </w:r>
    </w:p>
    <w:p w:rsidR="00CF1B3E" w:rsidRPr="00CF1B3E" w:rsidRDefault="00CF1B3E" w:rsidP="00CF1B3E">
      <w:pPr>
        <w:spacing w:line="120" w:lineRule="exact"/>
        <w:rPr>
          <w:rFonts w:ascii="Open Sans" w:eastAsia="Arial" w:hAnsi="Open Sans" w:cs="Open Sans"/>
        </w:rPr>
      </w:pPr>
    </w:p>
    <w:p w:rsidR="00CF1B3E" w:rsidRPr="00CF1B3E" w:rsidRDefault="00CF1B3E" w:rsidP="00CF1B3E">
      <w:pPr>
        <w:numPr>
          <w:ilvl w:val="6"/>
          <w:numId w:val="10"/>
        </w:numPr>
        <w:tabs>
          <w:tab w:val="left" w:pos="1625"/>
        </w:tabs>
        <w:ind w:left="1625" w:hanging="269"/>
        <w:rPr>
          <w:rFonts w:ascii="Open Sans" w:eastAsia="Arial" w:hAnsi="Open Sans" w:cs="Open Sans"/>
        </w:rPr>
      </w:pPr>
      <w:r w:rsidRPr="00CF1B3E">
        <w:rPr>
          <w:rFonts w:ascii="Open Sans" w:eastAsia="Arial" w:hAnsi="Open Sans" w:cs="Open Sans"/>
        </w:rPr>
        <w:t>Recommend and provide extra patrol</w:t>
      </w:r>
    </w:p>
    <w:p w:rsidR="00CF1B3E" w:rsidRPr="00CF1B3E" w:rsidRDefault="00CF1B3E" w:rsidP="00CF1B3E">
      <w:pPr>
        <w:spacing w:line="120" w:lineRule="exact"/>
        <w:rPr>
          <w:rFonts w:ascii="Open Sans" w:eastAsia="Arial" w:hAnsi="Open Sans" w:cs="Open Sans"/>
        </w:rPr>
      </w:pPr>
    </w:p>
    <w:p w:rsidR="00CF1B3E" w:rsidRPr="00CF1B3E" w:rsidRDefault="00CF1B3E" w:rsidP="00CF1B3E">
      <w:pPr>
        <w:numPr>
          <w:ilvl w:val="6"/>
          <w:numId w:val="10"/>
        </w:numPr>
        <w:tabs>
          <w:tab w:val="left" w:pos="1645"/>
        </w:tabs>
        <w:ind w:left="1645" w:hanging="289"/>
        <w:rPr>
          <w:rFonts w:ascii="Open Sans" w:eastAsia="Arial" w:hAnsi="Open Sans" w:cs="Open Sans"/>
        </w:rPr>
      </w:pPr>
      <w:r w:rsidRPr="00CF1B3E">
        <w:rPr>
          <w:rFonts w:ascii="Open Sans" w:eastAsia="Arial" w:hAnsi="Open Sans" w:cs="Open Sans"/>
        </w:rPr>
        <w:t>Refer the victim to available/appropriate community services</w:t>
      </w:r>
    </w:p>
    <w:p w:rsidR="00CF1B3E" w:rsidRPr="00CF1B3E" w:rsidRDefault="00CF1B3E" w:rsidP="00CF1B3E">
      <w:pPr>
        <w:spacing w:line="194" w:lineRule="exact"/>
        <w:rPr>
          <w:rFonts w:ascii="Open Sans" w:eastAsia="Arial" w:hAnsi="Open Sans" w:cs="Open Sans"/>
        </w:rPr>
      </w:pPr>
    </w:p>
    <w:p w:rsidR="00CF1B3E" w:rsidRPr="00CF1B3E" w:rsidRDefault="00CF1B3E" w:rsidP="00CF1B3E">
      <w:pPr>
        <w:numPr>
          <w:ilvl w:val="1"/>
          <w:numId w:val="11"/>
        </w:numPr>
        <w:tabs>
          <w:tab w:val="left" w:pos="525"/>
        </w:tabs>
        <w:spacing w:line="276" w:lineRule="auto"/>
        <w:ind w:left="1305" w:right="520" w:hanging="1251"/>
        <w:rPr>
          <w:rFonts w:ascii="Open Sans" w:eastAsia="Arial" w:hAnsi="Open Sans" w:cs="Open Sans"/>
        </w:rPr>
      </w:pPr>
      <w:r w:rsidRPr="00CF1B3E">
        <w:rPr>
          <w:rFonts w:ascii="Open Sans" w:eastAsia="Arial" w:hAnsi="Open Sans" w:cs="Open Sans"/>
        </w:rPr>
        <w:t>_____ When investigating hate crimes, investigators should do all except which of the following?</w:t>
      </w:r>
    </w:p>
    <w:p w:rsidR="00CF1B3E" w:rsidRPr="00CF1B3E" w:rsidRDefault="00CF1B3E" w:rsidP="00CF1B3E">
      <w:pPr>
        <w:spacing w:line="112" w:lineRule="exact"/>
        <w:rPr>
          <w:rFonts w:ascii="Open Sans" w:eastAsia="Arial" w:hAnsi="Open Sans" w:cs="Open Sans"/>
        </w:rPr>
      </w:pPr>
    </w:p>
    <w:p w:rsidR="00CF1B3E" w:rsidRPr="00CF1B3E" w:rsidRDefault="00CF1B3E" w:rsidP="00CF1B3E">
      <w:pPr>
        <w:numPr>
          <w:ilvl w:val="5"/>
          <w:numId w:val="11"/>
        </w:numPr>
        <w:tabs>
          <w:tab w:val="left" w:pos="1585"/>
        </w:tabs>
        <w:ind w:left="1585" w:hanging="284"/>
        <w:rPr>
          <w:rFonts w:ascii="Open Sans" w:eastAsia="Arial" w:hAnsi="Open Sans" w:cs="Open Sans"/>
        </w:rPr>
      </w:pPr>
      <w:r w:rsidRPr="00CF1B3E">
        <w:rPr>
          <w:rFonts w:ascii="Open Sans" w:eastAsia="Arial" w:hAnsi="Open Sans" w:cs="Open Sans"/>
        </w:rPr>
        <w:t>Stabilize the victim</w:t>
      </w:r>
    </w:p>
    <w:p w:rsidR="00CF1B3E" w:rsidRPr="00CF1B3E" w:rsidRDefault="00CF1B3E" w:rsidP="00CF1B3E">
      <w:pPr>
        <w:spacing w:line="120" w:lineRule="exact"/>
        <w:rPr>
          <w:rFonts w:ascii="Open Sans" w:eastAsia="Arial" w:hAnsi="Open Sans" w:cs="Open Sans"/>
        </w:rPr>
      </w:pPr>
    </w:p>
    <w:p w:rsidR="00CF1B3E" w:rsidRPr="00CF1B3E" w:rsidRDefault="00CF1B3E" w:rsidP="00CF1B3E">
      <w:pPr>
        <w:numPr>
          <w:ilvl w:val="5"/>
          <w:numId w:val="11"/>
        </w:numPr>
        <w:tabs>
          <w:tab w:val="left" w:pos="1575"/>
        </w:tabs>
        <w:spacing w:line="274" w:lineRule="auto"/>
        <w:ind w:left="1565" w:right="100" w:hanging="264"/>
        <w:rPr>
          <w:rFonts w:ascii="Open Sans" w:eastAsia="Arial" w:hAnsi="Open Sans" w:cs="Open Sans"/>
        </w:rPr>
      </w:pPr>
      <w:r w:rsidRPr="00CF1B3E">
        <w:rPr>
          <w:rFonts w:ascii="Open Sans" w:eastAsia="Arial" w:hAnsi="Open Sans" w:cs="Open Sans"/>
        </w:rPr>
        <w:t>Maintain contact with the victim, keeping him or her informed of the status of the crime</w:t>
      </w:r>
    </w:p>
    <w:p w:rsidR="00CF1B3E" w:rsidRPr="00CF1B3E" w:rsidRDefault="00CF1B3E" w:rsidP="00CF1B3E">
      <w:pPr>
        <w:spacing w:line="41" w:lineRule="exact"/>
        <w:rPr>
          <w:rFonts w:ascii="Open Sans" w:eastAsia="Arial" w:hAnsi="Open Sans" w:cs="Open Sans"/>
        </w:rPr>
      </w:pPr>
    </w:p>
    <w:p w:rsidR="00CF1B3E" w:rsidRPr="00CF1B3E" w:rsidRDefault="00CF1B3E" w:rsidP="00CF1B3E">
      <w:pPr>
        <w:numPr>
          <w:ilvl w:val="5"/>
          <w:numId w:val="11"/>
        </w:numPr>
        <w:tabs>
          <w:tab w:val="left" w:pos="1565"/>
        </w:tabs>
        <w:ind w:left="1565" w:hanging="264"/>
        <w:rPr>
          <w:rFonts w:ascii="Open Sans" w:eastAsia="Arial" w:hAnsi="Open Sans" w:cs="Open Sans"/>
        </w:rPr>
      </w:pPr>
      <w:r w:rsidRPr="00CF1B3E">
        <w:rPr>
          <w:rFonts w:ascii="Open Sans" w:eastAsia="Arial" w:hAnsi="Open Sans" w:cs="Open Sans"/>
        </w:rPr>
        <w:t>Protect the crime scene and the evidence</w:t>
      </w:r>
    </w:p>
    <w:p w:rsidR="00CF1B3E" w:rsidRPr="00CF1B3E" w:rsidRDefault="00CF1B3E" w:rsidP="00CF1B3E">
      <w:pPr>
        <w:spacing w:line="120" w:lineRule="exact"/>
        <w:rPr>
          <w:rFonts w:ascii="Open Sans" w:eastAsia="Arial" w:hAnsi="Open Sans" w:cs="Open Sans"/>
        </w:rPr>
      </w:pPr>
    </w:p>
    <w:p w:rsidR="00CF1B3E" w:rsidRPr="00CF1B3E" w:rsidRDefault="00CF1B3E" w:rsidP="00CF1B3E">
      <w:pPr>
        <w:numPr>
          <w:ilvl w:val="5"/>
          <w:numId w:val="11"/>
        </w:numPr>
        <w:tabs>
          <w:tab w:val="left" w:pos="1585"/>
        </w:tabs>
        <w:ind w:left="1585" w:hanging="284"/>
        <w:rPr>
          <w:rFonts w:ascii="Open Sans" w:eastAsia="Arial" w:hAnsi="Open Sans" w:cs="Open Sans"/>
        </w:rPr>
      </w:pPr>
      <w:r w:rsidRPr="00CF1B3E">
        <w:rPr>
          <w:rFonts w:ascii="Open Sans" w:eastAsia="Arial" w:hAnsi="Open Sans" w:cs="Open Sans"/>
        </w:rPr>
        <w:t>Express a lack of support or hostility to the victim</w:t>
      </w:r>
    </w:p>
    <w:p w:rsidR="00CF1B3E" w:rsidRPr="00CF1B3E" w:rsidRDefault="00CF1B3E" w:rsidP="00CF1B3E">
      <w:pPr>
        <w:spacing w:line="194" w:lineRule="exact"/>
        <w:rPr>
          <w:rFonts w:ascii="Open Sans" w:eastAsia="Arial" w:hAnsi="Open Sans" w:cs="Open Sans"/>
        </w:rPr>
      </w:pPr>
    </w:p>
    <w:p w:rsidR="00CF1B3E" w:rsidRPr="00CF1B3E" w:rsidRDefault="00CF1B3E" w:rsidP="00CF1B3E">
      <w:pPr>
        <w:numPr>
          <w:ilvl w:val="0"/>
          <w:numId w:val="12"/>
        </w:numPr>
        <w:tabs>
          <w:tab w:val="left" w:pos="465"/>
        </w:tabs>
        <w:spacing w:line="274" w:lineRule="auto"/>
        <w:ind w:left="1245" w:right="740" w:hanging="1245"/>
        <w:rPr>
          <w:rFonts w:ascii="Open Sans" w:eastAsia="Arial" w:hAnsi="Open Sans" w:cs="Open Sans"/>
        </w:rPr>
      </w:pPr>
      <w:r w:rsidRPr="00CF1B3E">
        <w:rPr>
          <w:rFonts w:ascii="Open Sans" w:eastAsia="Arial" w:hAnsi="Open Sans" w:cs="Open Sans"/>
        </w:rPr>
        <w:t>_____ Hate crimes involving physical assaults have all except which of the following characteristics?</w:t>
      </w:r>
    </w:p>
    <w:p w:rsidR="00CF1B3E" w:rsidRPr="00CF1B3E" w:rsidRDefault="00CF1B3E" w:rsidP="00CF1B3E">
      <w:pPr>
        <w:spacing w:line="116" w:lineRule="exact"/>
        <w:rPr>
          <w:rFonts w:ascii="Open Sans" w:eastAsia="Arial" w:hAnsi="Open Sans" w:cs="Open Sans"/>
        </w:rPr>
      </w:pPr>
    </w:p>
    <w:p w:rsidR="00CF1B3E" w:rsidRPr="00CF1B3E" w:rsidRDefault="00CF1B3E" w:rsidP="00CF1B3E">
      <w:pPr>
        <w:numPr>
          <w:ilvl w:val="4"/>
          <w:numId w:val="12"/>
        </w:numPr>
        <w:tabs>
          <w:tab w:val="left" w:pos="1525"/>
        </w:tabs>
        <w:ind w:left="1525" w:hanging="278"/>
        <w:rPr>
          <w:rFonts w:ascii="Open Sans" w:eastAsia="Arial" w:hAnsi="Open Sans" w:cs="Open Sans"/>
        </w:rPr>
      </w:pPr>
      <w:r w:rsidRPr="00CF1B3E">
        <w:rPr>
          <w:rFonts w:ascii="Open Sans" w:eastAsia="Arial" w:hAnsi="Open Sans" w:cs="Open Sans"/>
        </w:rPr>
        <w:t>Use weapons of opportunity</w:t>
      </w:r>
    </w:p>
    <w:p w:rsidR="00CF1B3E" w:rsidRPr="00CF1B3E" w:rsidRDefault="00CF1B3E" w:rsidP="00CF1B3E">
      <w:pPr>
        <w:spacing w:line="120" w:lineRule="exact"/>
        <w:rPr>
          <w:rFonts w:ascii="Open Sans" w:eastAsia="Arial" w:hAnsi="Open Sans" w:cs="Open Sans"/>
        </w:rPr>
      </w:pPr>
    </w:p>
    <w:p w:rsidR="00CF1B3E" w:rsidRPr="00CF1B3E" w:rsidRDefault="00CF1B3E" w:rsidP="00CF1B3E">
      <w:pPr>
        <w:numPr>
          <w:ilvl w:val="4"/>
          <w:numId w:val="12"/>
        </w:numPr>
        <w:tabs>
          <w:tab w:val="left" w:pos="1525"/>
        </w:tabs>
        <w:ind w:left="1525" w:hanging="278"/>
        <w:rPr>
          <w:rFonts w:ascii="Open Sans" w:eastAsia="Arial" w:hAnsi="Open Sans" w:cs="Open Sans"/>
        </w:rPr>
      </w:pPr>
      <w:r w:rsidRPr="00CF1B3E">
        <w:rPr>
          <w:rFonts w:ascii="Open Sans" w:eastAsia="Arial" w:hAnsi="Open Sans" w:cs="Open Sans"/>
        </w:rPr>
        <w:t>Race is the motivating factor</w:t>
      </w:r>
    </w:p>
    <w:p w:rsidR="00CF1B3E" w:rsidRPr="00CF1B3E" w:rsidRDefault="00CF1B3E" w:rsidP="00CF1B3E">
      <w:pPr>
        <w:spacing w:line="120" w:lineRule="exact"/>
        <w:rPr>
          <w:rFonts w:ascii="Open Sans" w:eastAsia="Arial" w:hAnsi="Open Sans" w:cs="Open Sans"/>
        </w:rPr>
      </w:pPr>
    </w:p>
    <w:p w:rsidR="00CF1B3E" w:rsidRPr="00CF1B3E" w:rsidRDefault="00CF1B3E" w:rsidP="00CF1B3E">
      <w:pPr>
        <w:numPr>
          <w:ilvl w:val="4"/>
          <w:numId w:val="12"/>
        </w:numPr>
        <w:tabs>
          <w:tab w:val="left" w:pos="1505"/>
        </w:tabs>
        <w:ind w:left="1505" w:hanging="258"/>
        <w:rPr>
          <w:rFonts w:ascii="Open Sans" w:eastAsia="Arial" w:hAnsi="Open Sans" w:cs="Open Sans"/>
        </w:rPr>
      </w:pPr>
      <w:r w:rsidRPr="00CF1B3E">
        <w:rPr>
          <w:rFonts w:ascii="Open Sans" w:eastAsia="Arial" w:hAnsi="Open Sans" w:cs="Open Sans"/>
        </w:rPr>
        <w:t>Brutal, spur-of-the moment attacks</w:t>
      </w:r>
    </w:p>
    <w:p w:rsidR="00CF1B3E" w:rsidRPr="00CF1B3E" w:rsidRDefault="00CF1B3E" w:rsidP="00CF1B3E">
      <w:pPr>
        <w:rPr>
          <w:rFonts w:ascii="Open Sans" w:eastAsia="Arial" w:hAnsi="Open Sans" w:cs="Open Sans"/>
        </w:rPr>
      </w:pPr>
    </w:p>
    <w:p w:rsidR="00CF1B3E" w:rsidRPr="00CF1B3E" w:rsidRDefault="00CF1B3E" w:rsidP="00CF1B3E">
      <w:pPr>
        <w:numPr>
          <w:ilvl w:val="4"/>
          <w:numId w:val="12"/>
        </w:numPr>
        <w:tabs>
          <w:tab w:val="left" w:pos="1505"/>
        </w:tabs>
        <w:ind w:left="1505" w:hanging="258"/>
        <w:rPr>
          <w:rFonts w:ascii="Open Sans" w:eastAsia="Arial" w:hAnsi="Open Sans" w:cs="Open Sans"/>
        </w:rPr>
      </w:pPr>
      <w:r w:rsidRPr="00CF1B3E">
        <w:rPr>
          <w:rFonts w:ascii="Open Sans" w:eastAsia="Arial" w:hAnsi="Open Sans" w:cs="Open Sans"/>
        </w:rPr>
        <w:t>Cause traumatic distress to individuals and communities</w:t>
      </w:r>
    </w:p>
    <w:p w:rsidR="00CF1B3E" w:rsidRPr="00CF1B3E" w:rsidRDefault="00CF1B3E" w:rsidP="00CF1B3E">
      <w:pPr>
        <w:pStyle w:val="ListParagraph"/>
        <w:rPr>
          <w:rFonts w:ascii="Open Sans" w:eastAsia="Arial" w:hAnsi="Open Sans" w:cs="Open Sans"/>
        </w:rPr>
      </w:pPr>
    </w:p>
    <w:p w:rsidR="002133BD" w:rsidRPr="00E863BE" w:rsidRDefault="002133BD" w:rsidP="002133BD">
      <w:pPr>
        <w:rPr>
          <w:rFonts w:ascii="Open Sans" w:hAnsi="Open Sans" w:cs="Open Sans"/>
        </w:rPr>
      </w:pPr>
    </w:p>
    <w:sectPr w:rsidR="002133BD" w:rsidRPr="00E863BE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5F71" w:rsidRDefault="00E15F71" w:rsidP="00E7721B">
      <w:r>
        <w:separator/>
      </w:r>
    </w:p>
  </w:endnote>
  <w:endnote w:type="continuationSeparator" w:id="0">
    <w:p w:rsidR="00E15F71" w:rsidRDefault="00E15F71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CF1B3E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CF1B3E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  <w:p w:rsidR="00E7721B" w:rsidRDefault="00E15F71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5F71" w:rsidRDefault="00E15F71" w:rsidP="00E7721B">
      <w:r>
        <w:separator/>
      </w:r>
    </w:p>
  </w:footnote>
  <w:footnote w:type="continuationSeparator" w:id="0">
    <w:p w:rsidR="00E15F71" w:rsidRDefault="00E15F71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20"/>
    <w:multiLevelType w:val="hybridMultilevel"/>
    <w:tmpl w:val="E6BE9332"/>
    <w:lvl w:ilvl="0" w:tplc="7E723EE6">
      <w:start w:val="1"/>
      <w:numFmt w:val="decimal"/>
      <w:lvlText w:val="%1"/>
      <w:lvlJc w:val="left"/>
    </w:lvl>
    <w:lvl w:ilvl="1" w:tplc="869C9678">
      <w:start w:val="1"/>
      <w:numFmt w:val="decimal"/>
      <w:lvlText w:val="%2"/>
      <w:lvlJc w:val="left"/>
    </w:lvl>
    <w:lvl w:ilvl="2" w:tplc="F5405002">
      <w:start w:val="18"/>
      <w:numFmt w:val="decimal"/>
      <w:lvlText w:val="%3)"/>
      <w:lvlJc w:val="left"/>
    </w:lvl>
    <w:lvl w:ilvl="3" w:tplc="C57227D0">
      <w:start w:val="1"/>
      <w:numFmt w:val="decimal"/>
      <w:lvlText w:val="%4"/>
      <w:lvlJc w:val="left"/>
    </w:lvl>
    <w:lvl w:ilvl="4" w:tplc="9BA69F8A">
      <w:start w:val="1"/>
      <w:numFmt w:val="lowerLetter"/>
      <w:lvlText w:val="%5"/>
      <w:lvlJc w:val="left"/>
    </w:lvl>
    <w:lvl w:ilvl="5" w:tplc="21AC4E28">
      <w:start w:val="1"/>
      <w:numFmt w:val="lowerLetter"/>
      <w:lvlText w:val="%6"/>
      <w:lvlJc w:val="left"/>
    </w:lvl>
    <w:lvl w:ilvl="6" w:tplc="AA38B2FA">
      <w:start w:val="1"/>
      <w:numFmt w:val="lowerLetter"/>
      <w:lvlText w:val="%7)"/>
      <w:lvlJc w:val="left"/>
    </w:lvl>
    <w:lvl w:ilvl="7" w:tplc="8DF0BCAC">
      <w:start w:val="1"/>
      <w:numFmt w:val="lowerLetter"/>
      <w:lvlText w:val="%8"/>
      <w:lvlJc w:val="left"/>
    </w:lvl>
    <w:lvl w:ilvl="8" w:tplc="A574C808">
      <w:numFmt w:val="decimal"/>
      <w:lvlText w:val=""/>
      <w:lvlJc w:val="left"/>
    </w:lvl>
  </w:abstractNum>
  <w:abstractNum w:abstractNumId="1" w15:restartNumberingAfterBreak="0">
    <w:nsid w:val="0000030A"/>
    <w:multiLevelType w:val="hybridMultilevel"/>
    <w:tmpl w:val="0E949C66"/>
    <w:lvl w:ilvl="0" w:tplc="6AEEA7E6">
      <w:start w:val="1"/>
      <w:numFmt w:val="decimal"/>
      <w:lvlText w:val="%1"/>
      <w:lvlJc w:val="left"/>
    </w:lvl>
    <w:lvl w:ilvl="1" w:tplc="CBFAC6D6">
      <w:start w:val="1"/>
      <w:numFmt w:val="decimal"/>
      <w:lvlText w:val="%2"/>
      <w:lvlJc w:val="left"/>
    </w:lvl>
    <w:lvl w:ilvl="2" w:tplc="B47A5416">
      <w:start w:val="1"/>
      <w:numFmt w:val="decimal"/>
      <w:lvlText w:val="%3"/>
      <w:lvlJc w:val="left"/>
    </w:lvl>
    <w:lvl w:ilvl="3" w:tplc="37CAB8C4">
      <w:start w:val="11"/>
      <w:numFmt w:val="decimal"/>
      <w:lvlText w:val="%4)"/>
      <w:lvlJc w:val="left"/>
    </w:lvl>
    <w:lvl w:ilvl="4" w:tplc="BF0CB65E">
      <w:start w:val="1"/>
      <w:numFmt w:val="lowerLetter"/>
      <w:lvlText w:val="%5"/>
      <w:lvlJc w:val="left"/>
    </w:lvl>
    <w:lvl w:ilvl="5" w:tplc="D9C6093C">
      <w:start w:val="1"/>
      <w:numFmt w:val="lowerLetter"/>
      <w:lvlText w:val="%6"/>
      <w:lvlJc w:val="left"/>
    </w:lvl>
    <w:lvl w:ilvl="6" w:tplc="AD1825C0">
      <w:start w:val="1"/>
      <w:numFmt w:val="lowerLetter"/>
      <w:lvlText w:val="%7"/>
      <w:lvlJc w:val="left"/>
    </w:lvl>
    <w:lvl w:ilvl="7" w:tplc="8BF009E2">
      <w:start w:val="1"/>
      <w:numFmt w:val="lowerLetter"/>
      <w:lvlText w:val="%8)"/>
      <w:lvlJc w:val="left"/>
    </w:lvl>
    <w:lvl w:ilvl="8" w:tplc="8140DD36">
      <w:numFmt w:val="decimal"/>
      <w:lvlText w:val=""/>
      <w:lvlJc w:val="left"/>
    </w:lvl>
  </w:abstractNum>
  <w:abstractNum w:abstractNumId="2" w15:restartNumberingAfterBreak="0">
    <w:nsid w:val="00000732"/>
    <w:multiLevelType w:val="hybridMultilevel"/>
    <w:tmpl w:val="61C65D0C"/>
    <w:lvl w:ilvl="0" w:tplc="EF2E6934">
      <w:start w:val="1"/>
      <w:numFmt w:val="decimal"/>
      <w:lvlText w:val="%1"/>
      <w:lvlJc w:val="left"/>
    </w:lvl>
    <w:lvl w:ilvl="1" w:tplc="6FC0A1FE">
      <w:start w:val="1"/>
      <w:numFmt w:val="decimal"/>
      <w:lvlText w:val="%2"/>
      <w:lvlJc w:val="left"/>
    </w:lvl>
    <w:lvl w:ilvl="2" w:tplc="3FB67DCC">
      <w:start w:val="1"/>
      <w:numFmt w:val="decimal"/>
      <w:lvlText w:val="%3"/>
      <w:lvlJc w:val="left"/>
    </w:lvl>
    <w:lvl w:ilvl="3" w:tplc="A12C91EE">
      <w:start w:val="16"/>
      <w:numFmt w:val="decimal"/>
      <w:lvlText w:val="%4)"/>
      <w:lvlJc w:val="left"/>
    </w:lvl>
    <w:lvl w:ilvl="4" w:tplc="EFC61152">
      <w:start w:val="1"/>
      <w:numFmt w:val="lowerLetter"/>
      <w:lvlText w:val="%5"/>
      <w:lvlJc w:val="left"/>
    </w:lvl>
    <w:lvl w:ilvl="5" w:tplc="C3E0DAEE">
      <w:start w:val="1"/>
      <w:numFmt w:val="lowerLetter"/>
      <w:lvlText w:val="%6"/>
      <w:lvlJc w:val="left"/>
    </w:lvl>
    <w:lvl w:ilvl="6" w:tplc="7C043100">
      <w:start w:val="1"/>
      <w:numFmt w:val="lowerLetter"/>
      <w:lvlText w:val="%7"/>
      <w:lvlJc w:val="left"/>
    </w:lvl>
    <w:lvl w:ilvl="7" w:tplc="4C74811A">
      <w:start w:val="1"/>
      <w:numFmt w:val="lowerLetter"/>
      <w:lvlText w:val="%8)"/>
      <w:lvlJc w:val="left"/>
    </w:lvl>
    <w:lvl w:ilvl="8" w:tplc="6316BC28">
      <w:numFmt w:val="decimal"/>
      <w:lvlText w:val=""/>
      <w:lvlJc w:val="left"/>
    </w:lvl>
  </w:abstractNum>
  <w:abstractNum w:abstractNumId="3" w15:restartNumberingAfterBreak="0">
    <w:nsid w:val="00000BDB"/>
    <w:multiLevelType w:val="hybridMultilevel"/>
    <w:tmpl w:val="35F8EEB0"/>
    <w:lvl w:ilvl="0" w:tplc="65A84030">
      <w:start w:val="1"/>
      <w:numFmt w:val="decimal"/>
      <w:lvlText w:val="%1"/>
      <w:lvlJc w:val="left"/>
    </w:lvl>
    <w:lvl w:ilvl="1" w:tplc="F2B255AA">
      <w:start w:val="14"/>
      <w:numFmt w:val="decimal"/>
      <w:lvlText w:val="%2)"/>
      <w:lvlJc w:val="left"/>
    </w:lvl>
    <w:lvl w:ilvl="2" w:tplc="D0C81004">
      <w:start w:val="1"/>
      <w:numFmt w:val="decimal"/>
      <w:lvlText w:val="%3"/>
      <w:lvlJc w:val="left"/>
    </w:lvl>
    <w:lvl w:ilvl="3" w:tplc="D494B21A">
      <w:start w:val="1"/>
      <w:numFmt w:val="decimal"/>
      <w:lvlText w:val="%4"/>
      <w:lvlJc w:val="left"/>
    </w:lvl>
    <w:lvl w:ilvl="4" w:tplc="2E1649A2">
      <w:start w:val="1"/>
      <w:numFmt w:val="lowerLetter"/>
      <w:lvlText w:val="%5"/>
      <w:lvlJc w:val="left"/>
    </w:lvl>
    <w:lvl w:ilvl="5" w:tplc="5C162F5C">
      <w:start w:val="1"/>
      <w:numFmt w:val="lowerLetter"/>
      <w:lvlText w:val="%6)"/>
      <w:lvlJc w:val="left"/>
    </w:lvl>
    <w:lvl w:ilvl="6" w:tplc="3F88A1AA">
      <w:start w:val="1"/>
      <w:numFmt w:val="lowerLetter"/>
      <w:lvlText w:val="%7"/>
      <w:lvlJc w:val="left"/>
    </w:lvl>
    <w:lvl w:ilvl="7" w:tplc="8E82AF18">
      <w:start w:val="1"/>
      <w:numFmt w:val="lowerLetter"/>
      <w:lvlText w:val="%8"/>
      <w:lvlJc w:val="left"/>
    </w:lvl>
    <w:lvl w:ilvl="8" w:tplc="A0321A74">
      <w:numFmt w:val="decimal"/>
      <w:lvlText w:val=""/>
      <w:lvlJc w:val="left"/>
    </w:lvl>
  </w:abstractNum>
  <w:abstractNum w:abstractNumId="4" w15:restartNumberingAfterBreak="0">
    <w:nsid w:val="00002350"/>
    <w:multiLevelType w:val="hybridMultilevel"/>
    <w:tmpl w:val="66DEE82C"/>
    <w:lvl w:ilvl="0" w:tplc="8E8ABB28">
      <w:start w:val="20"/>
      <w:numFmt w:val="decimal"/>
      <w:lvlText w:val="%1)"/>
      <w:lvlJc w:val="left"/>
    </w:lvl>
    <w:lvl w:ilvl="1" w:tplc="A0CC23C0">
      <w:start w:val="1"/>
      <w:numFmt w:val="decimal"/>
      <w:lvlText w:val="%2"/>
      <w:lvlJc w:val="left"/>
    </w:lvl>
    <w:lvl w:ilvl="2" w:tplc="EAA8C8A4">
      <w:start w:val="1"/>
      <w:numFmt w:val="decimal"/>
      <w:lvlText w:val="%3"/>
      <w:lvlJc w:val="left"/>
    </w:lvl>
    <w:lvl w:ilvl="3" w:tplc="BBB0F3F4">
      <w:start w:val="1"/>
      <w:numFmt w:val="decimal"/>
      <w:lvlText w:val="%4"/>
      <w:lvlJc w:val="left"/>
    </w:lvl>
    <w:lvl w:ilvl="4" w:tplc="9512689E">
      <w:start w:val="1"/>
      <w:numFmt w:val="lowerLetter"/>
      <w:lvlText w:val="%5)"/>
      <w:lvlJc w:val="left"/>
    </w:lvl>
    <w:lvl w:ilvl="5" w:tplc="D4984F0E">
      <w:start w:val="1"/>
      <w:numFmt w:val="lowerLetter"/>
      <w:lvlText w:val="%6"/>
      <w:lvlJc w:val="left"/>
    </w:lvl>
    <w:lvl w:ilvl="6" w:tplc="4F3078B0">
      <w:start w:val="1"/>
      <w:numFmt w:val="lowerLetter"/>
      <w:lvlText w:val="%7"/>
      <w:lvlJc w:val="left"/>
    </w:lvl>
    <w:lvl w:ilvl="7" w:tplc="64825EEC">
      <w:start w:val="1"/>
      <w:numFmt w:val="lowerLetter"/>
      <w:lvlText w:val="%8"/>
      <w:lvlJc w:val="left"/>
    </w:lvl>
    <w:lvl w:ilvl="8" w:tplc="2018C310">
      <w:numFmt w:val="decimal"/>
      <w:lvlText w:val=""/>
      <w:lvlJc w:val="left"/>
    </w:lvl>
  </w:abstractNum>
  <w:abstractNum w:abstractNumId="5" w15:restartNumberingAfterBreak="0">
    <w:nsid w:val="0000260D"/>
    <w:multiLevelType w:val="hybridMultilevel"/>
    <w:tmpl w:val="0D1897F0"/>
    <w:lvl w:ilvl="0" w:tplc="3DA070FC">
      <w:start w:val="1"/>
      <w:numFmt w:val="decimal"/>
      <w:lvlText w:val="%1)"/>
      <w:lvlJc w:val="left"/>
    </w:lvl>
    <w:lvl w:ilvl="1" w:tplc="CCCE9FCE">
      <w:start w:val="1"/>
      <w:numFmt w:val="lowerLetter"/>
      <w:lvlText w:val="%2)"/>
      <w:lvlJc w:val="left"/>
    </w:lvl>
    <w:lvl w:ilvl="2" w:tplc="0906B09A">
      <w:numFmt w:val="decimal"/>
      <w:lvlText w:val=""/>
      <w:lvlJc w:val="left"/>
    </w:lvl>
    <w:lvl w:ilvl="3" w:tplc="B89CEA4C">
      <w:numFmt w:val="decimal"/>
      <w:lvlText w:val=""/>
      <w:lvlJc w:val="left"/>
    </w:lvl>
    <w:lvl w:ilvl="4" w:tplc="1EE47308">
      <w:numFmt w:val="decimal"/>
      <w:lvlText w:val=""/>
      <w:lvlJc w:val="left"/>
    </w:lvl>
    <w:lvl w:ilvl="5" w:tplc="8AD0AFE4">
      <w:numFmt w:val="decimal"/>
      <w:lvlText w:val=""/>
      <w:lvlJc w:val="left"/>
    </w:lvl>
    <w:lvl w:ilvl="6" w:tplc="53C636DA">
      <w:numFmt w:val="decimal"/>
      <w:lvlText w:val=""/>
      <w:lvlJc w:val="left"/>
    </w:lvl>
    <w:lvl w:ilvl="7" w:tplc="B4BAD59A">
      <w:numFmt w:val="decimal"/>
      <w:lvlText w:val=""/>
      <w:lvlJc w:val="left"/>
    </w:lvl>
    <w:lvl w:ilvl="8" w:tplc="EB502268">
      <w:numFmt w:val="decimal"/>
      <w:lvlText w:val=""/>
      <w:lvlJc w:val="left"/>
    </w:lvl>
  </w:abstractNum>
  <w:abstractNum w:abstractNumId="6" w15:restartNumberingAfterBreak="0">
    <w:nsid w:val="0000301C"/>
    <w:multiLevelType w:val="hybridMultilevel"/>
    <w:tmpl w:val="0B122BFC"/>
    <w:lvl w:ilvl="0" w:tplc="EB4C6B84">
      <w:start w:val="1"/>
      <w:numFmt w:val="decimal"/>
      <w:lvlText w:val="%1"/>
      <w:lvlJc w:val="left"/>
    </w:lvl>
    <w:lvl w:ilvl="1" w:tplc="3180683E">
      <w:start w:val="1"/>
      <w:numFmt w:val="decimal"/>
      <w:lvlText w:val="%2"/>
      <w:lvlJc w:val="left"/>
    </w:lvl>
    <w:lvl w:ilvl="2" w:tplc="9D08A9D6">
      <w:start w:val="13"/>
      <w:numFmt w:val="decimal"/>
      <w:lvlText w:val="%3)"/>
      <w:lvlJc w:val="left"/>
    </w:lvl>
    <w:lvl w:ilvl="3" w:tplc="1C5A0674">
      <w:start w:val="1"/>
      <w:numFmt w:val="decimal"/>
      <w:lvlText w:val="%4"/>
      <w:lvlJc w:val="left"/>
    </w:lvl>
    <w:lvl w:ilvl="4" w:tplc="CD1C4F0E">
      <w:start w:val="1"/>
      <w:numFmt w:val="lowerLetter"/>
      <w:lvlText w:val="%5"/>
      <w:lvlJc w:val="left"/>
    </w:lvl>
    <w:lvl w:ilvl="5" w:tplc="61928D5A">
      <w:start w:val="1"/>
      <w:numFmt w:val="lowerLetter"/>
      <w:lvlText w:val="%6"/>
      <w:lvlJc w:val="left"/>
    </w:lvl>
    <w:lvl w:ilvl="6" w:tplc="4D88C63E">
      <w:start w:val="1"/>
      <w:numFmt w:val="lowerLetter"/>
      <w:lvlText w:val="%7)"/>
      <w:lvlJc w:val="left"/>
    </w:lvl>
    <w:lvl w:ilvl="7" w:tplc="E7A64DB4">
      <w:start w:val="1"/>
      <w:numFmt w:val="lowerLetter"/>
      <w:lvlText w:val="%8"/>
      <w:lvlJc w:val="left"/>
    </w:lvl>
    <w:lvl w:ilvl="8" w:tplc="58AC2AFA">
      <w:numFmt w:val="decimal"/>
      <w:lvlText w:val=""/>
      <w:lvlJc w:val="left"/>
    </w:lvl>
  </w:abstractNum>
  <w:abstractNum w:abstractNumId="7" w15:restartNumberingAfterBreak="0">
    <w:nsid w:val="000056AE"/>
    <w:multiLevelType w:val="hybridMultilevel"/>
    <w:tmpl w:val="189CA110"/>
    <w:lvl w:ilvl="0" w:tplc="5E7072AA">
      <w:start w:val="15"/>
      <w:numFmt w:val="decimal"/>
      <w:lvlText w:val="%1)"/>
      <w:lvlJc w:val="left"/>
    </w:lvl>
    <w:lvl w:ilvl="1" w:tplc="781C6B64">
      <w:start w:val="1"/>
      <w:numFmt w:val="decimal"/>
      <w:lvlText w:val="%2"/>
      <w:lvlJc w:val="left"/>
    </w:lvl>
    <w:lvl w:ilvl="2" w:tplc="3B4A02E6">
      <w:start w:val="1"/>
      <w:numFmt w:val="decimal"/>
      <w:lvlText w:val="%3"/>
      <w:lvlJc w:val="left"/>
    </w:lvl>
    <w:lvl w:ilvl="3" w:tplc="9858DA24">
      <w:start w:val="1"/>
      <w:numFmt w:val="decimal"/>
      <w:lvlText w:val="%4"/>
      <w:lvlJc w:val="left"/>
    </w:lvl>
    <w:lvl w:ilvl="4" w:tplc="223CAFC0">
      <w:start w:val="1"/>
      <w:numFmt w:val="lowerLetter"/>
      <w:lvlText w:val="%5)"/>
      <w:lvlJc w:val="left"/>
    </w:lvl>
    <w:lvl w:ilvl="5" w:tplc="CD641C12">
      <w:start w:val="1"/>
      <w:numFmt w:val="lowerLetter"/>
      <w:lvlText w:val="%6"/>
      <w:lvlJc w:val="left"/>
    </w:lvl>
    <w:lvl w:ilvl="6" w:tplc="1D302B9E">
      <w:start w:val="1"/>
      <w:numFmt w:val="lowerLetter"/>
      <w:lvlText w:val="%7"/>
      <w:lvlJc w:val="left"/>
    </w:lvl>
    <w:lvl w:ilvl="7" w:tplc="A2B6C282">
      <w:start w:val="1"/>
      <w:numFmt w:val="lowerLetter"/>
      <w:lvlText w:val="%8"/>
      <w:lvlJc w:val="left"/>
    </w:lvl>
    <w:lvl w:ilvl="8" w:tplc="79D0A938">
      <w:numFmt w:val="decimal"/>
      <w:lvlText w:val=""/>
      <w:lvlJc w:val="left"/>
    </w:lvl>
  </w:abstractNum>
  <w:abstractNum w:abstractNumId="8" w15:restartNumberingAfterBreak="0">
    <w:nsid w:val="00006B89"/>
    <w:multiLevelType w:val="hybridMultilevel"/>
    <w:tmpl w:val="48E02AE2"/>
    <w:lvl w:ilvl="0" w:tplc="A63E3F50">
      <w:start w:val="6"/>
      <w:numFmt w:val="decimal"/>
      <w:lvlText w:val="%1)"/>
      <w:lvlJc w:val="left"/>
    </w:lvl>
    <w:lvl w:ilvl="1" w:tplc="3CF86E0C">
      <w:start w:val="1"/>
      <w:numFmt w:val="lowerLetter"/>
      <w:lvlText w:val="%2)"/>
      <w:lvlJc w:val="left"/>
    </w:lvl>
    <w:lvl w:ilvl="2" w:tplc="4DD2ECAA">
      <w:numFmt w:val="decimal"/>
      <w:lvlText w:val=""/>
      <w:lvlJc w:val="left"/>
    </w:lvl>
    <w:lvl w:ilvl="3" w:tplc="E50828D0">
      <w:numFmt w:val="decimal"/>
      <w:lvlText w:val=""/>
      <w:lvlJc w:val="left"/>
    </w:lvl>
    <w:lvl w:ilvl="4" w:tplc="2062CBCC">
      <w:numFmt w:val="decimal"/>
      <w:lvlText w:val=""/>
      <w:lvlJc w:val="left"/>
    </w:lvl>
    <w:lvl w:ilvl="5" w:tplc="06EE2092">
      <w:numFmt w:val="decimal"/>
      <w:lvlText w:val=""/>
      <w:lvlJc w:val="left"/>
    </w:lvl>
    <w:lvl w:ilvl="6" w:tplc="FB20A6CE">
      <w:numFmt w:val="decimal"/>
      <w:lvlText w:val=""/>
      <w:lvlJc w:val="left"/>
    </w:lvl>
    <w:lvl w:ilvl="7" w:tplc="CA245B0C">
      <w:numFmt w:val="decimal"/>
      <w:lvlText w:val=""/>
      <w:lvlJc w:val="left"/>
    </w:lvl>
    <w:lvl w:ilvl="8" w:tplc="3FBA3AE6">
      <w:numFmt w:val="decimal"/>
      <w:lvlText w:val=""/>
      <w:lvlJc w:val="left"/>
    </w:lvl>
  </w:abstractNum>
  <w:abstractNum w:abstractNumId="9" w15:restartNumberingAfterBreak="0">
    <w:nsid w:val="0000759A"/>
    <w:multiLevelType w:val="hybridMultilevel"/>
    <w:tmpl w:val="6118744C"/>
    <w:lvl w:ilvl="0" w:tplc="EA8ECBEA">
      <w:start w:val="1"/>
      <w:numFmt w:val="decimal"/>
      <w:lvlText w:val="%1"/>
      <w:lvlJc w:val="left"/>
    </w:lvl>
    <w:lvl w:ilvl="1" w:tplc="4DD65AC6">
      <w:start w:val="19"/>
      <w:numFmt w:val="decimal"/>
      <w:lvlText w:val="%2)"/>
      <w:lvlJc w:val="left"/>
    </w:lvl>
    <w:lvl w:ilvl="2" w:tplc="C728F368">
      <w:start w:val="1"/>
      <w:numFmt w:val="decimal"/>
      <w:lvlText w:val="%3"/>
      <w:lvlJc w:val="left"/>
    </w:lvl>
    <w:lvl w:ilvl="3" w:tplc="A06CE778">
      <w:start w:val="1"/>
      <w:numFmt w:val="decimal"/>
      <w:lvlText w:val="%4"/>
      <w:lvlJc w:val="left"/>
    </w:lvl>
    <w:lvl w:ilvl="4" w:tplc="6D20C6F0">
      <w:start w:val="1"/>
      <w:numFmt w:val="lowerLetter"/>
      <w:lvlText w:val="%5"/>
      <w:lvlJc w:val="left"/>
    </w:lvl>
    <w:lvl w:ilvl="5" w:tplc="715E943C">
      <w:start w:val="1"/>
      <w:numFmt w:val="lowerLetter"/>
      <w:lvlText w:val="%6)"/>
      <w:lvlJc w:val="left"/>
    </w:lvl>
    <w:lvl w:ilvl="6" w:tplc="62E0BCE4">
      <w:start w:val="1"/>
      <w:numFmt w:val="lowerLetter"/>
      <w:lvlText w:val="%7"/>
      <w:lvlJc w:val="left"/>
    </w:lvl>
    <w:lvl w:ilvl="7" w:tplc="169CB0B8">
      <w:start w:val="1"/>
      <w:numFmt w:val="lowerLetter"/>
      <w:lvlText w:val="%8"/>
      <w:lvlJc w:val="left"/>
    </w:lvl>
    <w:lvl w:ilvl="8" w:tplc="0B1217FC">
      <w:numFmt w:val="decimal"/>
      <w:lvlText w:val=""/>
      <w:lvlJc w:val="left"/>
    </w:lvl>
  </w:abstractNum>
  <w:abstractNum w:abstractNumId="1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8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2"/>
  </w:num>
  <w:num w:numId="10">
    <w:abstractNumId w:val="0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332C0A"/>
    <w:rsid w:val="003D49FF"/>
    <w:rsid w:val="00444E90"/>
    <w:rsid w:val="004C7226"/>
    <w:rsid w:val="00522998"/>
    <w:rsid w:val="007756CF"/>
    <w:rsid w:val="007E317F"/>
    <w:rsid w:val="00AD2CEF"/>
    <w:rsid w:val="00B0214B"/>
    <w:rsid w:val="00CF1B3E"/>
    <w:rsid w:val="00E15F71"/>
    <w:rsid w:val="00E7721B"/>
    <w:rsid w:val="00E8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ED2D0D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6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2017-09-12T20:41:00Z</dcterms:created>
  <dcterms:modified xsi:type="dcterms:W3CDTF">2017-09-12T20:41:00Z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