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8B2860" w:rsidRDefault="43AC8483" w:rsidP="43AC8483">
      <w:pPr>
        <w:pStyle w:val="Heading1"/>
        <w:rPr>
          <w:rFonts w:ascii="Open Sans" w:hAnsi="Open Sans" w:cs="Open Sans"/>
          <w:color w:val="002060"/>
        </w:rPr>
      </w:pPr>
      <w:r w:rsidRPr="43AC8483">
        <w:rPr>
          <w:rFonts w:ascii="Open Sans" w:hAnsi="Open Sans" w:cs="Open Sans"/>
          <w:color w:val="002060"/>
        </w:rPr>
        <w:t xml:space="preserve">Scope &amp; Sequence </w:t>
      </w:r>
    </w:p>
    <w:p w14:paraId="7A7CA35D" w14:textId="77777777" w:rsidR="00022991" w:rsidRPr="00752707" w:rsidRDefault="00022991" w:rsidP="00022991">
      <w:pPr>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F41C45" w14:paraId="6EC2360F" w14:textId="77777777" w:rsidTr="00CA1400">
        <w:trPr>
          <w:trHeight w:val="674"/>
        </w:trPr>
        <w:tc>
          <w:tcPr>
            <w:tcW w:w="7596" w:type="dxa"/>
            <w:gridSpan w:val="3"/>
            <w:shd w:val="clear" w:color="auto" w:fill="B4C6E7" w:themeFill="accent1" w:themeFillTint="66"/>
          </w:tcPr>
          <w:p w14:paraId="0A844859" w14:textId="719470BD" w:rsidR="00022991" w:rsidRPr="00F41C45" w:rsidRDefault="43AC8483" w:rsidP="43AC8483">
            <w:pPr>
              <w:pStyle w:val="Heading4"/>
              <w:ind w:left="0"/>
              <w:outlineLvl w:val="3"/>
              <w:rPr>
                <w:rFonts w:ascii="Open Sans" w:hAnsi="Open Sans" w:cs="Open Sans"/>
                <w:sz w:val="22"/>
                <w:szCs w:val="22"/>
              </w:rPr>
            </w:pPr>
            <w:r w:rsidRPr="00F41C45">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822861" w:rsidRPr="00F41C45">
                  <w:rPr>
                    <w:rFonts w:ascii="Open Sans" w:hAnsi="Open Sans" w:cs="Open Sans"/>
                    <w:b w:val="0"/>
                    <w:bCs w:val="0"/>
                    <w:sz w:val="22"/>
                    <w:szCs w:val="22"/>
                  </w:rPr>
                  <w:t>Counseling and Mental Health</w:t>
                </w:r>
              </w:sdtContent>
            </w:sdt>
            <w:r w:rsidRPr="00F41C45">
              <w:rPr>
                <w:rFonts w:ascii="Open Sans" w:hAnsi="Open Sans" w:cs="Open Sans"/>
                <w:sz w:val="22"/>
                <w:szCs w:val="22"/>
              </w:rPr>
              <w:t xml:space="preserve"> </w:t>
            </w:r>
          </w:p>
          <w:p w14:paraId="03544019" w14:textId="5ADA1A32" w:rsidR="00022991" w:rsidRPr="00F41C45" w:rsidRDefault="43AC8483" w:rsidP="43AC8483">
            <w:pPr>
              <w:rPr>
                <w:rFonts w:ascii="Open Sans" w:hAnsi="Open Sans" w:cs="Open Sans"/>
                <w:b/>
                <w:bCs/>
                <w:sz w:val="22"/>
                <w:szCs w:val="22"/>
              </w:rPr>
            </w:pPr>
            <w:r w:rsidRPr="00F41C45">
              <w:rPr>
                <w:rFonts w:ascii="Open Sans" w:hAnsi="Open Sans" w:cs="Open Sans"/>
                <w:b/>
                <w:bCs/>
                <w:sz w:val="22"/>
                <w:szCs w:val="22"/>
              </w:rPr>
              <w:t xml:space="preserve">PEIMS Code: </w:t>
            </w:r>
            <w:sdt>
              <w:sdtPr>
                <w:rPr>
                  <w:rFonts w:ascii="Open Sans" w:hAnsi="Open Sans" w:cs="Open Sans"/>
                  <w:sz w:val="22"/>
                  <w:szCs w:val="22"/>
                </w:rPr>
                <w:id w:val="2088027095"/>
                <w:placeholder>
                  <w:docPart w:val="DefaultPlaceholder_-1854013440"/>
                </w:placeholder>
              </w:sdtPr>
              <w:sdtEndPr/>
              <w:sdtContent>
                <w:r w:rsidR="00AE0026" w:rsidRPr="00F41C45">
                  <w:rPr>
                    <w:rFonts w:ascii="Open Sans" w:hAnsi="Open Sans" w:cs="Open Sans"/>
                    <w:sz w:val="22"/>
                    <w:szCs w:val="22"/>
                  </w:rPr>
                  <w:t>130</w:t>
                </w:r>
                <w:r w:rsidR="00C34B3B" w:rsidRPr="00F41C45">
                  <w:rPr>
                    <w:rFonts w:ascii="Open Sans" w:hAnsi="Open Sans" w:cs="Open Sans"/>
                    <w:sz w:val="22"/>
                    <w:szCs w:val="22"/>
                  </w:rPr>
                  <w:t>2</w:t>
                </w:r>
                <w:r w:rsidR="00822861" w:rsidRPr="00F41C45">
                  <w:rPr>
                    <w:rFonts w:ascii="Open Sans" w:hAnsi="Open Sans" w:cs="Open Sans"/>
                    <w:sz w:val="22"/>
                    <w:szCs w:val="22"/>
                  </w:rPr>
                  <w:t>4600</w:t>
                </w:r>
              </w:sdtContent>
            </w:sdt>
          </w:p>
          <w:p w14:paraId="1A98B312" w14:textId="77777777" w:rsidR="00022991" w:rsidRPr="00F41C45" w:rsidRDefault="00022991" w:rsidP="00DD5F63">
            <w:pPr>
              <w:jc w:val="right"/>
              <w:rPr>
                <w:rFonts w:ascii="Open Sans" w:hAnsi="Open Sans" w:cs="Open Sans"/>
                <w:b/>
                <w:sz w:val="22"/>
                <w:szCs w:val="22"/>
              </w:rPr>
            </w:pPr>
          </w:p>
        </w:tc>
        <w:tc>
          <w:tcPr>
            <w:tcW w:w="6894" w:type="dxa"/>
            <w:shd w:val="clear" w:color="auto" w:fill="B4C6E7" w:themeFill="accent1" w:themeFillTint="66"/>
          </w:tcPr>
          <w:p w14:paraId="779C174E" w14:textId="76BC69CB" w:rsidR="00022991" w:rsidRPr="00F41C45" w:rsidRDefault="43AC8483" w:rsidP="43AC8483">
            <w:pPr>
              <w:rPr>
                <w:rFonts w:ascii="Open Sans" w:hAnsi="Open Sans" w:cs="Open Sans"/>
                <w:sz w:val="22"/>
                <w:szCs w:val="22"/>
              </w:rPr>
            </w:pPr>
            <w:r w:rsidRPr="00F41C45">
              <w:rPr>
                <w:rFonts w:ascii="Open Sans" w:hAnsi="Open Sans" w:cs="Open Sans"/>
                <w:b/>
                <w:bCs/>
                <w:sz w:val="22"/>
                <w:szCs w:val="22"/>
              </w:rPr>
              <w:t xml:space="preserve">Course Credit: </w:t>
            </w:r>
            <w:sdt>
              <w:sdtPr>
                <w:rPr>
                  <w:rFonts w:ascii="Open Sans" w:hAnsi="Open Sans" w:cs="Open Sans"/>
                  <w:sz w:val="22"/>
                  <w:szCs w:val="22"/>
                </w:rPr>
                <w:id w:val="2048178205"/>
                <w:placeholder>
                  <w:docPart w:val="DefaultPlaceholder_-1854013440"/>
                </w:placeholder>
              </w:sdtPr>
              <w:sdtEndPr/>
              <w:sdtContent>
                <w:r w:rsidR="00522CEE" w:rsidRPr="00F41C45">
                  <w:rPr>
                    <w:rFonts w:ascii="Open Sans" w:hAnsi="Open Sans" w:cs="Open Sans"/>
                    <w:sz w:val="22"/>
                    <w:szCs w:val="22"/>
                  </w:rPr>
                  <w:t>1</w:t>
                </w:r>
                <w:r w:rsidR="00F41C45" w:rsidRPr="00F41C45">
                  <w:rPr>
                    <w:rFonts w:ascii="Open Sans" w:hAnsi="Open Sans" w:cs="Open Sans"/>
                    <w:sz w:val="22"/>
                    <w:szCs w:val="22"/>
                  </w:rPr>
                  <w:t>.0</w:t>
                </w:r>
              </w:sdtContent>
            </w:sdt>
          </w:p>
          <w:p w14:paraId="55D816BB" w14:textId="409DDDF8" w:rsidR="00022991" w:rsidRPr="00F41C45" w:rsidRDefault="43AC8483" w:rsidP="43AC8483">
            <w:pPr>
              <w:rPr>
                <w:rFonts w:ascii="Open Sans" w:hAnsi="Open Sans" w:cs="Open Sans"/>
                <w:sz w:val="22"/>
                <w:szCs w:val="22"/>
              </w:rPr>
            </w:pPr>
            <w:r w:rsidRPr="00F41C45">
              <w:rPr>
                <w:rFonts w:ascii="Open Sans" w:hAnsi="Open Sans" w:cs="Open Sans"/>
                <w:b/>
                <w:bCs/>
                <w:sz w:val="22"/>
                <w:szCs w:val="22"/>
              </w:rPr>
              <w:t>Course Requirements:</w:t>
            </w:r>
            <w:r w:rsidRPr="00F41C45">
              <w:rPr>
                <w:rFonts w:ascii="Open Sans" w:hAnsi="Open Sans" w:cs="Open Sans"/>
                <w:sz w:val="22"/>
                <w:szCs w:val="22"/>
              </w:rPr>
              <w:t xml:space="preserve"> </w:t>
            </w:r>
            <w:sdt>
              <w:sdtPr>
                <w:rPr>
                  <w:rFonts w:ascii="Open Sans" w:hAnsi="Open Sans" w:cs="Open Sans"/>
                  <w:sz w:val="22"/>
                  <w:szCs w:val="22"/>
                </w:rPr>
                <w:id w:val="1227426343"/>
                <w:placeholder>
                  <w:docPart w:val="DefaultPlaceholder_-1854013440"/>
                </w:placeholder>
              </w:sdtPr>
              <w:sdtEndPr/>
              <w:sdtContent>
                <w:sdt>
                  <w:sdtPr>
                    <w:rPr>
                      <w:rFonts w:ascii="Open Sans" w:hAnsi="Open Sans" w:cs="Open Sans"/>
                      <w:sz w:val="22"/>
                      <w:szCs w:val="22"/>
                    </w:rPr>
                    <w:id w:val="-854349736"/>
                    <w:placeholder>
                      <w:docPart w:val="5A1E679C6C7C184BA37966361416C61C"/>
                    </w:placeholder>
                  </w:sdtPr>
                  <w:sdtEndPr/>
                  <w:sdtContent>
                    <w:sdt>
                      <w:sdtPr>
                        <w:rPr>
                          <w:rFonts w:ascii="Open Sans" w:hAnsi="Open Sans" w:cs="Open Sans"/>
                          <w:sz w:val="22"/>
                          <w:szCs w:val="22"/>
                        </w:rPr>
                        <w:id w:val="-1663312368"/>
                        <w:placeholder>
                          <w:docPart w:val="3E9955390D09E24B818509A3E0E9EE50"/>
                        </w:placeholder>
                      </w:sdtPr>
                      <w:sdtEndPr/>
                      <w:sdtContent>
                        <w:r w:rsidR="00D5230E" w:rsidRPr="00F41C45">
                          <w:rPr>
                            <w:rFonts w:ascii="Open Sans" w:hAnsi="Open Sans" w:cs="Open Sans"/>
                            <w:sz w:val="22"/>
                            <w:szCs w:val="22"/>
                          </w:rPr>
                          <w:t xml:space="preserve">This course is recommended for students </w:t>
                        </w:r>
                        <w:r w:rsidR="00F621C7">
                          <w:rPr>
                            <w:rFonts w:ascii="Open Sans" w:hAnsi="Open Sans" w:cs="Open Sans"/>
                            <w:sz w:val="22"/>
                            <w:szCs w:val="22"/>
                          </w:rPr>
                          <w:t>in G</w:t>
                        </w:r>
                        <w:r w:rsidR="001E1C38" w:rsidRPr="00F41C45">
                          <w:rPr>
                            <w:rFonts w:ascii="Open Sans" w:hAnsi="Open Sans" w:cs="Open Sans"/>
                            <w:sz w:val="22"/>
                            <w:szCs w:val="22"/>
                          </w:rPr>
                          <w:t>rad</w:t>
                        </w:r>
                        <w:r w:rsidR="00822861" w:rsidRPr="00F41C45">
                          <w:rPr>
                            <w:rFonts w:ascii="Open Sans" w:hAnsi="Open Sans" w:cs="Open Sans"/>
                            <w:sz w:val="22"/>
                            <w:szCs w:val="22"/>
                          </w:rPr>
                          <w:t>es</w:t>
                        </w:r>
                        <w:bookmarkStart w:id="0" w:name="_GoBack"/>
                        <w:bookmarkEnd w:id="0"/>
                        <w:r w:rsidR="00822861" w:rsidRPr="00F41C45">
                          <w:rPr>
                            <w:rFonts w:ascii="Open Sans" w:hAnsi="Open Sans" w:cs="Open Sans"/>
                            <w:sz w:val="22"/>
                            <w:szCs w:val="22"/>
                          </w:rPr>
                          <w:t xml:space="preserve"> 11-12</w:t>
                        </w:r>
                        <w:r w:rsidR="00F41C45" w:rsidRPr="00F41C45">
                          <w:rPr>
                            <w:rFonts w:ascii="Open Sans" w:hAnsi="Open Sans" w:cs="Open Sans"/>
                            <w:sz w:val="22"/>
                            <w:szCs w:val="22"/>
                          </w:rPr>
                          <w:t>.</w:t>
                        </w:r>
                      </w:sdtContent>
                    </w:sdt>
                  </w:sdtContent>
                </w:sdt>
              </w:sdtContent>
            </w:sdt>
            <w:r w:rsidRPr="00F41C45">
              <w:rPr>
                <w:rFonts w:ascii="Open Sans" w:hAnsi="Open Sans" w:cs="Open Sans"/>
                <w:sz w:val="22"/>
                <w:szCs w:val="22"/>
              </w:rPr>
              <w:t xml:space="preserve"> </w:t>
            </w:r>
          </w:p>
          <w:p w14:paraId="316668D9" w14:textId="08B7A7F7" w:rsidR="001E1C38" w:rsidRPr="00F41C45" w:rsidRDefault="43AC8483" w:rsidP="00C34B3B">
            <w:pPr>
              <w:rPr>
                <w:rFonts w:ascii="Open Sans" w:hAnsi="Open Sans" w:cs="Open Sans"/>
                <w:sz w:val="22"/>
                <w:szCs w:val="22"/>
              </w:rPr>
            </w:pPr>
            <w:r w:rsidRPr="00F41C45">
              <w:rPr>
                <w:rFonts w:ascii="Open Sans" w:hAnsi="Open Sans" w:cs="Open Sans"/>
                <w:b/>
                <w:bCs/>
                <w:sz w:val="22"/>
                <w:szCs w:val="22"/>
              </w:rPr>
              <w:t xml:space="preserve">Prerequisites: </w:t>
            </w:r>
            <w:sdt>
              <w:sdtPr>
                <w:rPr>
                  <w:rFonts w:ascii="Open Sans" w:hAnsi="Open Sans" w:cs="Open Sans"/>
                  <w:sz w:val="22"/>
                  <w:szCs w:val="22"/>
                </w:rPr>
                <w:id w:val="-850487264"/>
                <w:placeholder>
                  <w:docPart w:val="DefaultPlaceholder_-1854013440"/>
                </w:placeholder>
              </w:sdtPr>
              <w:sdtEndPr/>
              <w:sdtContent>
                <w:r w:rsidR="00F41C45" w:rsidRPr="00F41C45">
                  <w:rPr>
                    <w:rFonts w:ascii="Open Sans" w:hAnsi="Open Sans" w:cs="Open Sans"/>
                    <w:sz w:val="22"/>
                    <w:szCs w:val="22"/>
                  </w:rPr>
                  <w:t>None.</w:t>
                </w:r>
              </w:sdtContent>
            </w:sdt>
          </w:p>
          <w:p w14:paraId="0876FB94" w14:textId="394B6E47" w:rsidR="00022991" w:rsidRPr="00F41C45" w:rsidRDefault="001E1C38" w:rsidP="00C34B3B">
            <w:pPr>
              <w:rPr>
                <w:rFonts w:ascii="Open Sans" w:hAnsi="Open Sans" w:cs="Open Sans"/>
                <w:strike/>
                <w:sz w:val="22"/>
                <w:szCs w:val="22"/>
              </w:rPr>
            </w:pPr>
            <w:r w:rsidRPr="00F41C45">
              <w:rPr>
                <w:rFonts w:ascii="Open Sans" w:hAnsi="Open Sans" w:cs="Open Sans"/>
                <w:b/>
                <w:bCs/>
                <w:sz w:val="22"/>
                <w:szCs w:val="22"/>
              </w:rPr>
              <w:t xml:space="preserve">Recommended Prerequisites: </w:t>
            </w:r>
            <w:r w:rsidR="00B15024" w:rsidRPr="00F41C45">
              <w:rPr>
                <w:rFonts w:ascii="Open Sans" w:hAnsi="Open Sans" w:cs="Open Sans"/>
                <w:bCs/>
                <w:sz w:val="22"/>
                <w:szCs w:val="22"/>
              </w:rPr>
              <w:t>Principles</w:t>
            </w:r>
            <w:r w:rsidRPr="00F41C45">
              <w:rPr>
                <w:rFonts w:ascii="Open Sans" w:hAnsi="Open Sans" w:cs="Open Sans"/>
                <w:bCs/>
                <w:sz w:val="22"/>
                <w:szCs w:val="22"/>
              </w:rPr>
              <w:t xml:space="preserve"> of Human Services</w:t>
            </w:r>
            <w:r w:rsidR="00F41C45" w:rsidRPr="00F41C45">
              <w:rPr>
                <w:rFonts w:ascii="Open Sans" w:hAnsi="Open Sans" w:cs="Open Sans"/>
                <w:bCs/>
                <w:sz w:val="22"/>
                <w:szCs w:val="22"/>
              </w:rPr>
              <w:t>.</w:t>
            </w:r>
          </w:p>
        </w:tc>
      </w:tr>
      <w:tr w:rsidR="00022991" w:rsidRPr="00F41C45" w14:paraId="5CCA0AA6" w14:textId="77777777" w:rsidTr="00CA1400">
        <w:trPr>
          <w:trHeight w:val="674"/>
        </w:trPr>
        <w:tc>
          <w:tcPr>
            <w:tcW w:w="14490" w:type="dxa"/>
            <w:gridSpan w:val="4"/>
            <w:shd w:val="clear" w:color="auto" w:fill="F1BBBB"/>
          </w:tcPr>
          <w:p w14:paraId="6BF9AAEC" w14:textId="666C1D30" w:rsidR="00022991" w:rsidRPr="00F41C45" w:rsidRDefault="00022991" w:rsidP="43AC8483">
            <w:pPr>
              <w:rPr>
                <w:rFonts w:ascii="Open Sans" w:hAnsi="Open Sans" w:cs="Open Sans"/>
                <w:sz w:val="22"/>
                <w:szCs w:val="22"/>
              </w:rPr>
            </w:pPr>
            <w:r w:rsidRPr="00F41C45">
              <w:rPr>
                <w:rFonts w:ascii="Open Sans" w:hAnsi="Open Sans" w:cs="Open Sans"/>
                <w:b/>
                <w:bCs/>
                <w:sz w:val="22"/>
                <w:szCs w:val="22"/>
              </w:rPr>
              <w:t>Course Description:</w:t>
            </w:r>
            <w:r w:rsidRPr="00F41C45">
              <w:rPr>
                <w:rFonts w:ascii="Open Sans" w:hAnsi="Open Sans" w:cs="Open Sans"/>
                <w:sz w:val="22"/>
                <w:szCs w:val="22"/>
              </w:rPr>
              <w:t xml:space="preserve"> </w:t>
            </w:r>
            <w:sdt>
              <w:sdtPr>
                <w:rPr>
                  <w:rFonts w:ascii="Open Sans" w:hAnsi="Open Sans" w:cs="Open Sans"/>
                  <w:sz w:val="22"/>
                  <w:szCs w:val="22"/>
                </w:rPr>
                <w:id w:val="1677763628"/>
                <w:placeholder>
                  <w:docPart w:val="DefaultPlaceholder_-1854013437"/>
                </w:placeholder>
                <w:docPartList>
                  <w:docPartGallery w:val="Quick Parts"/>
                </w:docPartList>
              </w:sdtPr>
              <w:sdtEndPr/>
              <w:sdtContent>
                <w:r w:rsidR="009A0039" w:rsidRPr="00F41C45">
                  <w:rPr>
                    <w:rFonts w:ascii="Open Sans" w:eastAsia="Arial" w:hAnsi="Open Sans" w:cs="Open Sans"/>
                    <w:sz w:val="22"/>
                    <w:szCs w:val="22"/>
                  </w:rPr>
                  <w:t>In Counseling and Mental Health, students model the knowledge and skills necessary to pursue a counseling and mental health career through simulated environments. Students are expected to apply knowledge of ethical and legal responsibilities, limitations, and the implications of their actions. Professional integrity in counseling and mental health care is dependent on acceptance of ethical and legal responsibilities.</w:t>
                </w:r>
              </w:sdtContent>
            </w:sdt>
          </w:p>
        </w:tc>
      </w:tr>
      <w:tr w:rsidR="00022991" w:rsidRPr="00F41C45" w14:paraId="0BF58CD6" w14:textId="77777777" w:rsidTr="00CA1400">
        <w:trPr>
          <w:trHeight w:val="346"/>
        </w:trPr>
        <w:tc>
          <w:tcPr>
            <w:tcW w:w="14490" w:type="dxa"/>
            <w:gridSpan w:val="4"/>
            <w:shd w:val="clear" w:color="auto" w:fill="F1BBBB"/>
          </w:tcPr>
          <w:p w14:paraId="4A2C413A" w14:textId="77777777" w:rsidR="00022991" w:rsidRPr="00F41C45" w:rsidRDefault="43AC8483" w:rsidP="43AC8483">
            <w:pPr>
              <w:rPr>
                <w:rFonts w:ascii="Open Sans" w:hAnsi="Open Sans" w:cs="Open Sans"/>
                <w:sz w:val="22"/>
                <w:szCs w:val="22"/>
              </w:rPr>
            </w:pPr>
            <w:r w:rsidRPr="00F41C45">
              <w:rPr>
                <w:rFonts w:ascii="Open Sans" w:hAnsi="Open Sans" w:cs="Open Sans"/>
                <w:b/>
                <w:bCs/>
                <w:sz w:val="22"/>
                <w:szCs w:val="22"/>
              </w:rPr>
              <w:t>NOTE:</w:t>
            </w:r>
            <w:r w:rsidRPr="00F41C45">
              <w:rPr>
                <w:rFonts w:ascii="Open Sans" w:hAnsi="Open Sans" w:cs="Open Sans"/>
                <w:sz w:val="22"/>
                <w:szCs w:val="22"/>
              </w:rPr>
              <w:t xml:space="preserve"> This is a suggested scope and sequence for the course content. This content will work with any textbook or instructional materials. If locally adapted, make sure all TEKS are covered.</w:t>
            </w:r>
          </w:p>
        </w:tc>
      </w:tr>
      <w:tr w:rsidR="5591F691" w:rsidRPr="00F41C45" w14:paraId="68D5C726" w14:textId="77777777" w:rsidTr="00CA1400">
        <w:trPr>
          <w:trHeight w:val="980"/>
        </w:trPr>
        <w:tc>
          <w:tcPr>
            <w:tcW w:w="4680" w:type="dxa"/>
            <w:shd w:val="clear" w:color="auto" w:fill="D9D9D9" w:themeFill="background1" w:themeFillShade="D9"/>
          </w:tcPr>
          <w:p w14:paraId="1017784E" w14:textId="77777777" w:rsidR="00244619" w:rsidRPr="00F41C45" w:rsidRDefault="43AC8483" w:rsidP="43AC8483">
            <w:pPr>
              <w:rPr>
                <w:rFonts w:ascii="Open Sans" w:hAnsi="Open Sans" w:cs="Open Sans"/>
                <w:b/>
                <w:bCs/>
                <w:sz w:val="22"/>
                <w:szCs w:val="22"/>
              </w:rPr>
            </w:pPr>
            <w:r w:rsidRPr="00F41C45">
              <w:rPr>
                <w:rFonts w:ascii="Open Sans" w:hAnsi="Open Sans" w:cs="Open Sans"/>
                <w:b/>
                <w:bCs/>
                <w:sz w:val="22"/>
                <w:szCs w:val="22"/>
              </w:rPr>
              <w:t>Total Number of Periods</w:t>
            </w:r>
          </w:p>
          <w:p w14:paraId="1073AAD6" w14:textId="787C6E70" w:rsidR="00244619" w:rsidRPr="00F41C45" w:rsidRDefault="43AC8483" w:rsidP="43AC8483">
            <w:pPr>
              <w:rPr>
                <w:rFonts w:ascii="Open Sans" w:hAnsi="Open Sans" w:cs="Open Sans"/>
                <w:b/>
                <w:bCs/>
                <w:sz w:val="22"/>
                <w:szCs w:val="22"/>
              </w:rPr>
            </w:pPr>
            <w:r w:rsidRPr="00F41C45">
              <w:rPr>
                <w:rFonts w:ascii="Open Sans" w:hAnsi="Open Sans" w:cs="Open Sans"/>
                <w:b/>
                <w:bCs/>
                <w:sz w:val="22"/>
                <w:szCs w:val="22"/>
              </w:rPr>
              <w:t>Total Number of Minutes</w:t>
            </w:r>
          </w:p>
          <w:p w14:paraId="066857AE" w14:textId="4BBD0603" w:rsidR="5591F691" w:rsidRPr="00F41C45" w:rsidRDefault="43AC8483" w:rsidP="43AC8483">
            <w:pPr>
              <w:rPr>
                <w:rFonts w:ascii="Open Sans" w:hAnsi="Open Sans" w:cs="Open Sans"/>
                <w:b/>
                <w:bCs/>
                <w:sz w:val="22"/>
                <w:szCs w:val="22"/>
              </w:rPr>
            </w:pPr>
            <w:r w:rsidRPr="00F41C45">
              <w:rPr>
                <w:rFonts w:ascii="Open Sans" w:hAnsi="Open Sans" w:cs="Open Sans"/>
                <w:b/>
                <w:bCs/>
                <w:sz w:val="22"/>
                <w:szCs w:val="22"/>
              </w:rPr>
              <w:t>Total Number of Hours</w:t>
            </w:r>
          </w:p>
        </w:tc>
        <w:tc>
          <w:tcPr>
            <w:tcW w:w="2250" w:type="dxa"/>
            <w:shd w:val="clear" w:color="auto" w:fill="D9D9D9" w:themeFill="background1" w:themeFillShade="D9"/>
          </w:tcPr>
          <w:sdt>
            <w:sdtPr>
              <w:rPr>
                <w:rFonts w:ascii="Open Sans" w:hAnsi="Open Sans" w:cs="Open Sans"/>
                <w:bCs/>
                <w:sz w:val="22"/>
                <w:szCs w:val="22"/>
              </w:rPr>
              <w:id w:val="-1473363555"/>
              <w:placeholder>
                <w:docPart w:val="C9F6D454742B644F97F10218356A43F7"/>
              </w:placeholder>
              <w:text/>
            </w:sdtPr>
            <w:sdtEndPr/>
            <w:sdtContent>
              <w:p w14:paraId="7D10D9AE" w14:textId="77777777" w:rsidR="004B4DA4" w:rsidRPr="00F41C45" w:rsidRDefault="004B4DA4" w:rsidP="004B4DA4">
                <w:pPr>
                  <w:jc w:val="center"/>
                  <w:rPr>
                    <w:rFonts w:ascii="Open Sans" w:hAnsi="Open Sans" w:cs="Open Sans"/>
                    <w:bCs/>
                    <w:sz w:val="22"/>
                    <w:szCs w:val="22"/>
                  </w:rPr>
                </w:pPr>
                <w:r w:rsidRPr="00F41C45">
                  <w:rPr>
                    <w:rFonts w:ascii="Open Sans" w:hAnsi="Open Sans" w:cs="Open Sans"/>
                    <w:bCs/>
                    <w:sz w:val="22"/>
                    <w:szCs w:val="22"/>
                  </w:rPr>
                  <w:t>175 Periods</w:t>
                </w:r>
              </w:p>
            </w:sdtContent>
          </w:sdt>
          <w:sdt>
            <w:sdtPr>
              <w:rPr>
                <w:rFonts w:ascii="Open Sans" w:hAnsi="Open Sans" w:cs="Open Sans"/>
                <w:bCs/>
                <w:sz w:val="22"/>
                <w:szCs w:val="22"/>
              </w:rPr>
              <w:id w:val="1858000888"/>
              <w:placeholder>
                <w:docPart w:val="C9F6D454742B644F97F10218356A43F7"/>
              </w:placeholder>
              <w:text/>
            </w:sdtPr>
            <w:sdtEndPr/>
            <w:sdtContent>
              <w:p w14:paraId="0A7BD263" w14:textId="77777777" w:rsidR="004B4DA4" w:rsidRPr="00F41C45" w:rsidRDefault="004B4DA4" w:rsidP="004B4DA4">
                <w:pPr>
                  <w:jc w:val="center"/>
                  <w:rPr>
                    <w:rFonts w:ascii="Open Sans" w:hAnsi="Open Sans" w:cs="Open Sans"/>
                    <w:bCs/>
                    <w:sz w:val="22"/>
                    <w:szCs w:val="22"/>
                  </w:rPr>
                </w:pPr>
                <w:r w:rsidRPr="00F41C45">
                  <w:rPr>
                    <w:rFonts w:ascii="Open Sans" w:hAnsi="Open Sans" w:cs="Open Sans"/>
                    <w:bCs/>
                    <w:sz w:val="22"/>
                    <w:szCs w:val="22"/>
                  </w:rPr>
                  <w:t>7,875 Minutes</w:t>
                </w:r>
              </w:p>
            </w:sdtContent>
          </w:sdt>
          <w:p w14:paraId="1F9995F7" w14:textId="4B42E247" w:rsidR="00D569F7" w:rsidRPr="00F41C45" w:rsidRDefault="00EA1B59" w:rsidP="004B4DA4">
            <w:pPr>
              <w:jc w:val="center"/>
              <w:rPr>
                <w:rFonts w:ascii="Open Sans" w:hAnsi="Open Sans" w:cs="Open Sans"/>
                <w:sz w:val="22"/>
                <w:szCs w:val="22"/>
              </w:rPr>
            </w:pPr>
            <w:sdt>
              <w:sdtPr>
                <w:rPr>
                  <w:rFonts w:ascii="Open Sans" w:hAnsi="Open Sans" w:cs="Open Sans"/>
                  <w:sz w:val="22"/>
                  <w:szCs w:val="22"/>
                </w:rPr>
                <w:id w:val="-1544056598"/>
                <w:placeholder>
                  <w:docPart w:val="C9F6D454742B644F97F10218356A43F7"/>
                </w:placeholder>
                <w:text/>
              </w:sdtPr>
              <w:sdtEndPr/>
              <w:sdtContent>
                <w:r w:rsidR="004B4DA4" w:rsidRPr="00F41C45">
                  <w:rPr>
                    <w:rFonts w:ascii="Open Sans" w:hAnsi="Open Sans" w:cs="Open Sans"/>
                    <w:sz w:val="22"/>
                    <w:szCs w:val="22"/>
                  </w:rPr>
                  <w:t>131.25 Hours*</w:t>
                </w:r>
              </w:sdtContent>
            </w:sdt>
          </w:p>
        </w:tc>
        <w:tc>
          <w:tcPr>
            <w:tcW w:w="7560" w:type="dxa"/>
            <w:gridSpan w:val="2"/>
            <w:shd w:val="clear" w:color="auto" w:fill="D9D9D9" w:themeFill="background1" w:themeFillShade="D9"/>
          </w:tcPr>
          <w:p w14:paraId="7E0D332B" w14:textId="08C38F00" w:rsidR="5591F691" w:rsidRPr="00F41C45" w:rsidRDefault="43AC8483" w:rsidP="43AC8483">
            <w:pPr>
              <w:pStyle w:val="NormalWeb"/>
              <w:rPr>
                <w:rFonts w:ascii="Open Sans" w:hAnsi="Open Sans" w:cs="Open Sans"/>
                <w:sz w:val="22"/>
                <w:szCs w:val="22"/>
              </w:rPr>
            </w:pPr>
            <w:r w:rsidRPr="00F41C45">
              <w:rPr>
                <w:rFonts w:ascii="Open Sans" w:hAnsi="Open Sans" w:cs="Open Sans"/>
                <w:sz w:val="22"/>
                <w:szCs w:val="22"/>
              </w:rPr>
              <w:t>*Schedule calculations based on 175/180 calendar days. For 0.5 credit courses, schedule is calculated out of 88/90 days</w:t>
            </w:r>
            <w:r w:rsidRPr="00F41C45">
              <w:rPr>
                <w:rFonts w:ascii="Open Sans" w:hAnsi="Open Sans" w:cs="Open Sans"/>
                <w:sz w:val="22"/>
                <w:szCs w:val="22"/>
                <w:vertAlign w:val="subscript"/>
              </w:rPr>
              <w:t>.</w:t>
            </w:r>
            <w:r w:rsidRPr="00F41C45">
              <w:rPr>
                <w:rFonts w:ascii="Open Sans" w:hAnsi="Open Sans" w:cs="Open Sans"/>
                <w:sz w:val="22"/>
                <w:szCs w:val="22"/>
              </w:rPr>
              <w:t xml:space="preserve"> Scope and sequence allows additional time for guest speakers, student presentations, field trips, remediation, extended learning activities, etc.</w:t>
            </w:r>
          </w:p>
        </w:tc>
      </w:tr>
      <w:tr w:rsidR="00022991" w:rsidRPr="00F41C45" w14:paraId="1B7A8A29" w14:textId="77777777" w:rsidTr="00CA1400">
        <w:trPr>
          <w:trHeight w:val="346"/>
        </w:trPr>
        <w:tc>
          <w:tcPr>
            <w:tcW w:w="4680" w:type="dxa"/>
            <w:shd w:val="clear" w:color="auto" w:fill="D9D9D9" w:themeFill="background1" w:themeFillShade="D9"/>
            <w:vAlign w:val="center"/>
          </w:tcPr>
          <w:p w14:paraId="4090BAFA" w14:textId="65E733DD" w:rsidR="00022991" w:rsidRPr="00F41C45" w:rsidRDefault="43AC8483" w:rsidP="43AC8483">
            <w:pPr>
              <w:jc w:val="center"/>
              <w:rPr>
                <w:rFonts w:ascii="Open Sans" w:hAnsi="Open Sans" w:cs="Open Sans"/>
                <w:sz w:val="22"/>
                <w:szCs w:val="22"/>
              </w:rPr>
            </w:pPr>
            <w:r w:rsidRPr="00F41C45">
              <w:rPr>
                <w:rFonts w:ascii="Open Sans" w:hAnsi="Open Sans" w:cs="Open Sans"/>
                <w:b/>
                <w:bCs/>
                <w:sz w:val="22"/>
                <w:szCs w:val="22"/>
              </w:rPr>
              <w:t>Unit Number, Title, and Brief Description</w:t>
            </w:r>
          </w:p>
        </w:tc>
        <w:tc>
          <w:tcPr>
            <w:tcW w:w="2250" w:type="dxa"/>
            <w:shd w:val="clear" w:color="auto" w:fill="D9D9D9" w:themeFill="background1" w:themeFillShade="D9"/>
            <w:vAlign w:val="center"/>
          </w:tcPr>
          <w:p w14:paraId="4559C465" w14:textId="77777777" w:rsidR="00022991" w:rsidRPr="00F41C45" w:rsidRDefault="43AC8483" w:rsidP="43AC8483">
            <w:pPr>
              <w:jc w:val="center"/>
              <w:rPr>
                <w:rFonts w:ascii="Open Sans" w:hAnsi="Open Sans" w:cs="Open Sans"/>
                <w:b/>
                <w:bCs/>
                <w:sz w:val="22"/>
                <w:szCs w:val="22"/>
              </w:rPr>
            </w:pPr>
            <w:r w:rsidRPr="00F41C45">
              <w:rPr>
                <w:rFonts w:ascii="Open Sans" w:hAnsi="Open Sans" w:cs="Open Sans"/>
                <w:b/>
                <w:bCs/>
                <w:sz w:val="22"/>
                <w:szCs w:val="22"/>
              </w:rPr>
              <w:t># of Class Periods*</w:t>
            </w:r>
          </w:p>
          <w:p w14:paraId="2CA8545B" w14:textId="77777777" w:rsidR="00022991" w:rsidRPr="00F41C45" w:rsidRDefault="43AC8483" w:rsidP="43AC8483">
            <w:pPr>
              <w:jc w:val="center"/>
              <w:rPr>
                <w:rFonts w:ascii="Open Sans" w:hAnsi="Open Sans" w:cs="Open Sans"/>
                <w:sz w:val="22"/>
                <w:szCs w:val="22"/>
              </w:rPr>
            </w:pPr>
            <w:r w:rsidRPr="00F41C45">
              <w:rPr>
                <w:rFonts w:ascii="Open Sans" w:hAnsi="Open Sans" w:cs="Open Sans"/>
                <w:sz w:val="22"/>
                <w:szCs w:val="22"/>
              </w:rPr>
              <w:t>(assumes 45-minute periods)</w:t>
            </w:r>
          </w:p>
          <w:p w14:paraId="276E48DB" w14:textId="04B59EF4" w:rsidR="00022991" w:rsidRPr="00F41C45" w:rsidRDefault="43AC8483" w:rsidP="43AC8483">
            <w:pPr>
              <w:jc w:val="center"/>
              <w:rPr>
                <w:rFonts w:ascii="Open Sans" w:hAnsi="Open Sans" w:cs="Open Sans"/>
                <w:sz w:val="22"/>
                <w:szCs w:val="22"/>
              </w:rPr>
            </w:pPr>
            <w:r w:rsidRPr="00F41C45">
              <w:rPr>
                <w:rFonts w:ascii="Open Sans" w:hAnsi="Open Sans" w:cs="Open Sans"/>
                <w:sz w:val="22"/>
                <w:szCs w:val="22"/>
              </w:rPr>
              <w:t>Total minutes per unit</w:t>
            </w:r>
          </w:p>
        </w:tc>
        <w:tc>
          <w:tcPr>
            <w:tcW w:w="7560" w:type="dxa"/>
            <w:gridSpan w:val="2"/>
            <w:shd w:val="clear" w:color="auto" w:fill="D9D9D9" w:themeFill="background1" w:themeFillShade="D9"/>
            <w:vAlign w:val="center"/>
          </w:tcPr>
          <w:p w14:paraId="047FC27F" w14:textId="77777777" w:rsidR="00D5230E" w:rsidRPr="00F41C45" w:rsidRDefault="00D5230E" w:rsidP="00D5230E">
            <w:pPr>
              <w:jc w:val="center"/>
              <w:rPr>
                <w:rFonts w:ascii="Open Sans" w:hAnsi="Open Sans" w:cs="Open Sans"/>
                <w:b/>
                <w:bCs/>
                <w:sz w:val="22"/>
                <w:szCs w:val="22"/>
              </w:rPr>
            </w:pPr>
            <w:r w:rsidRPr="00F41C45">
              <w:rPr>
                <w:rFonts w:ascii="Open Sans" w:hAnsi="Open Sans" w:cs="Open Sans"/>
                <w:b/>
                <w:bCs/>
                <w:sz w:val="22"/>
                <w:szCs w:val="22"/>
              </w:rPr>
              <w:t>TEKS Covered</w:t>
            </w:r>
          </w:p>
          <w:p w14:paraId="1F75A5FA" w14:textId="5BAE4668" w:rsidR="00022991" w:rsidRPr="00F41C45" w:rsidRDefault="00EA1B59" w:rsidP="004E7B9B">
            <w:pPr>
              <w:jc w:val="center"/>
              <w:rPr>
                <w:rFonts w:ascii="Open Sans" w:hAnsi="Open Sans" w:cs="Open Sans"/>
                <w:b/>
                <w:bCs/>
                <w:sz w:val="22"/>
                <w:szCs w:val="22"/>
              </w:rPr>
            </w:pPr>
            <w:sdt>
              <w:sdtPr>
                <w:rPr>
                  <w:rFonts w:ascii="Open Sans" w:hAnsi="Open Sans" w:cs="Open Sans"/>
                  <w:b/>
                  <w:bCs/>
                  <w:sz w:val="22"/>
                  <w:szCs w:val="22"/>
                </w:rPr>
                <w:id w:val="1209069154"/>
                <w:placeholder>
                  <w:docPart w:val="0C7510AA3BA64B4A886879FFB38ED089"/>
                </w:placeholder>
              </w:sdtPr>
              <w:sdtEndPr/>
              <w:sdtContent>
                <w:r w:rsidR="009A0039" w:rsidRPr="00F41C45">
                  <w:rPr>
                    <w:rFonts w:ascii="Open Sans" w:hAnsi="Open Sans" w:cs="Open Sans"/>
                    <w:b/>
                    <w:bCs/>
                    <w:sz w:val="22"/>
                    <w:szCs w:val="22"/>
                  </w:rPr>
                  <w:t>130.276</w:t>
                </w:r>
                <w:r w:rsidR="004F65E7" w:rsidRPr="00F41C45">
                  <w:rPr>
                    <w:rFonts w:ascii="Open Sans" w:hAnsi="Open Sans" w:cs="Open Sans"/>
                    <w:b/>
                    <w:bCs/>
                    <w:sz w:val="22"/>
                    <w:szCs w:val="22"/>
                  </w:rPr>
                  <w:t>.</w:t>
                </w:r>
                <w:r w:rsidR="00BF280D" w:rsidRPr="00F41C45">
                  <w:rPr>
                    <w:rFonts w:ascii="Open Sans" w:hAnsi="Open Sans" w:cs="Open Sans"/>
                    <w:b/>
                    <w:bCs/>
                    <w:sz w:val="22"/>
                    <w:szCs w:val="22"/>
                  </w:rPr>
                  <w:t xml:space="preserve"> </w:t>
                </w:r>
                <w:r w:rsidR="004F65E7" w:rsidRPr="00F41C45">
                  <w:rPr>
                    <w:rFonts w:ascii="Open Sans" w:hAnsi="Open Sans" w:cs="Open Sans"/>
                    <w:b/>
                    <w:bCs/>
                    <w:sz w:val="22"/>
                    <w:szCs w:val="22"/>
                  </w:rPr>
                  <w:t>(c)</w:t>
                </w:r>
              </w:sdtContent>
            </w:sdt>
            <w:r w:rsidR="00D5230E" w:rsidRPr="00F41C45">
              <w:rPr>
                <w:rFonts w:ascii="Open Sans" w:hAnsi="Open Sans" w:cs="Open Sans"/>
                <w:b/>
                <w:bCs/>
                <w:sz w:val="22"/>
                <w:szCs w:val="22"/>
              </w:rPr>
              <w:t xml:space="preserve"> Knowledge and Skills</w:t>
            </w:r>
          </w:p>
        </w:tc>
      </w:tr>
      <w:tr w:rsidR="00334A70" w:rsidRPr="00F41C45" w14:paraId="695C719D" w14:textId="77777777" w:rsidTr="00CA1400">
        <w:trPr>
          <w:trHeight w:val="1052"/>
        </w:trPr>
        <w:tc>
          <w:tcPr>
            <w:tcW w:w="4680" w:type="dxa"/>
            <w:shd w:val="clear" w:color="auto" w:fill="auto"/>
          </w:tcPr>
          <w:p w14:paraId="6C628514" w14:textId="6E47D08B" w:rsidR="00F95407" w:rsidRPr="00F41C45" w:rsidRDefault="0032594A" w:rsidP="00F95407">
            <w:pPr>
              <w:rPr>
                <w:rFonts w:ascii="Open Sans" w:hAnsi="Open Sans" w:cs="Open Sans"/>
                <w:b/>
                <w:sz w:val="22"/>
                <w:szCs w:val="22"/>
              </w:rPr>
            </w:pPr>
            <w:r w:rsidRPr="00F41C45">
              <w:rPr>
                <w:rFonts w:ascii="Open Sans" w:hAnsi="Open Sans" w:cs="Open Sans"/>
                <w:b/>
                <w:sz w:val="22"/>
                <w:szCs w:val="22"/>
              </w:rPr>
              <w:t>Unit 1</w:t>
            </w:r>
            <w:r w:rsidR="00F95407" w:rsidRPr="00F41C45">
              <w:rPr>
                <w:rFonts w:ascii="Open Sans" w:hAnsi="Open Sans" w:cs="Open Sans"/>
                <w:b/>
                <w:sz w:val="22"/>
                <w:szCs w:val="22"/>
              </w:rPr>
              <w:t xml:space="preserve">: Academic Knowledge </w:t>
            </w:r>
            <w:r w:rsidR="002B7A2B" w:rsidRPr="00F41C45">
              <w:rPr>
                <w:rFonts w:ascii="Open Sans" w:hAnsi="Open Sans" w:cs="Open Sans"/>
                <w:b/>
                <w:sz w:val="22"/>
                <w:szCs w:val="22"/>
              </w:rPr>
              <w:t>for Counseling and Mental Health</w:t>
            </w:r>
          </w:p>
          <w:p w14:paraId="6BD8862E" w14:textId="77777777" w:rsidR="00F95407" w:rsidRPr="00F41C45" w:rsidRDefault="00F95407" w:rsidP="005807E0">
            <w:pPr>
              <w:ind w:left="-16"/>
              <w:rPr>
                <w:rFonts w:ascii="Open Sans" w:hAnsi="Open Sans" w:cs="Open Sans"/>
                <w:sz w:val="22"/>
                <w:szCs w:val="22"/>
              </w:rPr>
            </w:pPr>
          </w:p>
          <w:p w14:paraId="5A9D2D91" w14:textId="77777777" w:rsidR="005807E0" w:rsidRPr="00F41C45" w:rsidRDefault="005807E0" w:rsidP="005807E0">
            <w:pPr>
              <w:ind w:left="-16"/>
              <w:rPr>
                <w:rFonts w:ascii="Open Sans" w:hAnsi="Open Sans" w:cs="Open Sans"/>
                <w:sz w:val="22"/>
                <w:szCs w:val="22"/>
              </w:rPr>
            </w:pPr>
            <w:r w:rsidRPr="00F41C45">
              <w:rPr>
                <w:rFonts w:ascii="Open Sans" w:hAnsi="Open Sans" w:cs="Open Sans"/>
                <w:sz w:val="22"/>
                <w:szCs w:val="22"/>
              </w:rPr>
              <w:t>Students will explore, discuss, and</w:t>
            </w:r>
          </w:p>
          <w:p w14:paraId="5AE9F169" w14:textId="22E245CC" w:rsidR="005807E0" w:rsidRPr="00F41C45" w:rsidRDefault="005807E0" w:rsidP="005807E0">
            <w:pPr>
              <w:ind w:left="-16"/>
              <w:rPr>
                <w:rFonts w:ascii="Open Sans" w:hAnsi="Open Sans" w:cs="Open Sans"/>
                <w:sz w:val="22"/>
                <w:szCs w:val="22"/>
              </w:rPr>
            </w:pPr>
            <w:r w:rsidRPr="00F41C45">
              <w:rPr>
                <w:rFonts w:ascii="Open Sans" w:hAnsi="Open Sans" w:cs="Open Sans"/>
                <w:sz w:val="22"/>
                <w:szCs w:val="22"/>
              </w:rPr>
              <w:t xml:space="preserve">demonstrate </w:t>
            </w:r>
            <w:r w:rsidR="00F95407" w:rsidRPr="00F41C45">
              <w:rPr>
                <w:rFonts w:ascii="Open Sans" w:hAnsi="Open Sans" w:cs="Open Sans"/>
                <w:sz w:val="22"/>
                <w:szCs w:val="22"/>
              </w:rPr>
              <w:t>mathematics and science</w:t>
            </w:r>
          </w:p>
          <w:p w14:paraId="5BDF2BE6" w14:textId="77777777" w:rsidR="005807E0" w:rsidRPr="00F41C45" w:rsidRDefault="005807E0" w:rsidP="005807E0">
            <w:pPr>
              <w:ind w:left="-16"/>
              <w:rPr>
                <w:rFonts w:ascii="Open Sans" w:hAnsi="Open Sans" w:cs="Open Sans"/>
                <w:sz w:val="22"/>
                <w:szCs w:val="22"/>
              </w:rPr>
            </w:pPr>
            <w:r w:rsidRPr="00F41C45">
              <w:rPr>
                <w:rFonts w:ascii="Open Sans" w:hAnsi="Open Sans" w:cs="Open Sans"/>
                <w:sz w:val="22"/>
                <w:szCs w:val="22"/>
              </w:rPr>
              <w:t>knowledge as well as technical skills required</w:t>
            </w:r>
          </w:p>
          <w:p w14:paraId="7D9A49B8" w14:textId="22A235C7" w:rsidR="005807E0" w:rsidRPr="00F41C45" w:rsidRDefault="00F95407" w:rsidP="00F95407">
            <w:pPr>
              <w:ind w:left="-16"/>
              <w:rPr>
                <w:rFonts w:ascii="Open Sans" w:hAnsi="Open Sans" w:cs="Open Sans"/>
                <w:sz w:val="22"/>
                <w:szCs w:val="22"/>
              </w:rPr>
            </w:pPr>
            <w:r w:rsidRPr="00F41C45">
              <w:rPr>
                <w:rFonts w:ascii="Open Sans" w:hAnsi="Open Sans" w:cs="Open Sans"/>
                <w:sz w:val="22"/>
                <w:szCs w:val="22"/>
              </w:rPr>
              <w:t xml:space="preserve">for a successful career in </w:t>
            </w:r>
            <w:r w:rsidR="00BB7955" w:rsidRPr="00F41C45">
              <w:rPr>
                <w:rFonts w:ascii="Open Sans" w:hAnsi="Open Sans" w:cs="Open Sans"/>
                <w:sz w:val="22"/>
                <w:szCs w:val="22"/>
              </w:rPr>
              <w:t>human services</w:t>
            </w:r>
            <w:r w:rsidR="005807E0" w:rsidRPr="00F41C45">
              <w:rPr>
                <w:rFonts w:ascii="Open Sans" w:hAnsi="Open Sans" w:cs="Open Sans"/>
                <w:sz w:val="22"/>
                <w:szCs w:val="22"/>
              </w:rPr>
              <w:t>. Students will be given multiple</w:t>
            </w:r>
          </w:p>
          <w:p w14:paraId="230B12A7" w14:textId="77777777" w:rsidR="005807E0" w:rsidRPr="00F41C45" w:rsidRDefault="005807E0" w:rsidP="005807E0">
            <w:pPr>
              <w:ind w:left="-16"/>
              <w:rPr>
                <w:rFonts w:ascii="Open Sans" w:hAnsi="Open Sans" w:cs="Open Sans"/>
                <w:sz w:val="22"/>
                <w:szCs w:val="22"/>
              </w:rPr>
            </w:pPr>
            <w:r w:rsidRPr="00F41C45">
              <w:rPr>
                <w:rFonts w:ascii="Open Sans" w:hAnsi="Open Sans" w:cs="Open Sans"/>
                <w:sz w:val="22"/>
                <w:szCs w:val="22"/>
              </w:rPr>
              <w:t>opportunities to learn, demonstrate and</w:t>
            </w:r>
          </w:p>
          <w:p w14:paraId="7AD75F6A" w14:textId="77777777" w:rsidR="005807E0" w:rsidRPr="00F41C45" w:rsidRDefault="005807E0" w:rsidP="005807E0">
            <w:pPr>
              <w:ind w:left="-16"/>
              <w:rPr>
                <w:rFonts w:ascii="Open Sans" w:hAnsi="Open Sans" w:cs="Open Sans"/>
                <w:sz w:val="22"/>
                <w:szCs w:val="22"/>
              </w:rPr>
            </w:pPr>
            <w:r w:rsidRPr="00F41C45">
              <w:rPr>
                <w:rFonts w:ascii="Open Sans" w:hAnsi="Open Sans" w:cs="Open Sans"/>
                <w:sz w:val="22"/>
                <w:szCs w:val="22"/>
              </w:rPr>
              <w:lastRenderedPageBreak/>
              <w:t>apply relevant technical and academic skills</w:t>
            </w:r>
          </w:p>
          <w:p w14:paraId="3374620A" w14:textId="77777777" w:rsidR="005807E0" w:rsidRPr="00F41C45" w:rsidRDefault="005807E0" w:rsidP="005807E0">
            <w:pPr>
              <w:ind w:left="-16"/>
              <w:rPr>
                <w:rFonts w:ascii="Open Sans" w:hAnsi="Open Sans" w:cs="Open Sans"/>
                <w:sz w:val="22"/>
                <w:szCs w:val="22"/>
              </w:rPr>
            </w:pPr>
            <w:r w:rsidRPr="00F41C45">
              <w:rPr>
                <w:rFonts w:ascii="Open Sans" w:hAnsi="Open Sans" w:cs="Open Sans"/>
                <w:sz w:val="22"/>
                <w:szCs w:val="22"/>
              </w:rPr>
              <w:t>in-context as they demonstrate occupational</w:t>
            </w:r>
          </w:p>
          <w:p w14:paraId="12E1EF47" w14:textId="77777777" w:rsidR="005807E0" w:rsidRPr="00F41C45" w:rsidRDefault="005807E0" w:rsidP="005807E0">
            <w:pPr>
              <w:ind w:left="-16"/>
              <w:rPr>
                <w:rFonts w:ascii="Open Sans" w:hAnsi="Open Sans" w:cs="Open Sans"/>
                <w:sz w:val="22"/>
                <w:szCs w:val="22"/>
              </w:rPr>
            </w:pPr>
            <w:r w:rsidRPr="00F41C45">
              <w:rPr>
                <w:rFonts w:ascii="Open Sans" w:hAnsi="Open Sans" w:cs="Open Sans"/>
                <w:sz w:val="22"/>
                <w:szCs w:val="22"/>
              </w:rPr>
              <w:t>tasks, participate in course activities, and</w:t>
            </w:r>
          </w:p>
          <w:p w14:paraId="0BF94AEF" w14:textId="38A71530" w:rsidR="00EE65C8" w:rsidRPr="00F41C45" w:rsidRDefault="005807E0" w:rsidP="00EE65C8">
            <w:pPr>
              <w:rPr>
                <w:rFonts w:ascii="Open Sans" w:hAnsi="Open Sans" w:cs="Open Sans"/>
                <w:b/>
                <w:bCs/>
                <w:sz w:val="22"/>
                <w:szCs w:val="22"/>
              </w:rPr>
            </w:pPr>
            <w:r w:rsidRPr="00F41C45">
              <w:rPr>
                <w:rFonts w:ascii="Open Sans" w:hAnsi="Open Sans" w:cs="Open Sans"/>
                <w:sz w:val="22"/>
                <w:szCs w:val="22"/>
              </w:rPr>
              <w:t xml:space="preserve">complete their assignments. </w:t>
            </w:r>
            <w:r w:rsidR="00BB7955" w:rsidRPr="00F41C45">
              <w:rPr>
                <w:rFonts w:ascii="Open Sans" w:hAnsi="Open Sans" w:cs="Open Sans"/>
                <w:sz w:val="22"/>
                <w:szCs w:val="22"/>
              </w:rPr>
              <w:t xml:space="preserve">Students pursuing careers pertaining to counseling and </w:t>
            </w:r>
            <w:r w:rsidR="00EE65C8" w:rsidRPr="00F41C45">
              <w:rPr>
                <w:rFonts w:ascii="Open Sans" w:hAnsi="Open Sans" w:cs="Open Sans"/>
                <w:sz w:val="22"/>
                <w:szCs w:val="22"/>
              </w:rPr>
              <w:t>mental health need a background in the nervous system to understand the physiological connections to mental health, psychology</w:t>
            </w:r>
            <w:r w:rsidR="00BB7955" w:rsidRPr="00F41C45">
              <w:rPr>
                <w:rFonts w:ascii="Open Sans" w:hAnsi="Open Sans" w:cs="Open Sans"/>
                <w:sz w:val="22"/>
                <w:szCs w:val="22"/>
              </w:rPr>
              <w:t>, stress, aging,</w:t>
            </w:r>
            <w:r w:rsidR="00EE65C8" w:rsidRPr="00F41C45">
              <w:rPr>
                <w:rFonts w:ascii="Open Sans" w:hAnsi="Open Sans" w:cs="Open Sans"/>
                <w:sz w:val="22"/>
                <w:szCs w:val="22"/>
              </w:rPr>
              <w:t xml:space="preserve"> and wellness.</w:t>
            </w:r>
          </w:p>
          <w:p w14:paraId="61726E60" w14:textId="1C9BD154" w:rsidR="00243ED2" w:rsidRPr="00F41C45" w:rsidRDefault="00243ED2" w:rsidP="00243ED2">
            <w:pPr>
              <w:ind w:left="-16"/>
              <w:rPr>
                <w:rFonts w:ascii="Open Sans" w:hAnsi="Open Sans" w:cs="Open Sans"/>
                <w:sz w:val="22"/>
                <w:szCs w:val="22"/>
              </w:rPr>
            </w:pPr>
          </w:p>
          <w:p w14:paraId="58204A86" w14:textId="7D62FF23" w:rsidR="00334A70" w:rsidRPr="00F41C45" w:rsidRDefault="00334A70" w:rsidP="00F95407">
            <w:pPr>
              <w:rPr>
                <w:rFonts w:ascii="Open Sans" w:hAnsi="Open Sans" w:cs="Open Sans"/>
                <w:b/>
                <w:sz w:val="22"/>
                <w:szCs w:val="22"/>
              </w:rPr>
            </w:pPr>
          </w:p>
        </w:tc>
        <w:tc>
          <w:tcPr>
            <w:tcW w:w="2250" w:type="dxa"/>
            <w:shd w:val="clear" w:color="auto" w:fill="auto"/>
          </w:tcPr>
          <w:p w14:paraId="44357F8C" w14:textId="714A6C49" w:rsidR="00334A70" w:rsidRPr="00F41C45" w:rsidRDefault="001431C1" w:rsidP="00AF63B8">
            <w:pPr>
              <w:jc w:val="center"/>
              <w:rPr>
                <w:rFonts w:ascii="Open Sans" w:hAnsi="Open Sans" w:cs="Open Sans"/>
                <w:bCs/>
                <w:sz w:val="22"/>
                <w:szCs w:val="22"/>
              </w:rPr>
            </w:pPr>
            <w:r w:rsidRPr="00F41C45">
              <w:rPr>
                <w:rFonts w:ascii="Open Sans" w:hAnsi="Open Sans" w:cs="Open Sans"/>
                <w:bCs/>
                <w:sz w:val="22"/>
                <w:szCs w:val="22"/>
              </w:rPr>
              <w:lastRenderedPageBreak/>
              <w:t>15</w:t>
            </w:r>
            <w:r w:rsidR="004702B0" w:rsidRPr="00F41C45">
              <w:rPr>
                <w:rFonts w:ascii="Open Sans" w:hAnsi="Open Sans" w:cs="Open Sans"/>
                <w:bCs/>
                <w:sz w:val="22"/>
                <w:szCs w:val="22"/>
              </w:rPr>
              <w:t xml:space="preserve"> Periods</w:t>
            </w:r>
          </w:p>
          <w:p w14:paraId="3FCAE48F" w14:textId="390056C2" w:rsidR="00830E16" w:rsidRPr="00F41C45" w:rsidRDefault="00830E16" w:rsidP="00AF63B8">
            <w:pPr>
              <w:jc w:val="center"/>
              <w:rPr>
                <w:rFonts w:ascii="Open Sans" w:hAnsi="Open Sans" w:cs="Open Sans"/>
                <w:bCs/>
                <w:sz w:val="22"/>
                <w:szCs w:val="22"/>
              </w:rPr>
            </w:pPr>
            <w:r w:rsidRPr="00F41C45">
              <w:rPr>
                <w:rFonts w:ascii="Open Sans" w:hAnsi="Open Sans" w:cs="Open Sans"/>
                <w:bCs/>
                <w:sz w:val="22"/>
                <w:szCs w:val="22"/>
              </w:rPr>
              <w:t>675 Minutes</w:t>
            </w:r>
          </w:p>
          <w:p w14:paraId="47435B81" w14:textId="75A72AB3" w:rsidR="004702B0" w:rsidRPr="00F41C45" w:rsidRDefault="004702B0" w:rsidP="00AF63B8">
            <w:pPr>
              <w:jc w:val="center"/>
              <w:rPr>
                <w:rFonts w:ascii="Open Sans" w:hAnsi="Open Sans" w:cs="Open Sans"/>
                <w:bCs/>
                <w:sz w:val="22"/>
                <w:szCs w:val="22"/>
              </w:rPr>
            </w:pPr>
          </w:p>
          <w:p w14:paraId="69D7D935" w14:textId="77777777" w:rsidR="004702B0" w:rsidRPr="00F41C45" w:rsidRDefault="004702B0" w:rsidP="00AF63B8">
            <w:pPr>
              <w:jc w:val="center"/>
              <w:rPr>
                <w:rFonts w:ascii="Open Sans" w:hAnsi="Open Sans" w:cs="Open Sans"/>
                <w:bCs/>
                <w:sz w:val="22"/>
                <w:szCs w:val="22"/>
              </w:rPr>
            </w:pPr>
          </w:p>
        </w:tc>
        <w:tc>
          <w:tcPr>
            <w:tcW w:w="7560" w:type="dxa"/>
            <w:gridSpan w:val="2"/>
            <w:shd w:val="clear" w:color="auto" w:fill="auto"/>
          </w:tcPr>
          <w:p w14:paraId="3B378CBA" w14:textId="77777777" w:rsidR="009A0039" w:rsidRPr="00F41C45" w:rsidRDefault="009A0039" w:rsidP="007505A4">
            <w:pPr>
              <w:pStyle w:val="PARAGRAPH1"/>
              <w:ind w:left="720"/>
              <w:rPr>
                <w:rFonts w:ascii="Open Sans" w:hAnsi="Open Sans" w:cs="Open Sans"/>
              </w:rPr>
            </w:pPr>
            <w:r w:rsidRPr="00F41C45">
              <w:rPr>
                <w:rFonts w:ascii="Open Sans" w:hAnsi="Open Sans" w:cs="Open Sans"/>
              </w:rPr>
              <w:t>(2)</w:t>
            </w:r>
            <w:r w:rsidRPr="00F41C45">
              <w:rPr>
                <w:rFonts w:ascii="Open Sans" w:hAnsi="Open Sans" w:cs="Open Sans"/>
              </w:rPr>
              <w:tab/>
              <w:t>The student applies mathematics, science, English language arts, and social studies in health science. The student is expected to:</w:t>
            </w:r>
          </w:p>
          <w:p w14:paraId="79BB4A49" w14:textId="219FE723" w:rsidR="009A0039" w:rsidRPr="00F41C45" w:rsidRDefault="009A0039" w:rsidP="007505A4">
            <w:pPr>
              <w:pStyle w:val="SUBPARAGRAPHA"/>
              <w:ind w:left="1440"/>
              <w:rPr>
                <w:rFonts w:ascii="Open Sans" w:hAnsi="Open Sans" w:cs="Open Sans"/>
              </w:rPr>
            </w:pPr>
            <w:r w:rsidRPr="00F41C45">
              <w:rPr>
                <w:rFonts w:ascii="Open Sans" w:hAnsi="Open Sans" w:cs="Open Sans"/>
              </w:rPr>
              <w:t>(B)</w:t>
            </w:r>
            <w:r w:rsidRPr="00F41C45">
              <w:rPr>
                <w:rFonts w:ascii="Open Sans" w:hAnsi="Open Sans" w:cs="Open Sans"/>
              </w:rPr>
              <w:tab/>
              <w:t>explain the nervous system of the human body;</w:t>
            </w:r>
          </w:p>
          <w:p w14:paraId="117A25C0" w14:textId="3657441C" w:rsidR="009A0039" w:rsidRPr="00F41C45" w:rsidRDefault="009A0039" w:rsidP="007505A4">
            <w:pPr>
              <w:pStyle w:val="SUBPARAGRAPHA"/>
              <w:ind w:left="1440"/>
              <w:rPr>
                <w:rFonts w:ascii="Open Sans" w:hAnsi="Open Sans" w:cs="Open Sans"/>
              </w:rPr>
            </w:pPr>
            <w:r w:rsidRPr="00F41C45">
              <w:rPr>
                <w:rFonts w:ascii="Open Sans" w:hAnsi="Open Sans" w:cs="Open Sans"/>
              </w:rPr>
              <w:t>(D)</w:t>
            </w:r>
            <w:r w:rsidRPr="00F41C45">
              <w:rPr>
                <w:rFonts w:ascii="Open Sans" w:hAnsi="Open Sans" w:cs="Open Sans"/>
              </w:rPr>
              <w:tab/>
              <w:t>explain the physiological effects of stress and aging;</w:t>
            </w:r>
          </w:p>
          <w:p w14:paraId="1606FA57" w14:textId="77777777" w:rsidR="009A0039" w:rsidRPr="00F41C45" w:rsidRDefault="009A0039" w:rsidP="007505A4">
            <w:pPr>
              <w:pStyle w:val="SUBPARAGRAPHA"/>
              <w:ind w:left="1440"/>
              <w:rPr>
                <w:rFonts w:ascii="Open Sans" w:hAnsi="Open Sans" w:cs="Open Sans"/>
              </w:rPr>
            </w:pPr>
            <w:r w:rsidRPr="00F41C45">
              <w:rPr>
                <w:rFonts w:ascii="Open Sans" w:hAnsi="Open Sans" w:cs="Open Sans"/>
              </w:rPr>
              <w:lastRenderedPageBreak/>
              <w:t>(E)</w:t>
            </w:r>
            <w:r w:rsidRPr="00F41C45">
              <w:rPr>
                <w:rFonts w:ascii="Open Sans" w:hAnsi="Open Sans" w:cs="Open Sans"/>
              </w:rPr>
              <w:tab/>
              <w:t>distinguish the psychological aspects of health and wellness across the life span;</w:t>
            </w:r>
          </w:p>
          <w:p w14:paraId="18B4C0FD" w14:textId="77777777" w:rsidR="00334A70" w:rsidRPr="00F41C45" w:rsidRDefault="00334A70" w:rsidP="00C63AE3">
            <w:pPr>
              <w:pStyle w:val="SUBPARAGRAPHA"/>
              <w:ind w:left="1440"/>
              <w:rPr>
                <w:rFonts w:ascii="Open Sans" w:hAnsi="Open Sans" w:cs="Open Sans"/>
              </w:rPr>
            </w:pPr>
          </w:p>
        </w:tc>
      </w:tr>
      <w:tr w:rsidR="00C83328" w:rsidRPr="00F41C45" w14:paraId="5DA3E03F" w14:textId="77777777" w:rsidTr="00CA1400">
        <w:trPr>
          <w:trHeight w:val="1052"/>
        </w:trPr>
        <w:tc>
          <w:tcPr>
            <w:tcW w:w="4680" w:type="dxa"/>
            <w:shd w:val="clear" w:color="auto" w:fill="auto"/>
          </w:tcPr>
          <w:p w14:paraId="07E95860" w14:textId="126C6D7D" w:rsidR="00C83328" w:rsidRPr="00F41C45" w:rsidRDefault="00EE65C8" w:rsidP="00C83328">
            <w:pPr>
              <w:rPr>
                <w:rFonts w:ascii="Open Sans" w:hAnsi="Open Sans" w:cs="Open Sans"/>
                <w:b/>
                <w:sz w:val="22"/>
                <w:szCs w:val="22"/>
              </w:rPr>
            </w:pPr>
            <w:r w:rsidRPr="00F41C45">
              <w:rPr>
                <w:rFonts w:ascii="Open Sans" w:hAnsi="Open Sans" w:cs="Open Sans"/>
                <w:b/>
                <w:sz w:val="22"/>
                <w:szCs w:val="22"/>
              </w:rPr>
              <w:lastRenderedPageBreak/>
              <w:t>Unit 2</w:t>
            </w:r>
            <w:r w:rsidR="00C83328" w:rsidRPr="00F41C45">
              <w:rPr>
                <w:rFonts w:ascii="Open Sans" w:hAnsi="Open Sans" w:cs="Open Sans"/>
                <w:b/>
                <w:sz w:val="22"/>
                <w:szCs w:val="22"/>
              </w:rPr>
              <w:t xml:space="preserve">: </w:t>
            </w:r>
            <w:r w:rsidR="003512F2" w:rsidRPr="00F41C45">
              <w:rPr>
                <w:rFonts w:ascii="Open Sans" w:hAnsi="Open Sans" w:cs="Open Sans"/>
                <w:b/>
                <w:sz w:val="22"/>
                <w:szCs w:val="22"/>
              </w:rPr>
              <w:t>Mental Illness</w:t>
            </w:r>
            <w:r w:rsidR="00C63AE3" w:rsidRPr="00F41C45">
              <w:rPr>
                <w:rFonts w:ascii="Open Sans" w:hAnsi="Open Sans" w:cs="Open Sans"/>
                <w:b/>
                <w:sz w:val="22"/>
                <w:szCs w:val="22"/>
              </w:rPr>
              <w:t xml:space="preserve"> Conditions and Disorders</w:t>
            </w:r>
          </w:p>
          <w:p w14:paraId="0C4063E0" w14:textId="77777777" w:rsidR="00C83328" w:rsidRPr="00F41C45" w:rsidRDefault="00C83328" w:rsidP="0007430B">
            <w:pPr>
              <w:ind w:left="-16"/>
              <w:rPr>
                <w:rFonts w:ascii="Open Sans" w:hAnsi="Open Sans" w:cs="Open Sans"/>
                <w:sz w:val="22"/>
                <w:szCs w:val="22"/>
              </w:rPr>
            </w:pPr>
          </w:p>
          <w:p w14:paraId="6DF9AFF6" w14:textId="424D4940" w:rsidR="002E108F" w:rsidRPr="00F41C45" w:rsidRDefault="00B44D38" w:rsidP="002E108F">
            <w:pPr>
              <w:rPr>
                <w:rFonts w:ascii="Open Sans" w:eastAsia="Times New Roman" w:hAnsi="Open Sans" w:cs="Open Sans"/>
                <w:sz w:val="22"/>
                <w:szCs w:val="22"/>
              </w:rPr>
            </w:pPr>
            <w:r w:rsidRPr="00F41C45">
              <w:rPr>
                <w:rFonts w:ascii="Open Sans" w:eastAsia="Times New Roman" w:hAnsi="Open Sans" w:cs="Open Sans"/>
                <w:sz w:val="22"/>
                <w:szCs w:val="22"/>
              </w:rPr>
              <w:t xml:space="preserve">Students will understand that maladaptive conditions </w:t>
            </w:r>
            <w:r w:rsidR="008A14F1" w:rsidRPr="00F41C45">
              <w:rPr>
                <w:rFonts w:ascii="Open Sans" w:eastAsia="Times New Roman" w:hAnsi="Open Sans" w:cs="Open Sans"/>
                <w:sz w:val="22"/>
                <w:szCs w:val="22"/>
              </w:rPr>
              <w:t xml:space="preserve">and disorders </w:t>
            </w:r>
            <w:r w:rsidR="002E108F" w:rsidRPr="00F41C45">
              <w:rPr>
                <w:rFonts w:ascii="Open Sans" w:eastAsia="Times New Roman" w:hAnsi="Open Sans" w:cs="Open Sans"/>
                <w:sz w:val="22"/>
                <w:szCs w:val="22"/>
              </w:rPr>
              <w:t xml:space="preserve">constitutes </w:t>
            </w:r>
            <w:r w:rsidRPr="00F41C45">
              <w:rPr>
                <w:rFonts w:ascii="Open Sans" w:eastAsia="Times New Roman" w:hAnsi="Open Sans" w:cs="Open Sans"/>
                <w:sz w:val="22"/>
                <w:szCs w:val="22"/>
              </w:rPr>
              <w:t xml:space="preserve">types of behaviors that inhibit a person’s ability to adjust to </w:t>
            </w:r>
            <w:proofErr w:type="gramStart"/>
            <w:r w:rsidRPr="00F41C45">
              <w:rPr>
                <w:rFonts w:ascii="Open Sans" w:eastAsia="Times New Roman" w:hAnsi="Open Sans" w:cs="Open Sans"/>
                <w:sz w:val="22"/>
                <w:szCs w:val="22"/>
              </w:rPr>
              <w:t>particular situations</w:t>
            </w:r>
            <w:proofErr w:type="gramEnd"/>
            <w:r w:rsidR="008A14F1" w:rsidRPr="00F41C45">
              <w:rPr>
                <w:rFonts w:ascii="Open Sans" w:eastAsia="Times New Roman" w:hAnsi="Open Sans" w:cs="Open Sans"/>
                <w:sz w:val="22"/>
                <w:szCs w:val="22"/>
              </w:rPr>
              <w:t xml:space="preserve"> – e.g. paranoia, schizophrenia, aggression, avoidance</w:t>
            </w:r>
            <w:r w:rsidR="00C01124" w:rsidRPr="00F41C45">
              <w:rPr>
                <w:rFonts w:ascii="Open Sans" w:eastAsia="Times New Roman" w:hAnsi="Open Sans" w:cs="Open Sans"/>
                <w:sz w:val="22"/>
                <w:szCs w:val="22"/>
              </w:rPr>
              <w:t xml:space="preserve">, etc. </w:t>
            </w:r>
            <w:r w:rsidR="002E108F" w:rsidRPr="00F41C45">
              <w:rPr>
                <w:rFonts w:ascii="Open Sans" w:eastAsia="Times New Roman" w:hAnsi="Open Sans" w:cs="Open Sans"/>
                <w:sz w:val="22"/>
                <w:szCs w:val="22"/>
              </w:rPr>
              <w:t xml:space="preserve">Students will understand </w:t>
            </w:r>
            <w:r w:rsidR="00321E3C" w:rsidRPr="00F41C45">
              <w:rPr>
                <w:rFonts w:ascii="Open Sans" w:eastAsia="Times New Roman" w:hAnsi="Open Sans" w:cs="Open Sans"/>
                <w:sz w:val="22"/>
                <w:szCs w:val="22"/>
              </w:rPr>
              <w:t xml:space="preserve">mental health and well-being is influenced not only by individual attributes, but also by the social circumstances in which persons find themselves and the environment in which they live; these determinants interact with each other dynamically, and may threaten or protect an individual’s mental health state. </w:t>
            </w:r>
            <w:r w:rsidR="002E108F" w:rsidRPr="00F41C45">
              <w:rPr>
                <w:rFonts w:ascii="Open Sans" w:eastAsia="Times New Roman" w:hAnsi="Open Sans" w:cs="Open Sans"/>
                <w:sz w:val="22"/>
                <w:szCs w:val="22"/>
              </w:rPr>
              <w:t xml:space="preserve">Students will analyze certain groups in society that may be particularly susceptible to experiencing mental health problems, including households living in poverty, people with chronic health conditions, minority groups, and persons exposed to and/or displaced by war or conflict. </w:t>
            </w:r>
          </w:p>
          <w:p w14:paraId="2F50C595" w14:textId="54F63E4A" w:rsidR="00321E3C" w:rsidRPr="00F41C45" w:rsidRDefault="00321E3C" w:rsidP="00321E3C">
            <w:pPr>
              <w:rPr>
                <w:rFonts w:ascii="Open Sans" w:eastAsia="Times New Roman" w:hAnsi="Open Sans" w:cs="Open Sans"/>
                <w:sz w:val="22"/>
                <w:szCs w:val="22"/>
              </w:rPr>
            </w:pPr>
          </w:p>
          <w:p w14:paraId="629BAD3C" w14:textId="34536E7F" w:rsidR="00B44D38" w:rsidRPr="00F41C45" w:rsidRDefault="00B44D38" w:rsidP="00B44D38">
            <w:pPr>
              <w:rPr>
                <w:rFonts w:ascii="Open Sans" w:eastAsia="Times New Roman" w:hAnsi="Open Sans" w:cs="Open Sans"/>
                <w:sz w:val="22"/>
                <w:szCs w:val="22"/>
              </w:rPr>
            </w:pPr>
          </w:p>
          <w:p w14:paraId="0E734791" w14:textId="77777777" w:rsidR="008730B7" w:rsidRPr="00F41C45" w:rsidRDefault="008730B7" w:rsidP="0007430B">
            <w:pPr>
              <w:ind w:left="-16"/>
              <w:rPr>
                <w:rFonts w:ascii="Open Sans" w:hAnsi="Open Sans" w:cs="Open Sans"/>
                <w:sz w:val="22"/>
                <w:szCs w:val="22"/>
              </w:rPr>
            </w:pPr>
          </w:p>
        </w:tc>
        <w:tc>
          <w:tcPr>
            <w:tcW w:w="2250" w:type="dxa"/>
            <w:shd w:val="clear" w:color="auto" w:fill="auto"/>
          </w:tcPr>
          <w:p w14:paraId="0DB1ED78" w14:textId="77777777" w:rsidR="00C83328" w:rsidRPr="00F41C45" w:rsidRDefault="001431C1" w:rsidP="004702B0">
            <w:pPr>
              <w:jc w:val="center"/>
              <w:rPr>
                <w:rFonts w:ascii="Open Sans" w:hAnsi="Open Sans" w:cs="Open Sans"/>
                <w:bCs/>
                <w:sz w:val="22"/>
                <w:szCs w:val="22"/>
              </w:rPr>
            </w:pPr>
            <w:r w:rsidRPr="00F41C45">
              <w:rPr>
                <w:rFonts w:ascii="Open Sans" w:hAnsi="Open Sans" w:cs="Open Sans"/>
                <w:bCs/>
                <w:sz w:val="22"/>
                <w:szCs w:val="22"/>
              </w:rPr>
              <w:lastRenderedPageBreak/>
              <w:t>30 Periods</w:t>
            </w:r>
          </w:p>
          <w:p w14:paraId="778D47C2" w14:textId="7DD71844" w:rsidR="00830E16" w:rsidRPr="00F41C45" w:rsidRDefault="00830E16" w:rsidP="004702B0">
            <w:pPr>
              <w:jc w:val="center"/>
              <w:rPr>
                <w:rFonts w:ascii="Open Sans" w:hAnsi="Open Sans" w:cs="Open Sans"/>
                <w:bCs/>
                <w:sz w:val="22"/>
                <w:szCs w:val="22"/>
              </w:rPr>
            </w:pPr>
            <w:r w:rsidRPr="00F41C45">
              <w:rPr>
                <w:rFonts w:ascii="Open Sans" w:hAnsi="Open Sans" w:cs="Open Sans"/>
                <w:bCs/>
                <w:sz w:val="22"/>
                <w:szCs w:val="22"/>
              </w:rPr>
              <w:t>1,350 Minutes</w:t>
            </w:r>
          </w:p>
        </w:tc>
        <w:tc>
          <w:tcPr>
            <w:tcW w:w="7560" w:type="dxa"/>
            <w:gridSpan w:val="2"/>
            <w:shd w:val="clear" w:color="auto" w:fill="auto"/>
          </w:tcPr>
          <w:p w14:paraId="44BAD7DC" w14:textId="77777777" w:rsidR="0020154B" w:rsidRPr="00F41C45" w:rsidRDefault="0020154B" w:rsidP="008730B7">
            <w:pPr>
              <w:pStyle w:val="PARAGRAPH1"/>
              <w:ind w:left="720"/>
              <w:rPr>
                <w:rFonts w:ascii="Open Sans" w:hAnsi="Open Sans" w:cs="Open Sans"/>
              </w:rPr>
            </w:pPr>
            <w:r w:rsidRPr="00F41C45">
              <w:rPr>
                <w:rFonts w:ascii="Open Sans" w:hAnsi="Open Sans" w:cs="Open Sans"/>
              </w:rPr>
              <w:t>(2)</w:t>
            </w:r>
            <w:r w:rsidRPr="00F41C45">
              <w:rPr>
                <w:rFonts w:ascii="Open Sans" w:hAnsi="Open Sans" w:cs="Open Sans"/>
              </w:rPr>
              <w:tab/>
              <w:t>The student applies mathematics, science, English language arts, and social studies in health science. The student is expected to:</w:t>
            </w:r>
          </w:p>
          <w:p w14:paraId="2AF3421F" w14:textId="34033791" w:rsidR="00C63AE3" w:rsidRPr="00F41C45" w:rsidRDefault="00C63AE3" w:rsidP="008730B7">
            <w:pPr>
              <w:pStyle w:val="SUBPARAGRAPHA"/>
              <w:ind w:left="1440"/>
              <w:rPr>
                <w:rFonts w:ascii="Open Sans" w:hAnsi="Open Sans" w:cs="Open Sans"/>
              </w:rPr>
            </w:pPr>
            <w:r w:rsidRPr="00F41C45">
              <w:rPr>
                <w:rFonts w:ascii="Open Sans" w:hAnsi="Open Sans" w:cs="Open Sans"/>
              </w:rPr>
              <w:t>(C)</w:t>
            </w:r>
            <w:r w:rsidRPr="00F41C45">
              <w:rPr>
                <w:rFonts w:ascii="Open Sans" w:hAnsi="Open Sans" w:cs="Open Sans"/>
              </w:rPr>
              <w:tab/>
              <w:t>identify societal perspectives related to mental health;</w:t>
            </w:r>
          </w:p>
          <w:p w14:paraId="465463D8" w14:textId="0ACD97AC" w:rsidR="00C63AE3" w:rsidRPr="00F41C45" w:rsidRDefault="00C63AE3" w:rsidP="008730B7">
            <w:pPr>
              <w:pStyle w:val="SUBPARAGRAPHA"/>
              <w:ind w:left="1440"/>
              <w:rPr>
                <w:rFonts w:ascii="Open Sans" w:hAnsi="Open Sans" w:cs="Open Sans"/>
              </w:rPr>
            </w:pPr>
            <w:r w:rsidRPr="00F41C45">
              <w:rPr>
                <w:rFonts w:ascii="Open Sans" w:hAnsi="Open Sans" w:cs="Open Sans"/>
              </w:rPr>
              <w:t>(F)</w:t>
            </w:r>
            <w:r w:rsidRPr="00F41C45">
              <w:rPr>
                <w:rFonts w:ascii="Open Sans" w:hAnsi="Open Sans" w:cs="Open Sans"/>
              </w:rPr>
              <w:tab/>
              <w:t>identify socioeconomic factors that influence mental health and care</w:t>
            </w:r>
            <w:r w:rsidR="008730B7" w:rsidRPr="00F41C45">
              <w:rPr>
                <w:rFonts w:ascii="Open Sans" w:hAnsi="Open Sans" w:cs="Open Sans"/>
              </w:rPr>
              <w:t>;</w:t>
            </w:r>
          </w:p>
          <w:p w14:paraId="70CA9676" w14:textId="5D1E7202" w:rsidR="0020154B" w:rsidRPr="00F41C45" w:rsidRDefault="000838E9" w:rsidP="000838E9">
            <w:pPr>
              <w:pStyle w:val="SUBPARAGRAPHA"/>
              <w:ind w:left="1417" w:hanging="697"/>
              <w:rPr>
                <w:rFonts w:ascii="Open Sans" w:hAnsi="Open Sans" w:cs="Open Sans"/>
              </w:rPr>
            </w:pPr>
            <w:r w:rsidRPr="00F41C45">
              <w:rPr>
                <w:rFonts w:ascii="Open Sans" w:hAnsi="Open Sans" w:cs="Open Sans"/>
              </w:rPr>
              <w:t xml:space="preserve">(H)     </w:t>
            </w:r>
            <w:r w:rsidR="0020154B" w:rsidRPr="00F41C45">
              <w:rPr>
                <w:rFonts w:ascii="Open Sans" w:hAnsi="Open Sans" w:cs="Open Sans"/>
              </w:rPr>
              <w:t>differentiate maladaptive conditions such as paranoia, schizophrenia, and aggression.</w:t>
            </w:r>
          </w:p>
          <w:p w14:paraId="63FC86DB" w14:textId="2329CF5B" w:rsidR="00C83328" w:rsidRPr="00F41C45" w:rsidRDefault="00C83328" w:rsidP="008730B7">
            <w:pPr>
              <w:pStyle w:val="PARAGRAPH1"/>
              <w:ind w:left="720"/>
              <w:rPr>
                <w:rFonts w:ascii="Open Sans" w:hAnsi="Open Sans" w:cs="Open Sans"/>
              </w:rPr>
            </w:pPr>
            <w:r w:rsidRPr="00F41C45">
              <w:rPr>
                <w:rFonts w:ascii="Open Sans" w:hAnsi="Open Sans" w:cs="Open Sans"/>
              </w:rPr>
              <w:t>(4)</w:t>
            </w:r>
            <w:r w:rsidRPr="00F41C45">
              <w:rPr>
                <w:rFonts w:ascii="Open Sans" w:hAnsi="Open Sans" w:cs="Open Sans"/>
              </w:rPr>
              <w:tab/>
              <w:t>The student researches career options and the preparation necessary for employment in mental health. The student is expected to:</w:t>
            </w:r>
          </w:p>
          <w:p w14:paraId="415C2DDD" w14:textId="77777777" w:rsidR="00C83328" w:rsidRPr="00F41C45" w:rsidRDefault="00C83328" w:rsidP="008730B7">
            <w:pPr>
              <w:pStyle w:val="SUBPARAGRAPHA"/>
              <w:ind w:left="1440"/>
              <w:rPr>
                <w:rFonts w:ascii="Open Sans" w:hAnsi="Open Sans" w:cs="Open Sans"/>
              </w:rPr>
            </w:pPr>
            <w:r w:rsidRPr="00F41C45">
              <w:rPr>
                <w:rFonts w:ascii="Open Sans" w:hAnsi="Open Sans" w:cs="Open Sans"/>
              </w:rPr>
              <w:t>(C)</w:t>
            </w:r>
            <w:r w:rsidRPr="00F41C45">
              <w:rPr>
                <w:rFonts w:ascii="Open Sans" w:hAnsi="Open Sans" w:cs="Open Sans"/>
              </w:rPr>
              <w:tab/>
              <w:t>justify the consequences of decisions;</w:t>
            </w:r>
          </w:p>
          <w:p w14:paraId="3D52BFA3" w14:textId="4F216BFB" w:rsidR="00C83328" w:rsidRPr="00F41C45" w:rsidRDefault="00C83328" w:rsidP="008730B7">
            <w:pPr>
              <w:pStyle w:val="SUBPARAGRAPHA"/>
              <w:ind w:left="1440"/>
              <w:rPr>
                <w:rFonts w:ascii="Open Sans" w:hAnsi="Open Sans" w:cs="Open Sans"/>
              </w:rPr>
            </w:pPr>
            <w:r w:rsidRPr="00F41C45">
              <w:rPr>
                <w:rFonts w:ascii="Open Sans" w:hAnsi="Open Sans" w:cs="Open Sans"/>
              </w:rPr>
              <w:t>(E)</w:t>
            </w:r>
            <w:r w:rsidRPr="00F41C45">
              <w:rPr>
                <w:rFonts w:ascii="Open Sans" w:hAnsi="Open Sans" w:cs="Open Sans"/>
              </w:rPr>
              <w:tab/>
              <w:t>interpret, transcribe, and communicate mental health vocabulary</w:t>
            </w:r>
          </w:p>
          <w:p w14:paraId="0206E5A0" w14:textId="77777777" w:rsidR="00C83328" w:rsidRPr="00F41C45" w:rsidRDefault="00C83328" w:rsidP="00EE65C8">
            <w:pPr>
              <w:pStyle w:val="SUBPARAGRAPHA"/>
              <w:rPr>
                <w:rFonts w:ascii="Open Sans" w:hAnsi="Open Sans" w:cs="Open Sans"/>
              </w:rPr>
            </w:pPr>
          </w:p>
        </w:tc>
      </w:tr>
      <w:tr w:rsidR="00EE65C8" w:rsidRPr="00F41C45" w14:paraId="78A4F536" w14:textId="77777777" w:rsidTr="00CA1400">
        <w:trPr>
          <w:trHeight w:val="1052"/>
        </w:trPr>
        <w:tc>
          <w:tcPr>
            <w:tcW w:w="4680" w:type="dxa"/>
            <w:shd w:val="clear" w:color="auto" w:fill="auto"/>
          </w:tcPr>
          <w:p w14:paraId="504FC0BF" w14:textId="6AD39BC7" w:rsidR="00EE65C8" w:rsidRPr="00F41C45" w:rsidRDefault="00EE65C8" w:rsidP="00EE65C8">
            <w:pPr>
              <w:rPr>
                <w:rFonts w:ascii="Open Sans" w:hAnsi="Open Sans" w:cs="Open Sans"/>
                <w:b/>
                <w:sz w:val="22"/>
                <w:szCs w:val="22"/>
              </w:rPr>
            </w:pPr>
            <w:r w:rsidRPr="00F41C45">
              <w:rPr>
                <w:rFonts w:ascii="Open Sans" w:hAnsi="Open Sans" w:cs="Open Sans"/>
                <w:b/>
                <w:sz w:val="22"/>
                <w:szCs w:val="22"/>
              </w:rPr>
              <w:t>Unit 3: Treatment Modalities</w:t>
            </w:r>
          </w:p>
          <w:p w14:paraId="22A9BC9E" w14:textId="77777777" w:rsidR="00EE65C8" w:rsidRPr="00F41C45" w:rsidRDefault="00EE65C8" w:rsidP="0007430B">
            <w:pPr>
              <w:ind w:left="-16"/>
              <w:rPr>
                <w:rFonts w:ascii="Open Sans" w:hAnsi="Open Sans" w:cs="Open Sans"/>
                <w:sz w:val="22"/>
                <w:szCs w:val="22"/>
              </w:rPr>
            </w:pPr>
          </w:p>
          <w:p w14:paraId="4600BE73" w14:textId="46C6FB7B" w:rsidR="00B740B7" w:rsidRPr="00F41C45" w:rsidRDefault="008B74EB" w:rsidP="00B740B7">
            <w:pPr>
              <w:rPr>
                <w:rFonts w:ascii="Open Sans" w:eastAsia="Times New Roman" w:hAnsi="Open Sans" w:cs="Open Sans"/>
                <w:sz w:val="22"/>
                <w:szCs w:val="22"/>
              </w:rPr>
            </w:pPr>
            <w:r w:rsidRPr="00F41C45">
              <w:rPr>
                <w:rFonts w:ascii="Open Sans" w:hAnsi="Open Sans" w:cs="Open Sans"/>
                <w:sz w:val="22"/>
                <w:szCs w:val="22"/>
              </w:rPr>
              <w:t xml:space="preserve">Students will </w:t>
            </w:r>
            <w:proofErr w:type="gramStart"/>
            <w:r w:rsidRPr="00F41C45">
              <w:rPr>
                <w:rFonts w:ascii="Open Sans" w:hAnsi="Open Sans" w:cs="Open Sans"/>
                <w:sz w:val="22"/>
                <w:szCs w:val="22"/>
              </w:rPr>
              <w:t>compare and contrast</w:t>
            </w:r>
            <w:proofErr w:type="gramEnd"/>
            <w:r w:rsidRPr="00F41C45">
              <w:rPr>
                <w:rFonts w:ascii="Open Sans" w:hAnsi="Open Sans" w:cs="Open Sans"/>
                <w:sz w:val="22"/>
                <w:szCs w:val="22"/>
              </w:rPr>
              <w:t xml:space="preserve"> different treatment and coping strategies for </w:t>
            </w:r>
            <w:r w:rsidR="003F766B" w:rsidRPr="00F41C45">
              <w:rPr>
                <w:rFonts w:ascii="Open Sans" w:hAnsi="Open Sans" w:cs="Open Sans"/>
                <w:sz w:val="22"/>
                <w:szCs w:val="22"/>
              </w:rPr>
              <w:t xml:space="preserve">individuals with </w:t>
            </w:r>
            <w:r w:rsidR="003512F2" w:rsidRPr="00F41C45">
              <w:rPr>
                <w:rFonts w:ascii="Open Sans" w:hAnsi="Open Sans" w:cs="Open Sans"/>
                <w:sz w:val="22"/>
                <w:szCs w:val="22"/>
              </w:rPr>
              <w:t>mental health disorders and conditions including medication, group and individual therapy, meditation, psychotherapy</w:t>
            </w:r>
            <w:r w:rsidR="00B740B7" w:rsidRPr="00F41C45">
              <w:rPr>
                <w:rFonts w:ascii="Open Sans" w:hAnsi="Open Sans" w:cs="Open Sans"/>
                <w:sz w:val="22"/>
                <w:szCs w:val="22"/>
              </w:rPr>
              <w:t xml:space="preserve">, hypnotherapy, rehabilitation, day treatment, hospitalization, etc. </w:t>
            </w:r>
            <w:r w:rsidR="0015257C" w:rsidRPr="00F41C45">
              <w:rPr>
                <w:rFonts w:ascii="Open Sans" w:hAnsi="Open Sans" w:cs="Open Sans"/>
                <w:sz w:val="22"/>
                <w:szCs w:val="22"/>
              </w:rPr>
              <w:t xml:space="preserve">Students will understand that </w:t>
            </w:r>
            <w:r w:rsidR="00B740B7" w:rsidRPr="00F41C45">
              <w:rPr>
                <w:rFonts w:ascii="Open Sans" w:eastAsia="Times New Roman" w:hAnsi="Open Sans" w:cs="Open Sans"/>
                <w:color w:val="333333"/>
                <w:sz w:val="22"/>
                <w:szCs w:val="22"/>
              </w:rPr>
              <w:t>people suffering from a mental illness can effectively return to their normal activities if they receive appropriate treatment.</w:t>
            </w:r>
          </w:p>
          <w:p w14:paraId="627D9341" w14:textId="238D1610" w:rsidR="008B74EB" w:rsidRPr="00F41C45" w:rsidRDefault="008B74EB" w:rsidP="003512F2">
            <w:pPr>
              <w:ind w:left="-16"/>
              <w:rPr>
                <w:rFonts w:ascii="Open Sans" w:hAnsi="Open Sans" w:cs="Open Sans"/>
                <w:sz w:val="22"/>
                <w:szCs w:val="22"/>
              </w:rPr>
            </w:pPr>
          </w:p>
        </w:tc>
        <w:tc>
          <w:tcPr>
            <w:tcW w:w="2250" w:type="dxa"/>
            <w:shd w:val="clear" w:color="auto" w:fill="auto"/>
          </w:tcPr>
          <w:p w14:paraId="6D440284" w14:textId="77777777" w:rsidR="00EE65C8" w:rsidRPr="00F41C45" w:rsidRDefault="001431C1" w:rsidP="004702B0">
            <w:pPr>
              <w:jc w:val="center"/>
              <w:rPr>
                <w:rFonts w:ascii="Open Sans" w:hAnsi="Open Sans" w:cs="Open Sans"/>
                <w:bCs/>
                <w:sz w:val="22"/>
                <w:szCs w:val="22"/>
              </w:rPr>
            </w:pPr>
            <w:r w:rsidRPr="00F41C45">
              <w:rPr>
                <w:rFonts w:ascii="Open Sans" w:hAnsi="Open Sans" w:cs="Open Sans"/>
                <w:bCs/>
                <w:sz w:val="22"/>
                <w:szCs w:val="22"/>
              </w:rPr>
              <w:t>20 Periods</w:t>
            </w:r>
          </w:p>
          <w:p w14:paraId="068717A2" w14:textId="094741BF" w:rsidR="00830E16" w:rsidRPr="00F41C45" w:rsidRDefault="00830E16" w:rsidP="004702B0">
            <w:pPr>
              <w:jc w:val="center"/>
              <w:rPr>
                <w:rFonts w:ascii="Open Sans" w:hAnsi="Open Sans" w:cs="Open Sans"/>
                <w:bCs/>
                <w:sz w:val="22"/>
                <w:szCs w:val="22"/>
              </w:rPr>
            </w:pPr>
            <w:r w:rsidRPr="00F41C45">
              <w:rPr>
                <w:rFonts w:ascii="Open Sans" w:hAnsi="Open Sans" w:cs="Open Sans"/>
                <w:bCs/>
                <w:sz w:val="22"/>
                <w:szCs w:val="22"/>
              </w:rPr>
              <w:t>900 Minutes</w:t>
            </w:r>
          </w:p>
        </w:tc>
        <w:tc>
          <w:tcPr>
            <w:tcW w:w="7560" w:type="dxa"/>
            <w:gridSpan w:val="2"/>
            <w:shd w:val="clear" w:color="auto" w:fill="auto"/>
          </w:tcPr>
          <w:p w14:paraId="2F46F1D9" w14:textId="71A52630" w:rsidR="000838E9" w:rsidRPr="00F41C45" w:rsidRDefault="000838E9" w:rsidP="000838E9">
            <w:pPr>
              <w:pStyle w:val="PARAGRAPH1"/>
              <w:ind w:left="720"/>
              <w:rPr>
                <w:rFonts w:ascii="Open Sans" w:hAnsi="Open Sans" w:cs="Open Sans"/>
              </w:rPr>
            </w:pPr>
            <w:r w:rsidRPr="00F41C45">
              <w:rPr>
                <w:rFonts w:ascii="Open Sans" w:hAnsi="Open Sans" w:cs="Open Sans"/>
              </w:rPr>
              <w:t>(2)</w:t>
            </w:r>
            <w:r w:rsidRPr="00F41C45">
              <w:rPr>
                <w:rFonts w:ascii="Open Sans" w:hAnsi="Open Sans" w:cs="Open Sans"/>
              </w:rPr>
              <w:tab/>
              <w:t>The student applies mathematics, science, English language arts, and social studies in health science. The student is expected to:</w:t>
            </w:r>
          </w:p>
          <w:p w14:paraId="7680BB98" w14:textId="4D74082D" w:rsidR="000838E9" w:rsidRPr="00F41C45" w:rsidRDefault="000838E9" w:rsidP="000838E9">
            <w:pPr>
              <w:pStyle w:val="SUBPARAGRAPHA"/>
              <w:ind w:left="1440"/>
              <w:rPr>
                <w:rFonts w:ascii="Open Sans" w:hAnsi="Open Sans" w:cs="Open Sans"/>
              </w:rPr>
            </w:pPr>
            <w:r w:rsidRPr="00F41C45">
              <w:rPr>
                <w:rFonts w:ascii="Open Sans" w:hAnsi="Open Sans" w:cs="Open Sans"/>
              </w:rPr>
              <w:t>(G)</w:t>
            </w:r>
            <w:r w:rsidRPr="00F41C45">
              <w:rPr>
                <w:rFonts w:ascii="Open Sans" w:hAnsi="Open Sans" w:cs="Open Sans"/>
              </w:rPr>
              <w:tab/>
              <w:t>compare social services such as drug dependency rehabilitation centers; and</w:t>
            </w:r>
          </w:p>
          <w:p w14:paraId="63096897" w14:textId="77777777" w:rsidR="00EE65C8" w:rsidRPr="00F41C45" w:rsidRDefault="00EE65C8" w:rsidP="00921FD4">
            <w:pPr>
              <w:pStyle w:val="PARAGRAPH1"/>
              <w:ind w:left="720"/>
              <w:rPr>
                <w:rFonts w:ascii="Open Sans" w:hAnsi="Open Sans" w:cs="Open Sans"/>
              </w:rPr>
            </w:pPr>
            <w:r w:rsidRPr="00F41C45">
              <w:rPr>
                <w:rFonts w:ascii="Open Sans" w:hAnsi="Open Sans" w:cs="Open Sans"/>
              </w:rPr>
              <w:t>(4)</w:t>
            </w:r>
            <w:r w:rsidRPr="00F41C45">
              <w:rPr>
                <w:rFonts w:ascii="Open Sans" w:hAnsi="Open Sans" w:cs="Open Sans"/>
              </w:rPr>
              <w:tab/>
              <w:t>The student researches career options and the preparation necessary for employment in mental health. The student is expected to:</w:t>
            </w:r>
          </w:p>
          <w:p w14:paraId="3399B6E9" w14:textId="0BDA1C89" w:rsidR="00EE65C8" w:rsidRPr="00F41C45" w:rsidRDefault="00EE65C8" w:rsidP="00921FD4">
            <w:pPr>
              <w:pStyle w:val="SUBPARAGRAPHA"/>
              <w:ind w:left="1440"/>
              <w:rPr>
                <w:rFonts w:ascii="Open Sans" w:hAnsi="Open Sans" w:cs="Open Sans"/>
              </w:rPr>
            </w:pPr>
            <w:r w:rsidRPr="00F41C45">
              <w:rPr>
                <w:rFonts w:ascii="Open Sans" w:hAnsi="Open Sans" w:cs="Open Sans"/>
              </w:rPr>
              <w:t>(D)</w:t>
            </w:r>
            <w:r w:rsidRPr="00F41C45">
              <w:rPr>
                <w:rFonts w:ascii="Open Sans" w:hAnsi="Open Sans" w:cs="Open Sans"/>
              </w:rPr>
              <w:tab/>
              <w:t>demonstrate techniques of peer mediation, problem solving, and negotiation;</w:t>
            </w:r>
            <w:r w:rsidR="00921FD4" w:rsidRPr="00F41C45">
              <w:rPr>
                <w:rFonts w:ascii="Open Sans" w:hAnsi="Open Sans" w:cs="Open Sans"/>
              </w:rPr>
              <w:t xml:space="preserve"> and</w:t>
            </w:r>
          </w:p>
          <w:p w14:paraId="6DD76A5B" w14:textId="3200D174" w:rsidR="00EE65C8" w:rsidRPr="00F41C45" w:rsidRDefault="00EE65C8" w:rsidP="00921FD4">
            <w:pPr>
              <w:pStyle w:val="SUBPARAGRAPHA"/>
              <w:ind w:left="1440"/>
              <w:rPr>
                <w:rFonts w:ascii="Open Sans" w:hAnsi="Open Sans" w:cs="Open Sans"/>
              </w:rPr>
            </w:pPr>
            <w:r w:rsidRPr="00F41C45">
              <w:rPr>
                <w:rFonts w:ascii="Open Sans" w:hAnsi="Open Sans" w:cs="Open Sans"/>
              </w:rPr>
              <w:t>(F)</w:t>
            </w:r>
            <w:r w:rsidRPr="00F41C45">
              <w:rPr>
                <w:rFonts w:ascii="Open Sans" w:hAnsi="Open Sans" w:cs="Open Sans"/>
              </w:rPr>
              <w:tab/>
              <w:t>investigate treatment options.</w:t>
            </w:r>
          </w:p>
          <w:p w14:paraId="07A24E5D" w14:textId="77777777" w:rsidR="00EE65C8" w:rsidRPr="00F41C45" w:rsidRDefault="00EE65C8" w:rsidP="007D1C20">
            <w:pPr>
              <w:pStyle w:val="PARAGRAPH1"/>
              <w:rPr>
                <w:rFonts w:ascii="Open Sans" w:hAnsi="Open Sans" w:cs="Open Sans"/>
              </w:rPr>
            </w:pPr>
          </w:p>
        </w:tc>
      </w:tr>
      <w:tr w:rsidR="00334A70" w:rsidRPr="00F41C45" w14:paraId="24C6860A" w14:textId="77777777" w:rsidTr="00CA1400">
        <w:trPr>
          <w:trHeight w:val="1052"/>
        </w:trPr>
        <w:tc>
          <w:tcPr>
            <w:tcW w:w="4680" w:type="dxa"/>
            <w:shd w:val="clear" w:color="auto" w:fill="auto"/>
          </w:tcPr>
          <w:sdt>
            <w:sdtPr>
              <w:rPr>
                <w:rFonts w:ascii="Open Sans" w:hAnsi="Open Sans" w:cs="Open Sans"/>
                <w:sz w:val="22"/>
                <w:szCs w:val="22"/>
              </w:rPr>
              <w:id w:val="1658959643"/>
              <w:placeholder>
                <w:docPart w:val="77AF0A3D75EC754D9B8100F76C81EB74"/>
              </w:placeholder>
              <w:docPartList>
                <w:docPartGallery w:val="Quick Parts"/>
              </w:docPartList>
            </w:sdtPr>
            <w:sdtEndPr/>
            <w:sdtContent>
              <w:p w14:paraId="1FC5662E" w14:textId="4EB50777" w:rsidR="0007430B" w:rsidRPr="00F41C45" w:rsidRDefault="00130281" w:rsidP="0007430B">
                <w:pPr>
                  <w:ind w:left="-16"/>
                  <w:rPr>
                    <w:rFonts w:ascii="Open Sans" w:hAnsi="Open Sans" w:cs="Open Sans"/>
                    <w:b/>
                    <w:bCs/>
                    <w:sz w:val="22"/>
                    <w:szCs w:val="22"/>
                  </w:rPr>
                </w:pPr>
                <w:r w:rsidRPr="00F41C45">
                  <w:rPr>
                    <w:rFonts w:ascii="Open Sans" w:hAnsi="Open Sans" w:cs="Open Sans"/>
                    <w:b/>
                    <w:bCs/>
                    <w:sz w:val="22"/>
                    <w:szCs w:val="22"/>
                  </w:rPr>
                  <w:t>Unit 4</w:t>
                </w:r>
                <w:r w:rsidR="0007430B" w:rsidRPr="00F41C45">
                  <w:rPr>
                    <w:rFonts w:ascii="Open Sans" w:hAnsi="Open Sans" w:cs="Open Sans"/>
                    <w:b/>
                    <w:bCs/>
                    <w:sz w:val="22"/>
                    <w:szCs w:val="22"/>
                  </w:rPr>
                  <w:t>: Industry Regulations, Compliance, and Workplace Safety</w:t>
                </w:r>
              </w:p>
              <w:p w14:paraId="72EDBF6F" w14:textId="77777777" w:rsidR="0007430B" w:rsidRPr="00F41C45" w:rsidRDefault="0007430B" w:rsidP="0007430B">
                <w:pPr>
                  <w:rPr>
                    <w:rFonts w:ascii="Open Sans" w:hAnsi="Open Sans" w:cs="Open Sans"/>
                    <w:sz w:val="22"/>
                    <w:szCs w:val="22"/>
                  </w:rPr>
                </w:pPr>
              </w:p>
              <w:p w14:paraId="732C28B4" w14:textId="26A7E93A" w:rsidR="008424AB" w:rsidRPr="00F41C45" w:rsidRDefault="0007430B" w:rsidP="008424AB">
                <w:pPr>
                  <w:rPr>
                    <w:rFonts w:ascii="Open Sans" w:eastAsia="Times New Roman" w:hAnsi="Open Sans" w:cs="Open Sans"/>
                    <w:sz w:val="22"/>
                    <w:szCs w:val="22"/>
                  </w:rPr>
                </w:pPr>
                <w:r w:rsidRPr="00F41C45">
                  <w:rPr>
                    <w:rFonts w:ascii="Open Sans" w:hAnsi="Open Sans" w:cs="Open Sans"/>
                    <w:sz w:val="22"/>
                    <w:szCs w:val="22"/>
                  </w:rPr>
                  <w:t xml:space="preserve">This unit will expose students to the important compliance, safety standards, and regulations that are implemented within this industry. </w:t>
                </w:r>
                <w:r w:rsidRPr="00F41C45">
                  <w:rPr>
                    <w:rFonts w:ascii="Open Sans" w:eastAsia="Times New Roman" w:hAnsi="Open Sans" w:cs="Open Sans"/>
                    <w:sz w:val="22"/>
                    <w:szCs w:val="22"/>
                  </w:rPr>
                  <w:t xml:space="preserve">Students will determine the role of risk management in the </w:t>
                </w:r>
                <w:r w:rsidR="0015257C" w:rsidRPr="00F41C45">
                  <w:rPr>
                    <w:rFonts w:ascii="Open Sans" w:eastAsia="Times New Roman" w:hAnsi="Open Sans" w:cs="Open Sans"/>
                    <w:sz w:val="22"/>
                    <w:szCs w:val="22"/>
                  </w:rPr>
                  <w:t>human services</w:t>
                </w:r>
                <w:r w:rsidRPr="00F41C45">
                  <w:rPr>
                    <w:rFonts w:ascii="Open Sans" w:eastAsia="Times New Roman" w:hAnsi="Open Sans" w:cs="Open Sans"/>
                    <w:sz w:val="22"/>
                    <w:szCs w:val="22"/>
                  </w:rPr>
                  <w:t xml:space="preserve"> industry including, but not limited to, discussions focusing on liability insurance, sanitation, OSHA regulations, e</w:t>
                </w:r>
                <w:r w:rsidR="0032594A" w:rsidRPr="00F41C45">
                  <w:rPr>
                    <w:rFonts w:ascii="Open Sans" w:eastAsia="Times New Roman" w:hAnsi="Open Sans" w:cs="Open Sans"/>
                    <w:sz w:val="22"/>
                    <w:szCs w:val="22"/>
                  </w:rPr>
                  <w:t>mergency situations,</w:t>
                </w:r>
                <w:r w:rsidR="00E45D20" w:rsidRPr="00F41C45">
                  <w:rPr>
                    <w:rFonts w:ascii="Open Sans" w:eastAsia="Times New Roman" w:hAnsi="Open Sans" w:cs="Open Sans"/>
                    <w:sz w:val="22"/>
                    <w:szCs w:val="22"/>
                  </w:rPr>
                  <w:t xml:space="preserve"> hazardous material disposal</w:t>
                </w:r>
                <w:r w:rsidR="002C5BA3" w:rsidRPr="00F41C45">
                  <w:rPr>
                    <w:rFonts w:ascii="Open Sans" w:eastAsia="Times New Roman" w:hAnsi="Open Sans" w:cs="Open Sans"/>
                    <w:sz w:val="22"/>
                    <w:szCs w:val="22"/>
                  </w:rPr>
                  <w:t>,</w:t>
                </w:r>
                <w:r w:rsidR="0032594A" w:rsidRPr="00F41C45">
                  <w:rPr>
                    <w:rFonts w:ascii="Open Sans" w:eastAsia="Times New Roman" w:hAnsi="Open Sans" w:cs="Open Sans"/>
                    <w:sz w:val="22"/>
                    <w:szCs w:val="22"/>
                  </w:rPr>
                  <w:t xml:space="preserve"> </w:t>
                </w:r>
                <w:r w:rsidR="0032594A" w:rsidRPr="00F41C45">
                  <w:rPr>
                    <w:rFonts w:ascii="Open Sans" w:eastAsia="Times New Roman" w:hAnsi="Open Sans" w:cs="Open Sans"/>
                    <w:sz w:val="22"/>
                    <w:szCs w:val="22"/>
                  </w:rPr>
                  <w:lastRenderedPageBreak/>
                  <w:t>health</w:t>
                </w:r>
                <w:r w:rsidR="002C5BA3" w:rsidRPr="00F41C45">
                  <w:rPr>
                    <w:rFonts w:ascii="Open Sans" w:eastAsia="Times New Roman" w:hAnsi="Open Sans" w:cs="Open Sans"/>
                    <w:sz w:val="22"/>
                    <w:szCs w:val="22"/>
                  </w:rPr>
                  <w:t xml:space="preserve"> code</w:t>
                </w:r>
                <w:r w:rsidRPr="00F41C45">
                  <w:rPr>
                    <w:rFonts w:ascii="Open Sans" w:eastAsia="Times New Roman" w:hAnsi="Open Sans" w:cs="Open Sans"/>
                    <w:sz w:val="22"/>
                    <w:szCs w:val="22"/>
                  </w:rPr>
                  <w:t>, and security issues.</w:t>
                </w:r>
                <w:r w:rsidR="00956219" w:rsidRPr="00F41C45">
                  <w:rPr>
                    <w:rFonts w:ascii="Open Sans" w:eastAsia="Times New Roman" w:hAnsi="Open Sans" w:cs="Open Sans"/>
                    <w:sz w:val="22"/>
                    <w:szCs w:val="22"/>
                  </w:rPr>
                  <w:t xml:space="preserve"> </w:t>
                </w:r>
                <w:r w:rsidR="008424AB" w:rsidRPr="00F41C45">
                  <w:rPr>
                    <w:rFonts w:ascii="Open Sans" w:eastAsia="Times New Roman" w:hAnsi="Open Sans" w:cs="Open Sans"/>
                    <w:sz w:val="22"/>
                    <w:szCs w:val="22"/>
                  </w:rPr>
                  <w:t xml:space="preserve">Students will demonstrate preparedness procedures for each </w:t>
                </w:r>
                <w:proofErr w:type="gramStart"/>
                <w:r w:rsidR="008424AB" w:rsidRPr="00F41C45">
                  <w:rPr>
                    <w:rFonts w:ascii="Open Sans" w:eastAsia="Times New Roman" w:hAnsi="Open Sans" w:cs="Open Sans"/>
                    <w:sz w:val="22"/>
                    <w:szCs w:val="22"/>
                  </w:rPr>
                  <w:t>emergency situation</w:t>
                </w:r>
                <w:proofErr w:type="gramEnd"/>
                <w:r w:rsidR="008424AB" w:rsidRPr="00F41C45">
                  <w:rPr>
                    <w:rFonts w:ascii="Open Sans" w:eastAsia="Times New Roman" w:hAnsi="Open Sans" w:cs="Open Sans"/>
                    <w:sz w:val="22"/>
                    <w:szCs w:val="22"/>
                  </w:rPr>
                  <w:t>, including fires, electric shock, overloading a circuit, inclement weather, blood spills, and other emergency situations that may occur in the classroom/laboratory or workplace.</w:t>
                </w:r>
              </w:p>
              <w:p w14:paraId="4E2AF12A" w14:textId="283623C5" w:rsidR="00334A70" w:rsidRPr="00F41C45" w:rsidRDefault="00EA1B59" w:rsidP="00AF6612">
                <w:pPr>
                  <w:rPr>
                    <w:rFonts w:ascii="Open Sans" w:hAnsi="Open Sans" w:cs="Open Sans"/>
                    <w:sz w:val="22"/>
                    <w:szCs w:val="22"/>
                  </w:rPr>
                </w:pPr>
              </w:p>
            </w:sdtContent>
          </w:sdt>
        </w:tc>
        <w:tc>
          <w:tcPr>
            <w:tcW w:w="2250" w:type="dxa"/>
            <w:shd w:val="clear" w:color="auto" w:fill="auto"/>
          </w:tcPr>
          <w:p w14:paraId="023CA4E8" w14:textId="739B8C6C" w:rsidR="004702B0" w:rsidRPr="00F41C45" w:rsidRDefault="00C97F52" w:rsidP="004702B0">
            <w:pPr>
              <w:jc w:val="center"/>
              <w:rPr>
                <w:rFonts w:ascii="Open Sans" w:hAnsi="Open Sans" w:cs="Open Sans"/>
                <w:bCs/>
                <w:sz w:val="22"/>
                <w:szCs w:val="22"/>
              </w:rPr>
            </w:pPr>
            <w:r w:rsidRPr="00F41C45">
              <w:rPr>
                <w:rFonts w:ascii="Open Sans" w:hAnsi="Open Sans" w:cs="Open Sans"/>
                <w:bCs/>
                <w:sz w:val="22"/>
                <w:szCs w:val="22"/>
              </w:rPr>
              <w:lastRenderedPageBreak/>
              <w:t>20</w:t>
            </w:r>
            <w:r w:rsidR="004702B0" w:rsidRPr="00F41C45">
              <w:rPr>
                <w:rFonts w:ascii="Open Sans" w:hAnsi="Open Sans" w:cs="Open Sans"/>
                <w:bCs/>
                <w:sz w:val="22"/>
                <w:szCs w:val="22"/>
              </w:rPr>
              <w:t xml:space="preserve"> Periods</w:t>
            </w:r>
          </w:p>
          <w:p w14:paraId="3E6B0182" w14:textId="4D9F2465" w:rsidR="00830E16" w:rsidRPr="00F41C45" w:rsidRDefault="00830E16" w:rsidP="004702B0">
            <w:pPr>
              <w:jc w:val="center"/>
              <w:rPr>
                <w:rFonts w:ascii="Open Sans" w:hAnsi="Open Sans" w:cs="Open Sans"/>
                <w:bCs/>
                <w:sz w:val="22"/>
                <w:szCs w:val="22"/>
              </w:rPr>
            </w:pPr>
            <w:r w:rsidRPr="00F41C45">
              <w:rPr>
                <w:rFonts w:ascii="Open Sans" w:hAnsi="Open Sans" w:cs="Open Sans"/>
                <w:bCs/>
                <w:sz w:val="22"/>
                <w:szCs w:val="22"/>
              </w:rPr>
              <w:t>900 Minutes</w:t>
            </w:r>
          </w:p>
          <w:p w14:paraId="6072B5D7" w14:textId="77777777" w:rsidR="00334A70" w:rsidRPr="00F41C45" w:rsidRDefault="00334A70" w:rsidP="001431C1">
            <w:pPr>
              <w:jc w:val="center"/>
              <w:rPr>
                <w:rFonts w:ascii="Open Sans" w:hAnsi="Open Sans" w:cs="Open Sans"/>
                <w:bCs/>
                <w:sz w:val="22"/>
                <w:szCs w:val="22"/>
              </w:rPr>
            </w:pPr>
          </w:p>
        </w:tc>
        <w:tc>
          <w:tcPr>
            <w:tcW w:w="7560" w:type="dxa"/>
            <w:gridSpan w:val="2"/>
            <w:shd w:val="clear" w:color="auto" w:fill="auto"/>
          </w:tcPr>
          <w:p w14:paraId="3BC132E9" w14:textId="77777777" w:rsidR="007D1C20" w:rsidRPr="00F41C45" w:rsidRDefault="007D1C20" w:rsidP="0015257C">
            <w:pPr>
              <w:pStyle w:val="PARAGRAPH1"/>
              <w:ind w:left="720"/>
              <w:rPr>
                <w:rFonts w:ascii="Open Sans" w:hAnsi="Open Sans" w:cs="Open Sans"/>
              </w:rPr>
            </w:pPr>
            <w:r w:rsidRPr="00F41C45">
              <w:rPr>
                <w:rFonts w:ascii="Open Sans" w:hAnsi="Open Sans" w:cs="Open Sans"/>
              </w:rPr>
              <w:t>(6)</w:t>
            </w:r>
            <w:r w:rsidRPr="00F41C45">
              <w:rPr>
                <w:rFonts w:ascii="Open Sans" w:hAnsi="Open Sans" w:cs="Open Sans"/>
              </w:rPr>
              <w:tab/>
              <w:t>The student maintains a safe environment to prevent hazardous situations. The student is expected to:</w:t>
            </w:r>
          </w:p>
          <w:p w14:paraId="7DCAF3F3" w14:textId="77777777" w:rsidR="007D1C20" w:rsidRPr="00F41C45" w:rsidRDefault="007D1C20" w:rsidP="0015257C">
            <w:pPr>
              <w:pStyle w:val="SUBPARAGRAPHA"/>
              <w:ind w:left="1440"/>
              <w:rPr>
                <w:rFonts w:ascii="Open Sans" w:hAnsi="Open Sans" w:cs="Open Sans"/>
              </w:rPr>
            </w:pPr>
            <w:r w:rsidRPr="00F41C45">
              <w:rPr>
                <w:rFonts w:ascii="Open Sans" w:hAnsi="Open Sans" w:cs="Open Sans"/>
              </w:rPr>
              <w:t>(A)</w:t>
            </w:r>
            <w:r w:rsidRPr="00F41C45">
              <w:rPr>
                <w:rFonts w:ascii="Open Sans" w:hAnsi="Open Sans" w:cs="Open Sans"/>
              </w:rPr>
              <w:tab/>
              <w:t>recognize abusive situations;</w:t>
            </w:r>
          </w:p>
          <w:p w14:paraId="6DFDB347" w14:textId="77777777" w:rsidR="007D1C20" w:rsidRPr="00F41C45" w:rsidRDefault="007D1C20" w:rsidP="0015257C">
            <w:pPr>
              <w:pStyle w:val="SUBPARAGRAPHA"/>
              <w:ind w:left="1440"/>
              <w:rPr>
                <w:rFonts w:ascii="Open Sans" w:hAnsi="Open Sans" w:cs="Open Sans"/>
              </w:rPr>
            </w:pPr>
            <w:r w:rsidRPr="00F41C45">
              <w:rPr>
                <w:rFonts w:ascii="Open Sans" w:hAnsi="Open Sans" w:cs="Open Sans"/>
              </w:rPr>
              <w:t>(B)</w:t>
            </w:r>
            <w:r w:rsidRPr="00F41C45">
              <w:rPr>
                <w:rFonts w:ascii="Open Sans" w:hAnsi="Open Sans" w:cs="Open Sans"/>
              </w:rPr>
              <w:tab/>
              <w:t>anticipate and adapt to changing situations;</w:t>
            </w:r>
          </w:p>
          <w:p w14:paraId="38D38A54" w14:textId="77777777" w:rsidR="007D1C20" w:rsidRPr="00F41C45" w:rsidRDefault="007D1C20" w:rsidP="0015257C">
            <w:pPr>
              <w:pStyle w:val="SUBPARAGRAPHA"/>
              <w:ind w:left="1440"/>
              <w:rPr>
                <w:rFonts w:ascii="Open Sans" w:hAnsi="Open Sans" w:cs="Open Sans"/>
              </w:rPr>
            </w:pPr>
            <w:r w:rsidRPr="00F41C45">
              <w:rPr>
                <w:rFonts w:ascii="Open Sans" w:hAnsi="Open Sans" w:cs="Open Sans"/>
              </w:rPr>
              <w:t>(C)</w:t>
            </w:r>
            <w:r w:rsidRPr="00F41C45">
              <w:rPr>
                <w:rFonts w:ascii="Open Sans" w:hAnsi="Open Sans" w:cs="Open Sans"/>
              </w:rPr>
              <w:tab/>
              <w:t>demonstrate appropriate actions in emergency situations; and</w:t>
            </w:r>
          </w:p>
          <w:p w14:paraId="266E82C5" w14:textId="77777777" w:rsidR="007D1C20" w:rsidRPr="00F41C45" w:rsidRDefault="007D1C20" w:rsidP="0015257C">
            <w:pPr>
              <w:pStyle w:val="SUBPARAGRAPHA"/>
              <w:ind w:left="1440"/>
              <w:rPr>
                <w:rFonts w:ascii="Open Sans" w:hAnsi="Open Sans" w:cs="Open Sans"/>
              </w:rPr>
            </w:pPr>
            <w:r w:rsidRPr="00F41C45">
              <w:rPr>
                <w:rFonts w:ascii="Open Sans" w:hAnsi="Open Sans" w:cs="Open Sans"/>
              </w:rPr>
              <w:t>(D)</w:t>
            </w:r>
            <w:r w:rsidRPr="00F41C45">
              <w:rPr>
                <w:rFonts w:ascii="Open Sans" w:hAnsi="Open Sans" w:cs="Open Sans"/>
              </w:rPr>
              <w:tab/>
              <w:t>practice personal and client safety.</w:t>
            </w:r>
          </w:p>
          <w:p w14:paraId="2BB6F44A" w14:textId="77777777" w:rsidR="00334A70" w:rsidRPr="00F41C45" w:rsidRDefault="00334A70" w:rsidP="007944A7">
            <w:pPr>
              <w:pStyle w:val="PARAGRAPH1"/>
              <w:spacing w:before="0" w:after="0" w:line="240" w:lineRule="auto"/>
              <w:ind w:left="0" w:firstLine="0"/>
              <w:contextualSpacing/>
              <w:rPr>
                <w:rFonts w:ascii="Open Sans" w:hAnsi="Open Sans" w:cs="Open Sans"/>
              </w:rPr>
            </w:pPr>
          </w:p>
        </w:tc>
      </w:tr>
      <w:tr w:rsidR="00457E2A" w:rsidRPr="00F41C45" w14:paraId="7B11F764" w14:textId="77777777" w:rsidTr="00CA1400">
        <w:trPr>
          <w:trHeight w:val="1052"/>
        </w:trPr>
        <w:tc>
          <w:tcPr>
            <w:tcW w:w="4680" w:type="dxa"/>
            <w:shd w:val="clear" w:color="auto" w:fill="auto"/>
          </w:tcPr>
          <w:p w14:paraId="2632F8E8" w14:textId="5787C32A" w:rsidR="00211FC3" w:rsidRPr="00F41C45" w:rsidRDefault="00130281" w:rsidP="00211FC3">
            <w:pPr>
              <w:rPr>
                <w:rFonts w:ascii="Open Sans" w:hAnsi="Open Sans" w:cs="Open Sans"/>
                <w:b/>
                <w:bCs/>
                <w:sz w:val="22"/>
                <w:szCs w:val="22"/>
              </w:rPr>
            </w:pPr>
            <w:r w:rsidRPr="00F41C45">
              <w:rPr>
                <w:rFonts w:ascii="Open Sans" w:hAnsi="Open Sans" w:cs="Open Sans"/>
                <w:b/>
                <w:bCs/>
                <w:sz w:val="22"/>
                <w:szCs w:val="22"/>
              </w:rPr>
              <w:lastRenderedPageBreak/>
              <w:t>Unit 5</w:t>
            </w:r>
            <w:r w:rsidR="00211FC3" w:rsidRPr="00F41C45">
              <w:rPr>
                <w:rFonts w:ascii="Open Sans" w:hAnsi="Open Sans" w:cs="Open Sans"/>
                <w:b/>
                <w:bCs/>
                <w:sz w:val="22"/>
                <w:szCs w:val="22"/>
              </w:rPr>
              <w:t>: Technology in the Workplace</w:t>
            </w:r>
          </w:p>
          <w:p w14:paraId="21CEF994" w14:textId="77777777" w:rsidR="00211FC3" w:rsidRPr="00F41C45" w:rsidRDefault="00211FC3" w:rsidP="00211FC3">
            <w:pPr>
              <w:rPr>
                <w:rFonts w:ascii="Open Sans" w:hAnsi="Open Sans" w:cs="Open Sans"/>
                <w:sz w:val="22"/>
                <w:szCs w:val="22"/>
              </w:rPr>
            </w:pPr>
          </w:p>
          <w:p w14:paraId="52F40CE9" w14:textId="4B3CF98A" w:rsidR="00457E2A" w:rsidRPr="00F41C45" w:rsidRDefault="00211FC3" w:rsidP="00AF6612">
            <w:pPr>
              <w:rPr>
                <w:rFonts w:ascii="Open Sans" w:hAnsi="Open Sans" w:cs="Open Sans"/>
                <w:sz w:val="22"/>
                <w:szCs w:val="22"/>
              </w:rPr>
            </w:pPr>
            <w:r w:rsidRPr="00F41C45">
              <w:rPr>
                <w:rFonts w:ascii="Open Sans" w:hAnsi="Open Sans" w:cs="Open Sans"/>
                <w:sz w:val="22"/>
                <w:szCs w:val="22"/>
              </w:rPr>
              <w:t xml:space="preserve">During this unit, students will learn about the types of technology required to perform workplace tasks for the </w:t>
            </w:r>
            <w:r w:rsidR="0022655B" w:rsidRPr="00F41C45">
              <w:rPr>
                <w:rFonts w:ascii="Open Sans" w:hAnsi="Open Sans" w:cs="Open Sans"/>
                <w:sz w:val="22"/>
                <w:szCs w:val="22"/>
              </w:rPr>
              <w:t>human services</w:t>
            </w:r>
            <w:r w:rsidRPr="00F41C45">
              <w:rPr>
                <w:rFonts w:ascii="Open Sans" w:hAnsi="Open Sans" w:cs="Open Sans"/>
                <w:sz w:val="22"/>
                <w:szCs w:val="22"/>
              </w:rPr>
              <w:t xml:space="preserve"> industry. Students will understand how computerized systems are integral to businesses’ effectiveness and completing workplace tasks with accuracy and efficiency. </w:t>
            </w:r>
            <w:r w:rsidR="00712935" w:rsidRPr="00F41C45">
              <w:rPr>
                <w:rFonts w:ascii="Open Sans" w:hAnsi="Open Sans" w:cs="Open Sans"/>
                <w:sz w:val="22"/>
                <w:szCs w:val="22"/>
              </w:rPr>
              <w:t>Students will use technolo</w:t>
            </w:r>
            <w:r w:rsidR="00902A78" w:rsidRPr="00F41C45">
              <w:rPr>
                <w:rFonts w:ascii="Open Sans" w:hAnsi="Open Sans" w:cs="Open Sans"/>
                <w:sz w:val="22"/>
                <w:szCs w:val="22"/>
              </w:rPr>
              <w:t xml:space="preserve">gy to collect, analyze and disseminate data pertaining </w:t>
            </w:r>
            <w:r w:rsidR="00B0670D" w:rsidRPr="00F41C45">
              <w:rPr>
                <w:rFonts w:ascii="Open Sans" w:hAnsi="Open Sans" w:cs="Open Sans"/>
                <w:sz w:val="22"/>
                <w:szCs w:val="22"/>
              </w:rPr>
              <w:t xml:space="preserve">to counseling and mental health. </w:t>
            </w:r>
          </w:p>
        </w:tc>
        <w:tc>
          <w:tcPr>
            <w:tcW w:w="2250" w:type="dxa"/>
            <w:shd w:val="clear" w:color="auto" w:fill="auto"/>
          </w:tcPr>
          <w:p w14:paraId="4A3163AD" w14:textId="0E1EA21F" w:rsidR="004702B0" w:rsidRPr="00F41C45" w:rsidRDefault="003070AB" w:rsidP="004702B0">
            <w:pPr>
              <w:jc w:val="center"/>
              <w:rPr>
                <w:rFonts w:ascii="Open Sans" w:hAnsi="Open Sans" w:cs="Open Sans"/>
                <w:bCs/>
                <w:sz w:val="22"/>
                <w:szCs w:val="22"/>
              </w:rPr>
            </w:pPr>
            <w:r w:rsidRPr="00F41C45">
              <w:rPr>
                <w:rFonts w:ascii="Open Sans" w:hAnsi="Open Sans" w:cs="Open Sans"/>
                <w:bCs/>
                <w:sz w:val="22"/>
                <w:szCs w:val="22"/>
              </w:rPr>
              <w:t>15 Periods</w:t>
            </w:r>
          </w:p>
          <w:p w14:paraId="06226910" w14:textId="7F03589A" w:rsidR="00830E16" w:rsidRPr="00F41C45" w:rsidRDefault="00830E16" w:rsidP="004702B0">
            <w:pPr>
              <w:jc w:val="center"/>
              <w:rPr>
                <w:rFonts w:ascii="Open Sans" w:hAnsi="Open Sans" w:cs="Open Sans"/>
                <w:bCs/>
                <w:sz w:val="22"/>
                <w:szCs w:val="22"/>
              </w:rPr>
            </w:pPr>
            <w:r w:rsidRPr="00F41C45">
              <w:rPr>
                <w:rFonts w:ascii="Open Sans" w:hAnsi="Open Sans" w:cs="Open Sans"/>
                <w:bCs/>
                <w:sz w:val="22"/>
                <w:szCs w:val="22"/>
              </w:rPr>
              <w:t>675 Minutes</w:t>
            </w:r>
          </w:p>
          <w:p w14:paraId="77A03875" w14:textId="77777777" w:rsidR="00457E2A" w:rsidRPr="00F41C45" w:rsidRDefault="00457E2A" w:rsidP="00AF63B8">
            <w:pPr>
              <w:jc w:val="center"/>
              <w:rPr>
                <w:rFonts w:ascii="Open Sans" w:hAnsi="Open Sans" w:cs="Open Sans"/>
                <w:bCs/>
                <w:sz w:val="22"/>
                <w:szCs w:val="22"/>
              </w:rPr>
            </w:pPr>
          </w:p>
        </w:tc>
        <w:tc>
          <w:tcPr>
            <w:tcW w:w="7560" w:type="dxa"/>
            <w:gridSpan w:val="2"/>
            <w:shd w:val="clear" w:color="auto" w:fill="auto"/>
          </w:tcPr>
          <w:p w14:paraId="277FA6AB" w14:textId="77777777" w:rsidR="007D1C20" w:rsidRPr="00F41C45" w:rsidRDefault="007D1C20" w:rsidP="0022655B">
            <w:pPr>
              <w:pStyle w:val="PARAGRAPH1"/>
              <w:ind w:left="720"/>
              <w:rPr>
                <w:rFonts w:ascii="Open Sans" w:hAnsi="Open Sans" w:cs="Open Sans"/>
              </w:rPr>
            </w:pPr>
            <w:r w:rsidRPr="00F41C45">
              <w:rPr>
                <w:rFonts w:ascii="Open Sans" w:hAnsi="Open Sans" w:cs="Open Sans"/>
              </w:rPr>
              <w:t>(7)</w:t>
            </w:r>
            <w:r w:rsidRPr="00F41C45">
              <w:rPr>
                <w:rFonts w:ascii="Open Sans" w:hAnsi="Open Sans" w:cs="Open Sans"/>
              </w:rPr>
              <w:tab/>
              <w:t>The student analyzes the technology related to information services. The student is expected to:</w:t>
            </w:r>
          </w:p>
          <w:p w14:paraId="6729B693" w14:textId="77777777" w:rsidR="007D1C20" w:rsidRPr="00F41C45" w:rsidRDefault="007D1C20" w:rsidP="0022655B">
            <w:pPr>
              <w:pStyle w:val="SUBPARAGRAPHA"/>
              <w:ind w:left="1440"/>
              <w:rPr>
                <w:rFonts w:ascii="Open Sans" w:hAnsi="Open Sans" w:cs="Open Sans"/>
              </w:rPr>
            </w:pPr>
            <w:r w:rsidRPr="00F41C45">
              <w:rPr>
                <w:rFonts w:ascii="Open Sans" w:hAnsi="Open Sans" w:cs="Open Sans"/>
              </w:rPr>
              <w:t>(A)</w:t>
            </w:r>
            <w:r w:rsidRPr="00F41C45">
              <w:rPr>
                <w:rFonts w:ascii="Open Sans" w:hAnsi="Open Sans" w:cs="Open Sans"/>
              </w:rPr>
              <w:tab/>
              <w:t>review the processes for collection and dissemination of health care data;</w:t>
            </w:r>
          </w:p>
          <w:p w14:paraId="464E180B" w14:textId="77777777" w:rsidR="007D1C20" w:rsidRPr="00F41C45" w:rsidRDefault="007D1C20" w:rsidP="0022655B">
            <w:pPr>
              <w:pStyle w:val="SUBPARAGRAPHA"/>
              <w:ind w:left="1440"/>
              <w:rPr>
                <w:rFonts w:ascii="Open Sans" w:hAnsi="Open Sans" w:cs="Open Sans"/>
              </w:rPr>
            </w:pPr>
            <w:r w:rsidRPr="00F41C45">
              <w:rPr>
                <w:rFonts w:ascii="Open Sans" w:hAnsi="Open Sans" w:cs="Open Sans"/>
              </w:rPr>
              <w:t>(B)</w:t>
            </w:r>
            <w:r w:rsidRPr="00F41C45">
              <w:rPr>
                <w:rFonts w:ascii="Open Sans" w:hAnsi="Open Sans" w:cs="Open Sans"/>
              </w:rPr>
              <w:tab/>
              <w:t>classify equipment used in the delivery of mental health services; and</w:t>
            </w:r>
          </w:p>
          <w:p w14:paraId="58A2DD55" w14:textId="639A4A86" w:rsidR="00457E2A" w:rsidRPr="00F41C45" w:rsidRDefault="007D1C20" w:rsidP="00AF6612">
            <w:pPr>
              <w:pStyle w:val="SUBPARAGRAPHA"/>
              <w:ind w:left="1440"/>
              <w:rPr>
                <w:rFonts w:ascii="Open Sans" w:hAnsi="Open Sans" w:cs="Open Sans"/>
              </w:rPr>
            </w:pPr>
            <w:r w:rsidRPr="00F41C45">
              <w:rPr>
                <w:rFonts w:ascii="Open Sans" w:hAnsi="Open Sans" w:cs="Open Sans"/>
              </w:rPr>
              <w:t>(C)</w:t>
            </w:r>
            <w:r w:rsidRPr="00F41C45">
              <w:rPr>
                <w:rFonts w:ascii="Open Sans" w:hAnsi="Open Sans" w:cs="Open Sans"/>
              </w:rPr>
              <w:tab/>
              <w:t>employ technology consistent with the student's level of training.</w:t>
            </w:r>
          </w:p>
        </w:tc>
      </w:tr>
      <w:tr w:rsidR="00457E2A" w:rsidRPr="00F41C45" w14:paraId="68DB1839" w14:textId="77777777" w:rsidTr="00CA1400">
        <w:trPr>
          <w:trHeight w:val="1052"/>
        </w:trPr>
        <w:tc>
          <w:tcPr>
            <w:tcW w:w="4680" w:type="dxa"/>
            <w:shd w:val="clear" w:color="auto" w:fill="auto"/>
          </w:tcPr>
          <w:p w14:paraId="5822D06B" w14:textId="66B581C4" w:rsidR="003350DC" w:rsidRPr="00F41C45" w:rsidRDefault="00130281" w:rsidP="003350DC">
            <w:pPr>
              <w:rPr>
                <w:rFonts w:ascii="Open Sans" w:hAnsi="Open Sans" w:cs="Open Sans"/>
                <w:b/>
                <w:sz w:val="22"/>
                <w:szCs w:val="22"/>
              </w:rPr>
            </w:pPr>
            <w:r w:rsidRPr="00F41C45">
              <w:rPr>
                <w:rFonts w:ascii="Open Sans" w:hAnsi="Open Sans" w:cs="Open Sans"/>
                <w:b/>
                <w:bCs/>
                <w:sz w:val="22"/>
                <w:szCs w:val="22"/>
              </w:rPr>
              <w:t>Unit 6</w:t>
            </w:r>
            <w:r w:rsidR="003350DC" w:rsidRPr="00F41C45">
              <w:rPr>
                <w:rFonts w:ascii="Open Sans" w:hAnsi="Open Sans" w:cs="Open Sans"/>
                <w:b/>
                <w:bCs/>
                <w:sz w:val="22"/>
                <w:szCs w:val="22"/>
              </w:rPr>
              <w:t>: Professional Ethics</w:t>
            </w:r>
            <w:r w:rsidR="003350DC" w:rsidRPr="00F41C45">
              <w:rPr>
                <w:rFonts w:ascii="Open Sans" w:hAnsi="Open Sans" w:cs="Open Sans"/>
                <w:b/>
                <w:sz w:val="22"/>
                <w:szCs w:val="22"/>
              </w:rPr>
              <w:t xml:space="preserve"> </w:t>
            </w:r>
          </w:p>
          <w:p w14:paraId="4AA28332" w14:textId="77777777" w:rsidR="003350DC" w:rsidRPr="00F41C45" w:rsidRDefault="003350DC" w:rsidP="003350DC">
            <w:pPr>
              <w:rPr>
                <w:rFonts w:ascii="Open Sans" w:hAnsi="Open Sans" w:cs="Open Sans"/>
                <w:b/>
                <w:sz w:val="22"/>
                <w:szCs w:val="22"/>
              </w:rPr>
            </w:pPr>
          </w:p>
          <w:p w14:paraId="578FE556" w14:textId="77777777" w:rsidR="003350DC" w:rsidRPr="00F41C45" w:rsidRDefault="003350DC" w:rsidP="003350DC">
            <w:pPr>
              <w:rPr>
                <w:rFonts w:ascii="Open Sans" w:hAnsi="Open Sans" w:cs="Open Sans"/>
                <w:sz w:val="22"/>
                <w:szCs w:val="22"/>
              </w:rPr>
            </w:pPr>
            <w:r w:rsidRPr="00F41C45">
              <w:rPr>
                <w:rFonts w:ascii="Open Sans" w:hAnsi="Open Sans" w:cs="Open Sans"/>
                <w:sz w:val="22"/>
                <w:szCs w:val="22"/>
              </w:rPr>
              <w:t xml:space="preserve">Students will understand the professional ethics legal responsibilities pertaining to the lodging industry. Students will analyze ethical dilemmas in a variety of workplace situations to demonstrate professional reasoning through an ethical and moral lens.  Students will explore policies from employee handbooks from lodging businesses. </w:t>
            </w:r>
          </w:p>
          <w:p w14:paraId="67B6156E" w14:textId="6C92A50C" w:rsidR="00541F4A" w:rsidRPr="00F41C45" w:rsidRDefault="00541F4A" w:rsidP="00541F4A">
            <w:pPr>
              <w:rPr>
                <w:rFonts w:ascii="Open Sans" w:eastAsia="Times New Roman" w:hAnsi="Open Sans" w:cs="Open Sans"/>
                <w:sz w:val="22"/>
                <w:szCs w:val="22"/>
              </w:rPr>
            </w:pPr>
          </w:p>
          <w:p w14:paraId="5DE5887F" w14:textId="77777777" w:rsidR="00457E2A" w:rsidRPr="00F41C45" w:rsidRDefault="00457E2A" w:rsidP="00E721E4">
            <w:pPr>
              <w:ind w:left="-16"/>
              <w:rPr>
                <w:rFonts w:ascii="Open Sans" w:hAnsi="Open Sans" w:cs="Open Sans"/>
                <w:b/>
                <w:sz w:val="22"/>
                <w:szCs w:val="22"/>
              </w:rPr>
            </w:pPr>
          </w:p>
        </w:tc>
        <w:tc>
          <w:tcPr>
            <w:tcW w:w="2250" w:type="dxa"/>
            <w:shd w:val="clear" w:color="auto" w:fill="auto"/>
          </w:tcPr>
          <w:p w14:paraId="30BAE206" w14:textId="7302F6D8" w:rsidR="004702B0" w:rsidRPr="00F41C45" w:rsidRDefault="003070AB" w:rsidP="004702B0">
            <w:pPr>
              <w:jc w:val="center"/>
              <w:rPr>
                <w:rFonts w:ascii="Open Sans" w:hAnsi="Open Sans" w:cs="Open Sans"/>
                <w:bCs/>
                <w:sz w:val="22"/>
                <w:szCs w:val="22"/>
              </w:rPr>
            </w:pPr>
            <w:r w:rsidRPr="00F41C45">
              <w:rPr>
                <w:rFonts w:ascii="Open Sans" w:hAnsi="Open Sans" w:cs="Open Sans"/>
                <w:bCs/>
                <w:sz w:val="22"/>
                <w:szCs w:val="22"/>
              </w:rPr>
              <w:t>20 Periods</w:t>
            </w:r>
          </w:p>
          <w:p w14:paraId="49B24CAC" w14:textId="685B002B" w:rsidR="00457E2A" w:rsidRPr="00F41C45" w:rsidRDefault="00830E16" w:rsidP="00AF63B8">
            <w:pPr>
              <w:jc w:val="center"/>
              <w:rPr>
                <w:rFonts w:ascii="Open Sans" w:hAnsi="Open Sans" w:cs="Open Sans"/>
                <w:bCs/>
                <w:sz w:val="22"/>
                <w:szCs w:val="22"/>
              </w:rPr>
            </w:pPr>
            <w:r w:rsidRPr="00F41C45">
              <w:rPr>
                <w:rFonts w:ascii="Open Sans" w:hAnsi="Open Sans" w:cs="Open Sans"/>
                <w:bCs/>
                <w:sz w:val="22"/>
                <w:szCs w:val="22"/>
              </w:rPr>
              <w:t>900 Minutes</w:t>
            </w:r>
          </w:p>
        </w:tc>
        <w:tc>
          <w:tcPr>
            <w:tcW w:w="7560" w:type="dxa"/>
            <w:gridSpan w:val="2"/>
            <w:shd w:val="clear" w:color="auto" w:fill="auto"/>
          </w:tcPr>
          <w:p w14:paraId="192B6632" w14:textId="77777777" w:rsidR="003350DC" w:rsidRPr="00F41C45" w:rsidRDefault="003350DC" w:rsidP="00B0670D">
            <w:pPr>
              <w:pStyle w:val="PARAGRAPH1"/>
              <w:ind w:left="720"/>
              <w:rPr>
                <w:rFonts w:ascii="Open Sans" w:hAnsi="Open Sans" w:cs="Open Sans"/>
              </w:rPr>
            </w:pPr>
            <w:r w:rsidRPr="00F41C45">
              <w:rPr>
                <w:rFonts w:ascii="Open Sans" w:hAnsi="Open Sans" w:cs="Open Sans"/>
              </w:rPr>
              <w:t>(5)</w:t>
            </w:r>
            <w:r w:rsidRPr="00F41C45">
              <w:rPr>
                <w:rFonts w:ascii="Open Sans" w:hAnsi="Open Sans" w:cs="Open Sans"/>
              </w:rPr>
              <w:tab/>
              <w:t>The student models the ethical behavior standards and legal responsibilities related to mental health. The student is expected to:</w:t>
            </w:r>
          </w:p>
          <w:p w14:paraId="30FC4AA8" w14:textId="77777777" w:rsidR="003350DC" w:rsidRPr="00F41C45" w:rsidRDefault="003350DC" w:rsidP="00B0670D">
            <w:pPr>
              <w:pStyle w:val="SUBPARAGRAPHA"/>
              <w:ind w:left="1440"/>
              <w:rPr>
                <w:rFonts w:ascii="Open Sans" w:hAnsi="Open Sans" w:cs="Open Sans"/>
              </w:rPr>
            </w:pPr>
            <w:r w:rsidRPr="00F41C45">
              <w:rPr>
                <w:rFonts w:ascii="Open Sans" w:hAnsi="Open Sans" w:cs="Open Sans"/>
              </w:rPr>
              <w:t>(A)</w:t>
            </w:r>
            <w:r w:rsidRPr="00F41C45">
              <w:rPr>
                <w:rFonts w:ascii="Open Sans" w:hAnsi="Open Sans" w:cs="Open Sans"/>
              </w:rPr>
              <w:tab/>
              <w:t>display ethical practices and the principles of confidentiality;</w:t>
            </w:r>
          </w:p>
          <w:p w14:paraId="59C8D53D" w14:textId="77777777" w:rsidR="003350DC" w:rsidRPr="00F41C45" w:rsidRDefault="003350DC" w:rsidP="00B0670D">
            <w:pPr>
              <w:pStyle w:val="SUBPARAGRAPHA"/>
              <w:ind w:left="1440"/>
              <w:rPr>
                <w:rFonts w:ascii="Open Sans" w:hAnsi="Open Sans" w:cs="Open Sans"/>
              </w:rPr>
            </w:pPr>
            <w:r w:rsidRPr="00F41C45">
              <w:rPr>
                <w:rFonts w:ascii="Open Sans" w:hAnsi="Open Sans" w:cs="Open Sans"/>
              </w:rPr>
              <w:t>(B)</w:t>
            </w:r>
            <w:r w:rsidRPr="00F41C45">
              <w:rPr>
                <w:rFonts w:ascii="Open Sans" w:hAnsi="Open Sans" w:cs="Open Sans"/>
              </w:rPr>
              <w:tab/>
              <w:t>research and describe legal aspects and issues of malpractice, negligence, and liability;</w:t>
            </w:r>
          </w:p>
          <w:p w14:paraId="08A96692" w14:textId="77777777" w:rsidR="003350DC" w:rsidRPr="00F41C45" w:rsidRDefault="003350DC" w:rsidP="00B0670D">
            <w:pPr>
              <w:pStyle w:val="SUBPARAGRAPHA"/>
              <w:ind w:left="1440"/>
              <w:rPr>
                <w:rFonts w:ascii="Open Sans" w:hAnsi="Open Sans" w:cs="Open Sans"/>
              </w:rPr>
            </w:pPr>
            <w:r w:rsidRPr="00F41C45">
              <w:rPr>
                <w:rFonts w:ascii="Open Sans" w:hAnsi="Open Sans" w:cs="Open Sans"/>
              </w:rPr>
              <w:t>(C)</w:t>
            </w:r>
            <w:r w:rsidRPr="00F41C45">
              <w:rPr>
                <w:rFonts w:ascii="Open Sans" w:hAnsi="Open Sans" w:cs="Open Sans"/>
              </w:rPr>
              <w:tab/>
              <w:t>examine a designated scope of practice of professionals;</w:t>
            </w:r>
          </w:p>
          <w:p w14:paraId="65D0A79C" w14:textId="77777777" w:rsidR="003350DC" w:rsidRPr="00F41C45" w:rsidRDefault="003350DC" w:rsidP="00B0670D">
            <w:pPr>
              <w:pStyle w:val="SUBPARAGRAPHA"/>
              <w:ind w:left="1440"/>
              <w:rPr>
                <w:rFonts w:ascii="Open Sans" w:hAnsi="Open Sans" w:cs="Open Sans"/>
              </w:rPr>
            </w:pPr>
            <w:r w:rsidRPr="00F41C45">
              <w:rPr>
                <w:rFonts w:ascii="Open Sans" w:hAnsi="Open Sans" w:cs="Open Sans"/>
              </w:rPr>
              <w:t>(D)</w:t>
            </w:r>
            <w:r w:rsidRPr="00F41C45">
              <w:rPr>
                <w:rFonts w:ascii="Open Sans" w:hAnsi="Open Sans" w:cs="Open Sans"/>
              </w:rPr>
              <w:tab/>
              <w:t>recognize client rights and choices and circumstances that alter client rights;</w:t>
            </w:r>
          </w:p>
          <w:p w14:paraId="10BAEAD6" w14:textId="77777777" w:rsidR="003350DC" w:rsidRPr="00F41C45" w:rsidRDefault="003350DC" w:rsidP="00B0670D">
            <w:pPr>
              <w:pStyle w:val="SUBPARAGRAPHA"/>
              <w:ind w:left="1440"/>
              <w:rPr>
                <w:rFonts w:ascii="Open Sans" w:hAnsi="Open Sans" w:cs="Open Sans"/>
              </w:rPr>
            </w:pPr>
            <w:r w:rsidRPr="00F41C45">
              <w:rPr>
                <w:rFonts w:ascii="Open Sans" w:hAnsi="Open Sans" w:cs="Open Sans"/>
              </w:rPr>
              <w:lastRenderedPageBreak/>
              <w:t>(E)</w:t>
            </w:r>
            <w:r w:rsidRPr="00F41C45">
              <w:rPr>
                <w:rFonts w:ascii="Open Sans" w:hAnsi="Open Sans" w:cs="Open Sans"/>
              </w:rPr>
              <w:tab/>
              <w:t>dramatize case studies related to client rights and choices;</w:t>
            </w:r>
          </w:p>
          <w:p w14:paraId="6DCFBB14" w14:textId="77777777" w:rsidR="003350DC" w:rsidRPr="00F41C45" w:rsidRDefault="003350DC" w:rsidP="00B0670D">
            <w:pPr>
              <w:pStyle w:val="SUBPARAGRAPHA"/>
              <w:ind w:left="1440"/>
              <w:rPr>
                <w:rFonts w:ascii="Open Sans" w:hAnsi="Open Sans" w:cs="Open Sans"/>
              </w:rPr>
            </w:pPr>
            <w:r w:rsidRPr="00F41C45">
              <w:rPr>
                <w:rFonts w:ascii="Open Sans" w:hAnsi="Open Sans" w:cs="Open Sans"/>
              </w:rPr>
              <w:t>(F)</w:t>
            </w:r>
            <w:r w:rsidRPr="00F41C45">
              <w:rPr>
                <w:rFonts w:ascii="Open Sans" w:hAnsi="Open Sans" w:cs="Open Sans"/>
              </w:rPr>
              <w:tab/>
              <w:t>review legislation that affects standards of client care; and</w:t>
            </w:r>
          </w:p>
          <w:p w14:paraId="5548D5F7" w14:textId="77777777" w:rsidR="003350DC" w:rsidRPr="00F41C45" w:rsidRDefault="003350DC" w:rsidP="00B0670D">
            <w:pPr>
              <w:pStyle w:val="SUBPARAGRAPHA"/>
              <w:ind w:left="1440"/>
              <w:rPr>
                <w:rFonts w:ascii="Open Sans" w:hAnsi="Open Sans" w:cs="Open Sans"/>
              </w:rPr>
            </w:pPr>
            <w:r w:rsidRPr="00F41C45">
              <w:rPr>
                <w:rFonts w:ascii="Open Sans" w:hAnsi="Open Sans" w:cs="Open Sans"/>
              </w:rPr>
              <w:t>(G)</w:t>
            </w:r>
            <w:r w:rsidRPr="00F41C45">
              <w:rPr>
                <w:rFonts w:ascii="Open Sans" w:hAnsi="Open Sans" w:cs="Open Sans"/>
              </w:rPr>
              <w:tab/>
              <w:t>describe regulatory agencies such as the Department of State Health Services and Department of Aging and Disability Services.</w:t>
            </w:r>
          </w:p>
          <w:p w14:paraId="583448D6" w14:textId="77777777" w:rsidR="00457E2A" w:rsidRPr="00F41C45" w:rsidRDefault="00457E2A" w:rsidP="007944A7">
            <w:pPr>
              <w:pStyle w:val="PARAGRAPH1"/>
              <w:spacing w:before="0" w:after="0" w:line="240" w:lineRule="auto"/>
              <w:ind w:left="0" w:firstLine="0"/>
              <w:contextualSpacing/>
              <w:rPr>
                <w:rFonts w:ascii="Open Sans" w:hAnsi="Open Sans" w:cs="Open Sans"/>
              </w:rPr>
            </w:pPr>
          </w:p>
        </w:tc>
      </w:tr>
      <w:tr w:rsidR="008C3980" w:rsidRPr="00F41C45" w14:paraId="0EBACC94" w14:textId="77777777" w:rsidTr="00CA1400">
        <w:trPr>
          <w:trHeight w:val="1052"/>
        </w:trPr>
        <w:tc>
          <w:tcPr>
            <w:tcW w:w="4680" w:type="dxa"/>
            <w:shd w:val="clear" w:color="auto" w:fill="auto"/>
          </w:tcPr>
          <w:p w14:paraId="32D889E7" w14:textId="040F0FFA" w:rsidR="008C3980" w:rsidRPr="00F41C45" w:rsidRDefault="00130281" w:rsidP="008C3980">
            <w:pPr>
              <w:rPr>
                <w:rFonts w:ascii="Open Sans" w:hAnsi="Open Sans" w:cs="Open Sans"/>
                <w:b/>
                <w:sz w:val="22"/>
                <w:szCs w:val="22"/>
              </w:rPr>
            </w:pPr>
            <w:r w:rsidRPr="00F41C45">
              <w:rPr>
                <w:rFonts w:ascii="Open Sans" w:hAnsi="Open Sans" w:cs="Open Sans"/>
                <w:b/>
                <w:sz w:val="22"/>
                <w:szCs w:val="22"/>
              </w:rPr>
              <w:lastRenderedPageBreak/>
              <w:t>Unit 7</w:t>
            </w:r>
            <w:r w:rsidR="008C3980" w:rsidRPr="00F41C45">
              <w:rPr>
                <w:rFonts w:ascii="Open Sans" w:hAnsi="Open Sans" w:cs="Open Sans"/>
                <w:b/>
                <w:sz w:val="22"/>
                <w:szCs w:val="22"/>
              </w:rPr>
              <w:t xml:space="preserve">: Communication Skills and </w:t>
            </w:r>
            <w:r w:rsidR="00A21C98" w:rsidRPr="00F41C45">
              <w:rPr>
                <w:rFonts w:ascii="Open Sans" w:hAnsi="Open Sans" w:cs="Open Sans"/>
                <w:b/>
                <w:sz w:val="22"/>
                <w:szCs w:val="22"/>
              </w:rPr>
              <w:t>Client</w:t>
            </w:r>
            <w:r w:rsidR="008C3980" w:rsidRPr="00F41C45">
              <w:rPr>
                <w:rFonts w:ascii="Open Sans" w:hAnsi="Open Sans" w:cs="Open Sans"/>
                <w:b/>
                <w:sz w:val="22"/>
                <w:szCs w:val="22"/>
              </w:rPr>
              <w:t xml:space="preserve"> Relations</w:t>
            </w:r>
          </w:p>
          <w:p w14:paraId="382F2BAD" w14:textId="77777777" w:rsidR="008C3980" w:rsidRPr="00F41C45" w:rsidRDefault="008C3980" w:rsidP="008C3980">
            <w:pPr>
              <w:rPr>
                <w:rFonts w:ascii="Open Sans" w:hAnsi="Open Sans" w:cs="Open Sans"/>
                <w:b/>
                <w:sz w:val="22"/>
                <w:szCs w:val="22"/>
              </w:rPr>
            </w:pPr>
          </w:p>
          <w:sdt>
            <w:sdtPr>
              <w:rPr>
                <w:rFonts w:ascii="Open Sans" w:hAnsi="Open Sans" w:cs="Open Sans"/>
                <w:b/>
                <w:sz w:val="22"/>
                <w:szCs w:val="22"/>
              </w:rPr>
              <w:id w:val="1526672892"/>
              <w:placeholder>
                <w:docPart w:val="DD74124C0E185E4BB7FDA950CDA0E406"/>
              </w:placeholder>
              <w:docPartList>
                <w:docPartGallery w:val="Quick Parts"/>
              </w:docPartList>
            </w:sdtPr>
            <w:sdtEndPr>
              <w:rPr>
                <w:b w:val="0"/>
              </w:rPr>
            </w:sdtEndPr>
            <w:sdtContent>
              <w:sdt>
                <w:sdtPr>
                  <w:rPr>
                    <w:rFonts w:ascii="Open Sans" w:hAnsi="Open Sans" w:cs="Open Sans"/>
                    <w:b/>
                    <w:sz w:val="22"/>
                    <w:szCs w:val="22"/>
                  </w:rPr>
                  <w:id w:val="1972476871"/>
                  <w:placeholder>
                    <w:docPart w:val="2E0246A5EE40584092A1BB7EF988A461"/>
                  </w:placeholder>
                  <w:docPartList>
                    <w:docPartGallery w:val="Quick Parts"/>
                  </w:docPartList>
                </w:sdtPr>
                <w:sdtEndPr>
                  <w:rPr>
                    <w:b w:val="0"/>
                  </w:rPr>
                </w:sdtEndPr>
                <w:sdtContent>
                  <w:p w14:paraId="5947E208" w14:textId="4F92CA1A" w:rsidR="00FA28E5" w:rsidRPr="00F41C45" w:rsidRDefault="008C3980" w:rsidP="00FA28E5">
                    <w:pPr>
                      <w:rPr>
                        <w:rFonts w:ascii="Open Sans" w:hAnsi="Open Sans" w:cs="Open Sans"/>
                        <w:sz w:val="22"/>
                        <w:szCs w:val="22"/>
                      </w:rPr>
                    </w:pPr>
                    <w:r w:rsidRPr="00F41C45">
                      <w:rPr>
                        <w:rFonts w:ascii="Open Sans" w:hAnsi="Open Sans" w:cs="Open Sans"/>
                        <w:sz w:val="22"/>
                        <w:szCs w:val="22"/>
                      </w:rPr>
                      <w:t xml:space="preserve">This unit will enhance students’ communication skills, focusing on </w:t>
                    </w:r>
                    <w:r w:rsidR="00976AC7" w:rsidRPr="00F41C45">
                      <w:rPr>
                        <w:rFonts w:ascii="Open Sans" w:hAnsi="Open Sans" w:cs="Open Sans"/>
                        <w:sz w:val="22"/>
                        <w:szCs w:val="22"/>
                      </w:rPr>
                      <w:t xml:space="preserve">verbal and nonverbal communication that occurs in mental health and counseling situations. </w:t>
                    </w:r>
                    <w:r w:rsidRPr="00F41C45">
                      <w:rPr>
                        <w:rFonts w:ascii="Open Sans" w:hAnsi="Open Sans" w:cs="Open Sans"/>
                        <w:sz w:val="22"/>
                        <w:szCs w:val="22"/>
                      </w:rPr>
                      <w:t xml:space="preserve">Students will focus on verbal and nonverbal communication that occurs between employees, employers, </w:t>
                    </w:r>
                    <w:r w:rsidR="006133E9" w:rsidRPr="00F41C45">
                      <w:rPr>
                        <w:rFonts w:ascii="Open Sans" w:hAnsi="Open Sans" w:cs="Open Sans"/>
                        <w:sz w:val="22"/>
                        <w:szCs w:val="22"/>
                      </w:rPr>
                      <w:t xml:space="preserve">and </w:t>
                    </w:r>
                    <w:r w:rsidRPr="00F41C45">
                      <w:rPr>
                        <w:rFonts w:ascii="Open Sans" w:hAnsi="Open Sans" w:cs="Open Sans"/>
                        <w:sz w:val="22"/>
                        <w:szCs w:val="22"/>
                      </w:rPr>
                      <w:t xml:space="preserve">clients within </w:t>
                    </w:r>
                    <w:r w:rsidR="006133E9" w:rsidRPr="00F41C45">
                      <w:rPr>
                        <w:rFonts w:ascii="Open Sans" w:hAnsi="Open Sans" w:cs="Open Sans"/>
                        <w:sz w:val="22"/>
                        <w:szCs w:val="22"/>
                      </w:rPr>
                      <w:t>human services</w:t>
                    </w:r>
                    <w:r w:rsidR="004D3D41" w:rsidRPr="00F41C45">
                      <w:rPr>
                        <w:rFonts w:ascii="Open Sans" w:hAnsi="Open Sans" w:cs="Open Sans"/>
                        <w:sz w:val="22"/>
                        <w:szCs w:val="22"/>
                      </w:rPr>
                      <w:t xml:space="preserve"> </w:t>
                    </w:r>
                    <w:r w:rsidRPr="00F41C45">
                      <w:rPr>
                        <w:rFonts w:ascii="Open Sans" w:hAnsi="Open Sans" w:cs="Open Sans"/>
                        <w:sz w:val="22"/>
                        <w:szCs w:val="22"/>
                      </w:rPr>
                      <w:t xml:space="preserve">industry. </w:t>
                    </w:r>
                    <w:r w:rsidR="004D3D41" w:rsidRPr="00F41C45">
                      <w:rPr>
                        <w:rFonts w:ascii="Open Sans" w:eastAsia="Times New Roman" w:hAnsi="Open Sans" w:cs="Open Sans"/>
                        <w:sz w:val="22"/>
                        <w:szCs w:val="22"/>
                      </w:rPr>
                      <w:t>Students will practice and demonstrate</w:t>
                    </w:r>
                    <w:r w:rsidR="00541F4A" w:rsidRPr="00F41C45">
                      <w:rPr>
                        <w:rFonts w:ascii="Open Sans" w:eastAsia="Times New Roman" w:hAnsi="Open Sans" w:cs="Open Sans"/>
                        <w:sz w:val="22"/>
                        <w:szCs w:val="22"/>
                      </w:rPr>
                      <w:t xml:space="preserve"> proper client consultations including greeting techniques, </w:t>
                    </w:r>
                    <w:r w:rsidR="00FA7B01" w:rsidRPr="00F41C45">
                      <w:rPr>
                        <w:rFonts w:ascii="Open Sans" w:eastAsia="Times New Roman" w:hAnsi="Open Sans" w:cs="Open Sans"/>
                        <w:sz w:val="22"/>
                        <w:szCs w:val="22"/>
                      </w:rPr>
                      <w:t xml:space="preserve">determining </w:t>
                    </w:r>
                    <w:r w:rsidR="00541F4A" w:rsidRPr="00F41C45">
                      <w:rPr>
                        <w:rFonts w:ascii="Open Sans" w:eastAsia="Times New Roman" w:hAnsi="Open Sans" w:cs="Open Sans"/>
                        <w:sz w:val="22"/>
                        <w:szCs w:val="22"/>
                      </w:rPr>
                      <w:t xml:space="preserve">client needs and desires, reflective listening and recommendations. </w:t>
                    </w:r>
                  </w:p>
                  <w:p w14:paraId="7081FB6D" w14:textId="5F80186C" w:rsidR="00541F4A" w:rsidRPr="00F41C45" w:rsidRDefault="00541F4A" w:rsidP="00541F4A">
                    <w:pPr>
                      <w:rPr>
                        <w:rFonts w:ascii="Open Sans" w:eastAsia="Times New Roman" w:hAnsi="Open Sans" w:cs="Open Sans"/>
                        <w:sz w:val="22"/>
                        <w:szCs w:val="22"/>
                      </w:rPr>
                    </w:pPr>
                  </w:p>
                  <w:p w14:paraId="04AB4DA3" w14:textId="77777777" w:rsidR="008C3980" w:rsidRPr="00F41C45" w:rsidRDefault="00EA1B59" w:rsidP="008C3980">
                    <w:pPr>
                      <w:rPr>
                        <w:rFonts w:ascii="Open Sans" w:hAnsi="Open Sans" w:cs="Open Sans"/>
                        <w:sz w:val="22"/>
                        <w:szCs w:val="22"/>
                      </w:rPr>
                    </w:pPr>
                  </w:p>
                </w:sdtContent>
              </w:sdt>
              <w:p w14:paraId="62A7A32C" w14:textId="3ACE2C20" w:rsidR="008C3980" w:rsidRPr="00F41C45" w:rsidRDefault="00EA1B59" w:rsidP="008C3980">
                <w:pPr>
                  <w:rPr>
                    <w:rFonts w:ascii="Open Sans" w:hAnsi="Open Sans" w:cs="Open Sans"/>
                    <w:b/>
                    <w:sz w:val="22"/>
                    <w:szCs w:val="22"/>
                  </w:rPr>
                </w:pPr>
              </w:p>
            </w:sdtContent>
          </w:sdt>
        </w:tc>
        <w:tc>
          <w:tcPr>
            <w:tcW w:w="2250" w:type="dxa"/>
            <w:shd w:val="clear" w:color="auto" w:fill="auto"/>
          </w:tcPr>
          <w:p w14:paraId="1561DD68" w14:textId="28B00452" w:rsidR="004702B0" w:rsidRPr="00F41C45" w:rsidRDefault="003070AB" w:rsidP="004702B0">
            <w:pPr>
              <w:jc w:val="center"/>
              <w:rPr>
                <w:rFonts w:ascii="Open Sans" w:hAnsi="Open Sans" w:cs="Open Sans"/>
                <w:bCs/>
                <w:sz w:val="22"/>
                <w:szCs w:val="22"/>
              </w:rPr>
            </w:pPr>
            <w:r w:rsidRPr="00F41C45">
              <w:rPr>
                <w:rFonts w:ascii="Open Sans" w:hAnsi="Open Sans" w:cs="Open Sans"/>
                <w:bCs/>
                <w:sz w:val="22"/>
                <w:szCs w:val="22"/>
              </w:rPr>
              <w:t>20 Periods</w:t>
            </w:r>
          </w:p>
          <w:p w14:paraId="739F9712" w14:textId="4A246BBC" w:rsidR="003070AB" w:rsidRPr="00F41C45" w:rsidRDefault="003070AB" w:rsidP="004702B0">
            <w:pPr>
              <w:jc w:val="center"/>
              <w:rPr>
                <w:rFonts w:ascii="Open Sans" w:hAnsi="Open Sans" w:cs="Open Sans"/>
                <w:bCs/>
                <w:sz w:val="22"/>
                <w:szCs w:val="22"/>
              </w:rPr>
            </w:pPr>
            <w:r w:rsidRPr="00F41C45">
              <w:rPr>
                <w:rFonts w:ascii="Open Sans" w:hAnsi="Open Sans" w:cs="Open Sans"/>
                <w:bCs/>
                <w:sz w:val="22"/>
                <w:szCs w:val="22"/>
              </w:rPr>
              <w:t>900 Minutes</w:t>
            </w:r>
          </w:p>
          <w:p w14:paraId="542BAEF7" w14:textId="77777777" w:rsidR="008C3980" w:rsidRPr="00F41C45" w:rsidRDefault="008C3980" w:rsidP="00AF63B8">
            <w:pPr>
              <w:jc w:val="center"/>
              <w:rPr>
                <w:rFonts w:ascii="Open Sans" w:eastAsia="Calibri" w:hAnsi="Open Sans" w:cs="Open Sans"/>
                <w:sz w:val="22"/>
                <w:szCs w:val="22"/>
              </w:rPr>
            </w:pPr>
          </w:p>
        </w:tc>
        <w:tc>
          <w:tcPr>
            <w:tcW w:w="7560" w:type="dxa"/>
            <w:gridSpan w:val="2"/>
            <w:shd w:val="clear" w:color="auto" w:fill="auto"/>
          </w:tcPr>
          <w:p w14:paraId="48FB3762" w14:textId="77777777" w:rsidR="0020154B" w:rsidRPr="00F41C45" w:rsidRDefault="0020154B" w:rsidP="00B0670D">
            <w:pPr>
              <w:pStyle w:val="PARAGRAPH1"/>
              <w:ind w:left="720"/>
              <w:rPr>
                <w:rFonts w:ascii="Open Sans" w:hAnsi="Open Sans" w:cs="Open Sans"/>
              </w:rPr>
            </w:pPr>
            <w:r w:rsidRPr="00F41C45">
              <w:rPr>
                <w:rFonts w:ascii="Open Sans" w:hAnsi="Open Sans" w:cs="Open Sans"/>
              </w:rPr>
              <w:t>(2)</w:t>
            </w:r>
            <w:r w:rsidRPr="00F41C45">
              <w:rPr>
                <w:rFonts w:ascii="Open Sans" w:hAnsi="Open Sans" w:cs="Open Sans"/>
              </w:rPr>
              <w:tab/>
              <w:t>The student applies mathematics, science, English language arts, and social studies in health science. The student is expected to:</w:t>
            </w:r>
          </w:p>
          <w:p w14:paraId="57E0421F" w14:textId="313CB877" w:rsidR="0020154B" w:rsidRPr="00F41C45" w:rsidRDefault="0020154B" w:rsidP="00B0670D">
            <w:pPr>
              <w:pStyle w:val="SUBPARAGRAPHA"/>
              <w:ind w:left="1440"/>
              <w:rPr>
                <w:rFonts w:ascii="Open Sans" w:hAnsi="Open Sans" w:cs="Open Sans"/>
              </w:rPr>
            </w:pPr>
            <w:r w:rsidRPr="00F41C45">
              <w:rPr>
                <w:rFonts w:ascii="Open Sans" w:hAnsi="Open Sans" w:cs="Open Sans"/>
              </w:rPr>
              <w:t>(A)</w:t>
            </w:r>
            <w:r w:rsidRPr="00F41C45">
              <w:rPr>
                <w:rFonts w:ascii="Open Sans" w:hAnsi="Open Sans" w:cs="Open Sans"/>
              </w:rPr>
              <w:tab/>
              <w:t>evaluate the use of verbal and nonverbal language in a variety of mental health situations;</w:t>
            </w:r>
          </w:p>
          <w:p w14:paraId="10B7BEB8" w14:textId="77777777" w:rsidR="009A0039" w:rsidRPr="00F41C45" w:rsidRDefault="009A0039" w:rsidP="00B0670D">
            <w:pPr>
              <w:pStyle w:val="PARAGRAPH1"/>
              <w:ind w:left="720"/>
              <w:rPr>
                <w:rFonts w:ascii="Open Sans" w:hAnsi="Open Sans" w:cs="Open Sans"/>
              </w:rPr>
            </w:pPr>
            <w:r w:rsidRPr="00F41C45">
              <w:rPr>
                <w:rFonts w:ascii="Open Sans" w:hAnsi="Open Sans" w:cs="Open Sans"/>
              </w:rPr>
              <w:t>(3)</w:t>
            </w:r>
            <w:r w:rsidRPr="00F41C45">
              <w:rPr>
                <w:rFonts w:ascii="Open Sans" w:hAnsi="Open Sans" w:cs="Open Sans"/>
              </w:rPr>
              <w:tab/>
              <w:t>The student demonstrates verbal and nonverbal communication skills. The student is expected to:</w:t>
            </w:r>
          </w:p>
          <w:p w14:paraId="741C5994" w14:textId="77777777" w:rsidR="009A0039" w:rsidRPr="00F41C45" w:rsidRDefault="009A0039" w:rsidP="00B0670D">
            <w:pPr>
              <w:pStyle w:val="SUBPARAGRAPHA"/>
              <w:ind w:left="1440"/>
              <w:rPr>
                <w:rFonts w:ascii="Open Sans" w:hAnsi="Open Sans" w:cs="Open Sans"/>
              </w:rPr>
            </w:pPr>
            <w:r w:rsidRPr="00F41C45">
              <w:rPr>
                <w:rFonts w:ascii="Open Sans" w:hAnsi="Open Sans" w:cs="Open Sans"/>
              </w:rPr>
              <w:t>(A)</w:t>
            </w:r>
            <w:r w:rsidRPr="00F41C45">
              <w:rPr>
                <w:rFonts w:ascii="Open Sans" w:hAnsi="Open Sans" w:cs="Open Sans"/>
              </w:rPr>
              <w:tab/>
              <w:t>interpret verbal and nonverbal messages and adapt communication to the needs of the individual;</w:t>
            </w:r>
          </w:p>
          <w:p w14:paraId="7EA58091" w14:textId="77777777" w:rsidR="009A0039" w:rsidRPr="00F41C45" w:rsidRDefault="009A0039" w:rsidP="00B0670D">
            <w:pPr>
              <w:pStyle w:val="SUBPARAGRAPHA"/>
              <w:ind w:left="1440"/>
              <w:rPr>
                <w:rFonts w:ascii="Open Sans" w:hAnsi="Open Sans" w:cs="Open Sans"/>
              </w:rPr>
            </w:pPr>
            <w:r w:rsidRPr="00F41C45">
              <w:rPr>
                <w:rFonts w:ascii="Open Sans" w:hAnsi="Open Sans" w:cs="Open Sans"/>
              </w:rPr>
              <w:t>(B)</w:t>
            </w:r>
            <w:r w:rsidRPr="00F41C45">
              <w:rPr>
                <w:rFonts w:ascii="Open Sans" w:hAnsi="Open Sans" w:cs="Open Sans"/>
              </w:rPr>
              <w:tab/>
              <w:t>demonstrate listening skills and techniques to minimize communication barriers; and</w:t>
            </w:r>
          </w:p>
          <w:p w14:paraId="2E4239FB" w14:textId="77777777" w:rsidR="009A0039" w:rsidRPr="00F41C45" w:rsidRDefault="009A0039" w:rsidP="00B0670D">
            <w:pPr>
              <w:pStyle w:val="SUBPARAGRAPHA"/>
              <w:ind w:left="1440"/>
              <w:rPr>
                <w:rFonts w:ascii="Open Sans" w:hAnsi="Open Sans" w:cs="Open Sans"/>
              </w:rPr>
            </w:pPr>
            <w:r w:rsidRPr="00F41C45">
              <w:rPr>
                <w:rFonts w:ascii="Open Sans" w:hAnsi="Open Sans" w:cs="Open Sans"/>
              </w:rPr>
              <w:t>(C)</w:t>
            </w:r>
            <w:r w:rsidRPr="00F41C45">
              <w:rPr>
                <w:rFonts w:ascii="Open Sans" w:hAnsi="Open Sans" w:cs="Open Sans"/>
              </w:rPr>
              <w:tab/>
              <w:t>implement communication skills that are responsive rather than reactive.</w:t>
            </w:r>
          </w:p>
          <w:p w14:paraId="2AE42DB9" w14:textId="35DD955C" w:rsidR="008C3980" w:rsidRPr="00F41C45" w:rsidRDefault="008C3980" w:rsidP="0039567E">
            <w:pPr>
              <w:pStyle w:val="SUBPARAGRAPHA"/>
              <w:ind w:left="1440"/>
              <w:rPr>
                <w:rFonts w:ascii="Open Sans" w:hAnsi="Open Sans" w:cs="Open Sans"/>
              </w:rPr>
            </w:pPr>
          </w:p>
        </w:tc>
      </w:tr>
      <w:tr w:rsidR="005C5B5E" w:rsidRPr="00F41C45" w14:paraId="66BCC44E" w14:textId="77777777" w:rsidTr="00CA1400">
        <w:trPr>
          <w:trHeight w:val="1052"/>
        </w:trPr>
        <w:tc>
          <w:tcPr>
            <w:tcW w:w="4680" w:type="dxa"/>
            <w:shd w:val="clear" w:color="auto" w:fill="auto"/>
          </w:tcPr>
          <w:p w14:paraId="2E0F622A" w14:textId="567C8504" w:rsidR="008F57B6" w:rsidRPr="00F41C45" w:rsidRDefault="00130281" w:rsidP="00A66AB0">
            <w:pPr>
              <w:rPr>
                <w:rFonts w:ascii="Open Sans" w:hAnsi="Open Sans" w:cs="Open Sans"/>
                <w:b/>
                <w:sz w:val="22"/>
                <w:szCs w:val="22"/>
              </w:rPr>
            </w:pPr>
            <w:r w:rsidRPr="00F41C45">
              <w:rPr>
                <w:rFonts w:ascii="Open Sans" w:hAnsi="Open Sans" w:cs="Open Sans"/>
                <w:b/>
                <w:sz w:val="22"/>
                <w:szCs w:val="22"/>
              </w:rPr>
              <w:t>Unit 8</w:t>
            </w:r>
            <w:r w:rsidR="008F57B6" w:rsidRPr="00F41C45">
              <w:rPr>
                <w:rFonts w:ascii="Open Sans" w:hAnsi="Open Sans" w:cs="Open Sans"/>
                <w:b/>
                <w:sz w:val="22"/>
                <w:szCs w:val="22"/>
              </w:rPr>
              <w:t>: Career Development</w:t>
            </w:r>
          </w:p>
          <w:p w14:paraId="185FFE3B" w14:textId="77777777" w:rsidR="008F57B6" w:rsidRPr="00F41C45" w:rsidRDefault="008F57B6" w:rsidP="00A66AB0">
            <w:pPr>
              <w:rPr>
                <w:rFonts w:ascii="Open Sans" w:hAnsi="Open Sans" w:cs="Open Sans"/>
                <w:sz w:val="22"/>
                <w:szCs w:val="22"/>
              </w:rPr>
            </w:pPr>
          </w:p>
          <w:p w14:paraId="40C81466" w14:textId="77777777" w:rsidR="005C5B5E" w:rsidRPr="00F41C45" w:rsidRDefault="00A66AB0" w:rsidP="00AF6612">
            <w:pPr>
              <w:rPr>
                <w:rFonts w:ascii="Open Sans" w:hAnsi="Open Sans" w:cs="Open Sans"/>
                <w:sz w:val="22"/>
                <w:szCs w:val="22"/>
              </w:rPr>
            </w:pPr>
            <w:r w:rsidRPr="00F41C45">
              <w:rPr>
                <w:rFonts w:ascii="Open Sans" w:hAnsi="Open Sans" w:cs="Open Sans"/>
                <w:sz w:val="22"/>
                <w:szCs w:val="22"/>
              </w:rPr>
              <w:t xml:space="preserve">This unit will help students better understand the various career opportunities within the </w:t>
            </w:r>
            <w:r w:rsidR="00AF6612" w:rsidRPr="00F41C45">
              <w:rPr>
                <w:rFonts w:ascii="Open Sans" w:hAnsi="Open Sans" w:cs="Open Sans"/>
                <w:sz w:val="22"/>
                <w:szCs w:val="22"/>
              </w:rPr>
              <w:lastRenderedPageBreak/>
              <w:t>human services</w:t>
            </w:r>
            <w:r w:rsidRPr="00F41C45">
              <w:rPr>
                <w:rFonts w:ascii="Open Sans" w:hAnsi="Open Sans" w:cs="Open Sans"/>
                <w:sz w:val="22"/>
                <w:szCs w:val="22"/>
              </w:rPr>
              <w:t xml:space="preserve"> industry. Students will focus on expanding their knowledge about the education, training, and/or certification required to obtain employment in the industry. </w:t>
            </w:r>
            <w:r w:rsidR="00A07B2D" w:rsidRPr="00F41C45">
              <w:rPr>
                <w:rFonts w:ascii="Open Sans" w:eastAsia="Times New Roman" w:hAnsi="Open Sans" w:cs="Open Sans"/>
                <w:sz w:val="22"/>
                <w:szCs w:val="22"/>
              </w:rPr>
              <w:t>Students will research a career in the Human Services Cluster to include education and training, job outlook, work environment, median pay, forecast for the industry, and related/similar occupations.</w:t>
            </w:r>
            <w:r w:rsidR="009D02B2" w:rsidRPr="00F41C45">
              <w:rPr>
                <w:rFonts w:ascii="Open Sans" w:eastAsia="Times New Roman" w:hAnsi="Open Sans" w:cs="Open Sans"/>
                <w:sz w:val="22"/>
                <w:szCs w:val="22"/>
              </w:rPr>
              <w:t xml:space="preserve"> </w:t>
            </w:r>
            <w:r w:rsidRPr="00F41C45">
              <w:rPr>
                <w:rFonts w:ascii="Open Sans" w:hAnsi="Open Sans" w:cs="Open Sans"/>
                <w:sz w:val="22"/>
                <w:szCs w:val="22"/>
              </w:rPr>
              <w:t>Students will develop a career plan</w:t>
            </w:r>
            <w:r w:rsidR="009D02B2" w:rsidRPr="00F41C45">
              <w:rPr>
                <w:rFonts w:ascii="Open Sans" w:hAnsi="Open Sans" w:cs="Open Sans"/>
                <w:sz w:val="22"/>
                <w:szCs w:val="22"/>
              </w:rPr>
              <w:t xml:space="preserve"> and por</w:t>
            </w:r>
            <w:r w:rsidR="0039567E" w:rsidRPr="00F41C45">
              <w:rPr>
                <w:rFonts w:ascii="Open Sans" w:hAnsi="Open Sans" w:cs="Open Sans"/>
                <w:sz w:val="22"/>
                <w:szCs w:val="22"/>
              </w:rPr>
              <w:t>t</w:t>
            </w:r>
            <w:r w:rsidR="009D02B2" w:rsidRPr="00F41C45">
              <w:rPr>
                <w:rFonts w:ascii="Open Sans" w:hAnsi="Open Sans" w:cs="Open Sans"/>
                <w:sz w:val="22"/>
                <w:szCs w:val="22"/>
              </w:rPr>
              <w:t>folio</w:t>
            </w:r>
            <w:r w:rsidRPr="00F41C45">
              <w:rPr>
                <w:rFonts w:ascii="Open Sans" w:hAnsi="Open Sans" w:cs="Open Sans"/>
                <w:sz w:val="22"/>
                <w:szCs w:val="22"/>
              </w:rPr>
              <w:t xml:space="preserve"> designed to achieve their career goals </w:t>
            </w:r>
            <w:r w:rsidR="0039567E" w:rsidRPr="00F41C45">
              <w:rPr>
                <w:rFonts w:ascii="Open Sans" w:hAnsi="Open Sans" w:cs="Open Sans"/>
                <w:sz w:val="22"/>
                <w:szCs w:val="22"/>
              </w:rPr>
              <w:t xml:space="preserve">and obtain employment within the </w:t>
            </w:r>
            <w:r w:rsidR="00AF6612" w:rsidRPr="00F41C45">
              <w:rPr>
                <w:rFonts w:ascii="Open Sans" w:hAnsi="Open Sans" w:cs="Open Sans"/>
                <w:sz w:val="22"/>
                <w:szCs w:val="22"/>
              </w:rPr>
              <w:t>human services</w:t>
            </w:r>
            <w:r w:rsidRPr="00F41C45">
              <w:rPr>
                <w:rFonts w:ascii="Open Sans" w:hAnsi="Open Sans" w:cs="Open Sans"/>
                <w:sz w:val="22"/>
                <w:szCs w:val="22"/>
              </w:rPr>
              <w:t xml:space="preserve"> industry.</w:t>
            </w:r>
          </w:p>
          <w:p w14:paraId="2354806C" w14:textId="77C0F6C6" w:rsidR="00AF6612" w:rsidRPr="00F41C45" w:rsidRDefault="00AF6612" w:rsidP="00AF6612">
            <w:pPr>
              <w:rPr>
                <w:rFonts w:ascii="Open Sans" w:eastAsia="Times New Roman" w:hAnsi="Open Sans" w:cs="Open Sans"/>
                <w:sz w:val="22"/>
                <w:szCs w:val="22"/>
              </w:rPr>
            </w:pPr>
          </w:p>
        </w:tc>
        <w:tc>
          <w:tcPr>
            <w:tcW w:w="2250" w:type="dxa"/>
            <w:shd w:val="clear" w:color="auto" w:fill="auto"/>
          </w:tcPr>
          <w:p w14:paraId="71E1E888" w14:textId="77777777" w:rsidR="005C5B5E" w:rsidRPr="00F41C45" w:rsidRDefault="003070AB" w:rsidP="003070AB">
            <w:pPr>
              <w:jc w:val="center"/>
              <w:rPr>
                <w:rFonts w:ascii="Open Sans" w:hAnsi="Open Sans" w:cs="Open Sans"/>
                <w:bCs/>
                <w:sz w:val="22"/>
                <w:szCs w:val="22"/>
              </w:rPr>
            </w:pPr>
            <w:r w:rsidRPr="00F41C45">
              <w:rPr>
                <w:rFonts w:ascii="Open Sans" w:hAnsi="Open Sans" w:cs="Open Sans"/>
                <w:bCs/>
                <w:sz w:val="22"/>
                <w:szCs w:val="22"/>
              </w:rPr>
              <w:lastRenderedPageBreak/>
              <w:t>15 Periods</w:t>
            </w:r>
          </w:p>
          <w:p w14:paraId="7BCF72E4" w14:textId="26E67EEA" w:rsidR="003070AB" w:rsidRPr="00F41C45" w:rsidRDefault="003070AB" w:rsidP="003070AB">
            <w:pPr>
              <w:jc w:val="center"/>
              <w:rPr>
                <w:rFonts w:ascii="Open Sans" w:hAnsi="Open Sans" w:cs="Open Sans"/>
                <w:bCs/>
                <w:sz w:val="22"/>
                <w:szCs w:val="22"/>
              </w:rPr>
            </w:pPr>
            <w:r w:rsidRPr="00F41C45">
              <w:rPr>
                <w:rFonts w:ascii="Open Sans" w:hAnsi="Open Sans" w:cs="Open Sans"/>
                <w:bCs/>
                <w:sz w:val="22"/>
                <w:szCs w:val="22"/>
              </w:rPr>
              <w:t>675 Minutes</w:t>
            </w:r>
          </w:p>
        </w:tc>
        <w:tc>
          <w:tcPr>
            <w:tcW w:w="7560" w:type="dxa"/>
            <w:gridSpan w:val="2"/>
            <w:shd w:val="clear" w:color="auto" w:fill="auto"/>
          </w:tcPr>
          <w:p w14:paraId="377C6850" w14:textId="77777777" w:rsidR="0020154B" w:rsidRPr="00F41C45" w:rsidRDefault="0020154B" w:rsidP="00B0670D">
            <w:pPr>
              <w:pStyle w:val="PARAGRAPH1"/>
              <w:ind w:left="720"/>
              <w:rPr>
                <w:rFonts w:ascii="Open Sans" w:hAnsi="Open Sans" w:cs="Open Sans"/>
              </w:rPr>
            </w:pPr>
            <w:r w:rsidRPr="00F41C45">
              <w:rPr>
                <w:rFonts w:ascii="Open Sans" w:hAnsi="Open Sans" w:cs="Open Sans"/>
              </w:rPr>
              <w:t>(4)</w:t>
            </w:r>
            <w:r w:rsidRPr="00F41C45">
              <w:rPr>
                <w:rFonts w:ascii="Open Sans" w:hAnsi="Open Sans" w:cs="Open Sans"/>
              </w:rPr>
              <w:tab/>
              <w:t>The student researches career options and the preparation necessary for employment in mental health. The student is expected to:</w:t>
            </w:r>
          </w:p>
          <w:p w14:paraId="3ABA8CB2" w14:textId="77777777" w:rsidR="0020154B" w:rsidRPr="00F41C45" w:rsidRDefault="0020154B" w:rsidP="00B0670D">
            <w:pPr>
              <w:pStyle w:val="SUBPARAGRAPHA"/>
              <w:ind w:left="1440"/>
              <w:rPr>
                <w:rFonts w:ascii="Open Sans" w:hAnsi="Open Sans" w:cs="Open Sans"/>
              </w:rPr>
            </w:pPr>
            <w:r w:rsidRPr="00F41C45">
              <w:rPr>
                <w:rFonts w:ascii="Open Sans" w:hAnsi="Open Sans" w:cs="Open Sans"/>
              </w:rPr>
              <w:lastRenderedPageBreak/>
              <w:t>(A)</w:t>
            </w:r>
            <w:r w:rsidRPr="00F41C45">
              <w:rPr>
                <w:rFonts w:ascii="Open Sans" w:hAnsi="Open Sans" w:cs="Open Sans"/>
              </w:rPr>
              <w:tab/>
              <w:t>identify career opportunities related to mental health;</w:t>
            </w:r>
          </w:p>
          <w:p w14:paraId="21B45505" w14:textId="77777777" w:rsidR="0020154B" w:rsidRPr="00F41C45" w:rsidRDefault="0020154B" w:rsidP="00B0670D">
            <w:pPr>
              <w:pStyle w:val="SUBPARAGRAPHA"/>
              <w:ind w:left="1440"/>
              <w:rPr>
                <w:rFonts w:ascii="Open Sans" w:hAnsi="Open Sans" w:cs="Open Sans"/>
              </w:rPr>
            </w:pPr>
            <w:r w:rsidRPr="00F41C45">
              <w:rPr>
                <w:rFonts w:ascii="Open Sans" w:hAnsi="Open Sans" w:cs="Open Sans"/>
              </w:rPr>
              <w:t>(B)</w:t>
            </w:r>
            <w:r w:rsidRPr="00F41C45">
              <w:rPr>
                <w:rFonts w:ascii="Open Sans" w:hAnsi="Open Sans" w:cs="Open Sans"/>
              </w:rPr>
              <w:tab/>
              <w:t>research the role of the multidisciplinary team;</w:t>
            </w:r>
          </w:p>
          <w:p w14:paraId="607795DA" w14:textId="1026B1B7" w:rsidR="008C3980" w:rsidRPr="00F41C45" w:rsidRDefault="008C3980" w:rsidP="0039567E">
            <w:pPr>
              <w:pStyle w:val="SUBPARAGRAPHA"/>
              <w:ind w:left="1440"/>
              <w:rPr>
                <w:rFonts w:ascii="Open Sans" w:hAnsi="Open Sans" w:cs="Open Sans"/>
              </w:rPr>
            </w:pPr>
          </w:p>
        </w:tc>
      </w:tr>
      <w:tr w:rsidR="00E71E18" w:rsidRPr="00F41C45" w14:paraId="04FE9EE9" w14:textId="77777777" w:rsidTr="00CA1400">
        <w:trPr>
          <w:trHeight w:val="1052"/>
        </w:trPr>
        <w:tc>
          <w:tcPr>
            <w:tcW w:w="4680" w:type="dxa"/>
            <w:shd w:val="clear" w:color="auto" w:fill="auto"/>
          </w:tcPr>
          <w:p w14:paraId="14CEF02A" w14:textId="78B26515" w:rsidR="00E71E18" w:rsidRPr="00F41C45" w:rsidRDefault="00130281" w:rsidP="00D3743F">
            <w:pPr>
              <w:rPr>
                <w:rFonts w:ascii="Open Sans" w:hAnsi="Open Sans" w:cs="Open Sans"/>
                <w:b/>
                <w:sz w:val="22"/>
                <w:szCs w:val="22"/>
              </w:rPr>
            </w:pPr>
            <w:r w:rsidRPr="00F41C45">
              <w:rPr>
                <w:rFonts w:ascii="Open Sans" w:hAnsi="Open Sans" w:cs="Open Sans"/>
                <w:b/>
                <w:sz w:val="22"/>
                <w:szCs w:val="22"/>
              </w:rPr>
              <w:lastRenderedPageBreak/>
              <w:t>Unit 9</w:t>
            </w:r>
            <w:r w:rsidR="00E71E18" w:rsidRPr="00F41C45">
              <w:rPr>
                <w:rFonts w:ascii="Open Sans" w:hAnsi="Open Sans" w:cs="Open Sans"/>
                <w:b/>
                <w:sz w:val="22"/>
                <w:szCs w:val="22"/>
              </w:rPr>
              <w:t>: Employability Skills</w:t>
            </w:r>
          </w:p>
          <w:p w14:paraId="61E046AC" w14:textId="77777777" w:rsidR="00E71E18" w:rsidRPr="00F41C45" w:rsidRDefault="00E71E18" w:rsidP="00D3743F">
            <w:pPr>
              <w:rPr>
                <w:rFonts w:ascii="Open Sans" w:hAnsi="Open Sans" w:cs="Open Sans"/>
                <w:color w:val="111111"/>
                <w:sz w:val="22"/>
                <w:szCs w:val="22"/>
              </w:rPr>
            </w:pPr>
          </w:p>
          <w:p w14:paraId="7D1E7B06" w14:textId="07F6140E" w:rsidR="00A66AB0" w:rsidRPr="00F41C45" w:rsidRDefault="00E71E18" w:rsidP="004702B0">
            <w:pPr>
              <w:rPr>
                <w:rFonts w:ascii="Open Sans" w:hAnsi="Open Sans" w:cs="Open Sans"/>
                <w:sz w:val="22"/>
                <w:szCs w:val="22"/>
              </w:rPr>
            </w:pPr>
            <w:r w:rsidRPr="00F41C45">
              <w:rPr>
                <w:rFonts w:ascii="Open Sans" w:hAnsi="Open Sans" w:cs="Open Sans"/>
                <w:color w:val="111111"/>
                <w:sz w:val="22"/>
                <w:szCs w:val="22"/>
              </w:rPr>
              <w:t xml:space="preserve">This unit explores the professional standards and employability skills required by business and industry. Students will grow to understand that responsibility, time management, organization, positive attitude, and good character have a large impact on employability and job retention. </w:t>
            </w:r>
            <w:r w:rsidRPr="00F41C45">
              <w:rPr>
                <w:rFonts w:ascii="Open Sans" w:eastAsia="Times New Roman" w:hAnsi="Open Sans" w:cs="Open Sans"/>
                <w:sz w:val="22"/>
                <w:szCs w:val="22"/>
              </w:rPr>
              <w:t xml:space="preserve">Students will also be able to identify and describe the work ethic needed for career advancement in the Human Services industry (e.g., skill sets, work schedules, travel/relocation, teamwork, communication skills, flexibility and adaptability etc.). </w:t>
            </w:r>
            <w:r w:rsidR="00A66AB0" w:rsidRPr="00F41C45">
              <w:rPr>
                <w:rFonts w:ascii="Open Sans" w:hAnsi="Open Sans" w:cs="Open Sans"/>
                <w:sz w:val="22"/>
                <w:szCs w:val="22"/>
              </w:rPr>
              <w:t xml:space="preserve">Students will grow to understand that responsibility, time management, organization, positive attitude, and good character have a large impact on employability and job retention.  </w:t>
            </w:r>
            <w:r w:rsidR="004702B0" w:rsidRPr="00F41C45">
              <w:rPr>
                <w:rFonts w:ascii="Open Sans" w:hAnsi="Open Sans" w:cs="Open Sans"/>
                <w:sz w:val="22"/>
                <w:szCs w:val="22"/>
              </w:rPr>
              <w:t xml:space="preserve">Students will also research and discuss leadership and </w:t>
            </w:r>
            <w:r w:rsidR="004702B0" w:rsidRPr="00F41C45">
              <w:rPr>
                <w:rFonts w:ascii="Open Sans" w:hAnsi="Open Sans" w:cs="Open Sans"/>
                <w:sz w:val="22"/>
                <w:szCs w:val="22"/>
              </w:rPr>
              <w:lastRenderedPageBreak/>
              <w:t>teamwork opportunities and other benefits offered by CTSO and/or</w:t>
            </w:r>
            <w:r w:rsidR="00C37D4B" w:rsidRPr="00F41C45">
              <w:rPr>
                <w:rFonts w:ascii="Open Sans" w:hAnsi="Open Sans" w:cs="Open Sans"/>
                <w:sz w:val="22"/>
                <w:szCs w:val="22"/>
              </w:rPr>
              <w:t xml:space="preserve"> </w:t>
            </w:r>
            <w:r w:rsidR="004702B0" w:rsidRPr="00F41C45">
              <w:rPr>
                <w:rFonts w:ascii="Open Sans" w:hAnsi="Open Sans" w:cs="Open Sans"/>
                <w:sz w:val="22"/>
                <w:szCs w:val="22"/>
              </w:rPr>
              <w:t>other extracurricular activities.</w:t>
            </w:r>
          </w:p>
          <w:p w14:paraId="11BBBF4E" w14:textId="77777777" w:rsidR="00E71E18" w:rsidRPr="00F41C45" w:rsidRDefault="00E71E18" w:rsidP="00D3743F">
            <w:pPr>
              <w:rPr>
                <w:rFonts w:ascii="Open Sans" w:hAnsi="Open Sans" w:cs="Open Sans"/>
                <w:b/>
                <w:sz w:val="22"/>
                <w:szCs w:val="22"/>
              </w:rPr>
            </w:pPr>
          </w:p>
        </w:tc>
        <w:tc>
          <w:tcPr>
            <w:tcW w:w="2250" w:type="dxa"/>
            <w:shd w:val="clear" w:color="auto" w:fill="auto"/>
          </w:tcPr>
          <w:p w14:paraId="2B1539AA" w14:textId="72043A38" w:rsidR="004702B0" w:rsidRPr="00F41C45" w:rsidRDefault="00C97F52" w:rsidP="004702B0">
            <w:pPr>
              <w:jc w:val="center"/>
              <w:rPr>
                <w:rFonts w:ascii="Open Sans" w:hAnsi="Open Sans" w:cs="Open Sans"/>
                <w:bCs/>
                <w:sz w:val="22"/>
                <w:szCs w:val="22"/>
              </w:rPr>
            </w:pPr>
            <w:r w:rsidRPr="00F41C45">
              <w:rPr>
                <w:rFonts w:ascii="Open Sans" w:hAnsi="Open Sans" w:cs="Open Sans"/>
                <w:bCs/>
                <w:sz w:val="22"/>
                <w:szCs w:val="22"/>
              </w:rPr>
              <w:lastRenderedPageBreak/>
              <w:t>20</w:t>
            </w:r>
            <w:r w:rsidR="004702B0" w:rsidRPr="00F41C45">
              <w:rPr>
                <w:rFonts w:ascii="Open Sans" w:hAnsi="Open Sans" w:cs="Open Sans"/>
                <w:bCs/>
                <w:sz w:val="22"/>
                <w:szCs w:val="22"/>
              </w:rPr>
              <w:t xml:space="preserve"> Periods</w:t>
            </w:r>
          </w:p>
          <w:p w14:paraId="6852097E" w14:textId="196343EB" w:rsidR="004702B0" w:rsidRPr="00F41C45" w:rsidRDefault="00C97F52" w:rsidP="004702B0">
            <w:pPr>
              <w:jc w:val="center"/>
              <w:rPr>
                <w:rFonts w:ascii="Open Sans" w:hAnsi="Open Sans" w:cs="Open Sans"/>
                <w:bCs/>
                <w:sz w:val="22"/>
                <w:szCs w:val="22"/>
              </w:rPr>
            </w:pPr>
            <w:r w:rsidRPr="00F41C45">
              <w:rPr>
                <w:rFonts w:ascii="Open Sans" w:hAnsi="Open Sans" w:cs="Open Sans"/>
                <w:bCs/>
                <w:sz w:val="22"/>
                <w:szCs w:val="22"/>
              </w:rPr>
              <w:t>900</w:t>
            </w:r>
            <w:r w:rsidR="004702B0" w:rsidRPr="00F41C45">
              <w:rPr>
                <w:rFonts w:ascii="Open Sans" w:hAnsi="Open Sans" w:cs="Open Sans"/>
                <w:bCs/>
                <w:sz w:val="22"/>
                <w:szCs w:val="22"/>
              </w:rPr>
              <w:t xml:space="preserve"> Minutes</w:t>
            </w:r>
          </w:p>
          <w:p w14:paraId="18DE321B" w14:textId="5302BCE3" w:rsidR="00AF63B8" w:rsidRPr="00F41C45" w:rsidRDefault="00AF63B8" w:rsidP="00AF63B8">
            <w:pPr>
              <w:jc w:val="center"/>
              <w:rPr>
                <w:rFonts w:ascii="Open Sans" w:hAnsi="Open Sans" w:cs="Open Sans"/>
                <w:bCs/>
                <w:sz w:val="22"/>
                <w:szCs w:val="22"/>
              </w:rPr>
            </w:pPr>
          </w:p>
          <w:p w14:paraId="6AA6C90F" w14:textId="128AD05B" w:rsidR="00E71E18" w:rsidRPr="00F41C45" w:rsidRDefault="00E71E18" w:rsidP="00D3743F">
            <w:pPr>
              <w:jc w:val="center"/>
              <w:rPr>
                <w:rFonts w:ascii="Open Sans" w:hAnsi="Open Sans" w:cs="Open Sans"/>
                <w:bCs/>
                <w:sz w:val="22"/>
                <w:szCs w:val="22"/>
              </w:rPr>
            </w:pPr>
          </w:p>
        </w:tc>
        <w:tc>
          <w:tcPr>
            <w:tcW w:w="7560" w:type="dxa"/>
            <w:gridSpan w:val="2"/>
            <w:shd w:val="clear" w:color="auto" w:fill="auto"/>
          </w:tcPr>
          <w:p w14:paraId="03FC6AF1" w14:textId="77777777" w:rsidR="009A0039" w:rsidRPr="00F41C45" w:rsidRDefault="009A0039" w:rsidP="00B0670D">
            <w:pPr>
              <w:pStyle w:val="PARAGRAPH1"/>
              <w:ind w:left="720"/>
              <w:rPr>
                <w:rFonts w:ascii="Open Sans" w:hAnsi="Open Sans" w:cs="Open Sans"/>
              </w:rPr>
            </w:pPr>
            <w:r w:rsidRPr="00F41C45">
              <w:rPr>
                <w:rFonts w:ascii="Open Sans" w:hAnsi="Open Sans" w:cs="Open Sans"/>
              </w:rPr>
              <w:t>(1)</w:t>
            </w:r>
            <w:r w:rsidRPr="00F41C45">
              <w:rPr>
                <w:rFonts w:ascii="Open Sans" w:hAnsi="Open Sans" w:cs="Open Sans"/>
              </w:rPr>
              <w:tab/>
              <w:t>The student demonstrates professional standards or employability skills as required by business and industry. The student is expected to:</w:t>
            </w:r>
          </w:p>
          <w:p w14:paraId="059F61CB" w14:textId="77777777" w:rsidR="009A0039" w:rsidRPr="00F41C45" w:rsidRDefault="009A0039" w:rsidP="00B0670D">
            <w:pPr>
              <w:pStyle w:val="SUBPARAGRAPHA"/>
              <w:ind w:left="1440"/>
              <w:rPr>
                <w:rFonts w:ascii="Open Sans" w:hAnsi="Open Sans" w:cs="Open Sans"/>
              </w:rPr>
            </w:pPr>
            <w:r w:rsidRPr="00F41C45">
              <w:rPr>
                <w:rFonts w:ascii="Open Sans" w:hAnsi="Open Sans" w:cs="Open Sans"/>
              </w:rPr>
              <w:t>(A)</w:t>
            </w:r>
            <w:r w:rsidRPr="00F41C45">
              <w:rPr>
                <w:rFonts w:ascii="Open Sans" w:hAnsi="Open Sans" w:cs="Open Sans"/>
              </w:rPr>
              <w:tab/>
              <w:t>apply interpersonal communication skills in business and industry settings;</w:t>
            </w:r>
          </w:p>
          <w:p w14:paraId="4E774BBD" w14:textId="77777777" w:rsidR="009A0039" w:rsidRPr="00F41C45" w:rsidRDefault="009A0039" w:rsidP="00B0670D">
            <w:pPr>
              <w:pStyle w:val="SUBPARAGRAPHA"/>
              <w:ind w:left="1440"/>
              <w:rPr>
                <w:rFonts w:ascii="Open Sans" w:hAnsi="Open Sans" w:cs="Open Sans"/>
              </w:rPr>
            </w:pPr>
            <w:r w:rsidRPr="00F41C45">
              <w:rPr>
                <w:rFonts w:ascii="Open Sans" w:hAnsi="Open Sans" w:cs="Open Sans"/>
              </w:rPr>
              <w:t>(B)</w:t>
            </w:r>
            <w:r w:rsidRPr="00F41C45">
              <w:rPr>
                <w:rFonts w:ascii="Open Sans" w:hAnsi="Open Sans" w:cs="Open Sans"/>
              </w:rPr>
              <w:tab/>
              <w:t>explain and recognize the value of collaboration within the workplace;</w:t>
            </w:r>
          </w:p>
          <w:p w14:paraId="51A164D4" w14:textId="77777777" w:rsidR="009A0039" w:rsidRPr="00F41C45" w:rsidRDefault="009A0039" w:rsidP="00B0670D">
            <w:pPr>
              <w:pStyle w:val="SUBPARAGRAPHA"/>
              <w:ind w:left="1440"/>
              <w:rPr>
                <w:rFonts w:ascii="Open Sans" w:hAnsi="Open Sans" w:cs="Open Sans"/>
              </w:rPr>
            </w:pPr>
            <w:r w:rsidRPr="00F41C45">
              <w:rPr>
                <w:rFonts w:ascii="Open Sans" w:hAnsi="Open Sans" w:cs="Open Sans"/>
              </w:rPr>
              <w:t>(C)</w:t>
            </w:r>
            <w:r w:rsidRPr="00F41C45">
              <w:rPr>
                <w:rFonts w:ascii="Open Sans" w:hAnsi="Open Sans" w:cs="Open Sans"/>
              </w:rPr>
              <w:tab/>
              <w:t>examine the importance of time management to succeed in the workforce;</w:t>
            </w:r>
          </w:p>
          <w:p w14:paraId="37A60AAF" w14:textId="77777777" w:rsidR="009A0039" w:rsidRPr="00F41C45" w:rsidRDefault="009A0039" w:rsidP="00B0670D">
            <w:pPr>
              <w:pStyle w:val="SUBPARAGRAPHA"/>
              <w:ind w:left="1440"/>
              <w:rPr>
                <w:rFonts w:ascii="Open Sans" w:hAnsi="Open Sans" w:cs="Open Sans"/>
              </w:rPr>
            </w:pPr>
            <w:r w:rsidRPr="00F41C45">
              <w:rPr>
                <w:rFonts w:ascii="Open Sans" w:hAnsi="Open Sans" w:cs="Open Sans"/>
              </w:rPr>
              <w:t>(D)</w:t>
            </w:r>
            <w:r w:rsidRPr="00F41C45">
              <w:rPr>
                <w:rFonts w:ascii="Open Sans" w:hAnsi="Open Sans" w:cs="Open Sans"/>
              </w:rPr>
              <w:tab/>
              <w:t>identify work ethics and professionalism in a job setting; and</w:t>
            </w:r>
          </w:p>
          <w:p w14:paraId="77F4A41A" w14:textId="77777777" w:rsidR="009A0039" w:rsidRPr="00F41C45" w:rsidRDefault="009A0039" w:rsidP="00B0670D">
            <w:pPr>
              <w:pStyle w:val="SUBPARAGRAPHA"/>
              <w:ind w:left="1440"/>
              <w:rPr>
                <w:rFonts w:ascii="Open Sans" w:hAnsi="Open Sans" w:cs="Open Sans"/>
              </w:rPr>
            </w:pPr>
            <w:r w:rsidRPr="00F41C45">
              <w:rPr>
                <w:rFonts w:ascii="Open Sans" w:hAnsi="Open Sans" w:cs="Open Sans"/>
              </w:rPr>
              <w:t>(E)</w:t>
            </w:r>
            <w:r w:rsidRPr="00F41C45">
              <w:rPr>
                <w:rFonts w:ascii="Open Sans" w:hAnsi="Open Sans" w:cs="Open Sans"/>
              </w:rPr>
              <w:tab/>
              <w:t>develop problem-solving and critical-thinking skills.</w:t>
            </w:r>
          </w:p>
          <w:p w14:paraId="1B7C275B" w14:textId="77777777" w:rsidR="00E71E18" w:rsidRPr="00F41C45" w:rsidRDefault="00E71E18" w:rsidP="00016F40">
            <w:pPr>
              <w:pStyle w:val="PARAGRAPH1"/>
              <w:spacing w:before="0" w:after="0" w:line="240" w:lineRule="auto"/>
              <w:ind w:left="0" w:firstLine="0"/>
              <w:contextualSpacing/>
              <w:rPr>
                <w:rFonts w:ascii="Open Sans" w:hAnsi="Open Sans" w:cs="Open Sans"/>
              </w:rPr>
            </w:pPr>
          </w:p>
        </w:tc>
      </w:tr>
    </w:tbl>
    <w:p w14:paraId="4A8D957A" w14:textId="77777777" w:rsidR="004C7226" w:rsidRDefault="004C7226" w:rsidP="00CA18D0"/>
    <w:sectPr w:rsidR="004C7226"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3DBE9" w14:textId="77777777" w:rsidR="00EA1B59" w:rsidRDefault="00EA1B59">
      <w:r>
        <w:separator/>
      </w:r>
    </w:p>
  </w:endnote>
  <w:endnote w:type="continuationSeparator" w:id="0">
    <w:p w14:paraId="24A63DF1" w14:textId="77777777" w:rsidR="00EA1B59" w:rsidRDefault="00EA1B59">
      <w:r>
        <w:continuationSeparator/>
      </w:r>
    </w:p>
  </w:endnote>
  <w:endnote w:type="continuationNotice" w:id="1">
    <w:p w14:paraId="4471F5C2" w14:textId="77777777" w:rsidR="00EA1B59" w:rsidRDefault="00EA1B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 Pro W3">
    <w:altName w:val="Osaka"/>
    <w:panose1 w:val="00000000000000000000"/>
    <w:charset w:val="80"/>
    <w:family w:val="auto"/>
    <w:notTrueType/>
    <w:pitch w:val="variable"/>
    <w:sig w:usb0="00000001" w:usb1="08070000" w:usb2="00000010" w:usb3="00000000" w:csb0="00020000"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6AE11D1F" w:rsidR="00DD5F63" w:rsidRDefault="00DD5F63" w:rsidP="00DD5F63">
            <w:pPr>
              <w:pStyle w:val="Footer"/>
            </w:pPr>
            <w:r w:rsidRPr="43AC8483">
              <w:rPr>
                <w:vertAlign w:val="subscript"/>
              </w:rPr>
              <w:t>Copyright © Texas Education Agency</w:t>
            </w:r>
            <w:r>
              <w:rPr>
                <w:vertAlign w:val="subscript"/>
              </w:rPr>
              <w:t>,</w:t>
            </w:r>
            <w:r w:rsidRPr="43AC8483">
              <w:rPr>
                <w:vertAlign w:val="subscript"/>
              </w:rPr>
              <w:t xml:space="preserve"> 2017. All rights reserved</w:t>
            </w:r>
            <w:r>
              <w:rPr>
                <w:vertAlign w:val="subscript"/>
              </w:rPr>
              <w:t xml:space="preserve">. </w:t>
            </w:r>
            <w:r w:rsidRPr="43AC8483">
              <w:rPr>
                <w:vertAlign w:val="subscript"/>
              </w:rPr>
              <w:t xml:space="preserve">                                                                                             </w:t>
            </w:r>
            <w:r w:rsidRPr="43AC8483">
              <w:rPr>
                <w:b/>
                <w:bCs/>
              </w:rPr>
              <w:t xml:space="preserve"> </w:t>
            </w:r>
            <w:r w:rsidRPr="43AC8483">
              <w:rPr>
                <w:b/>
                <w:bCs/>
                <w:noProof/>
              </w:rPr>
              <w:fldChar w:fldCharType="begin"/>
            </w:r>
            <w:r w:rsidRPr="43AC8483">
              <w:rPr>
                <w:b/>
                <w:bCs/>
                <w:noProof/>
              </w:rPr>
              <w:instrText xml:space="preserve"> PAGE </w:instrText>
            </w:r>
            <w:r w:rsidRPr="43AC8483">
              <w:rPr>
                <w:b/>
                <w:bCs/>
                <w:noProof/>
              </w:rPr>
              <w:fldChar w:fldCharType="separate"/>
            </w:r>
            <w:r w:rsidR="00F621C7">
              <w:rPr>
                <w:b/>
                <w:bCs/>
                <w:noProof/>
              </w:rPr>
              <w:t>1</w:t>
            </w:r>
            <w:r w:rsidRPr="43AC8483">
              <w:rPr>
                <w:b/>
                <w:bCs/>
                <w:noProof/>
              </w:rPr>
              <w:fldChar w:fldCharType="end"/>
            </w:r>
            <w:r>
              <w:t xml:space="preserve"> of </w:t>
            </w:r>
            <w:r w:rsidRPr="43AC8483">
              <w:rPr>
                <w:b/>
                <w:bCs/>
                <w:noProof/>
              </w:rPr>
              <w:fldChar w:fldCharType="begin"/>
            </w:r>
            <w:r w:rsidRPr="43AC8483">
              <w:rPr>
                <w:b/>
                <w:bCs/>
                <w:noProof/>
              </w:rPr>
              <w:instrText xml:space="preserve"> NUMPAGES  </w:instrText>
            </w:r>
            <w:r w:rsidRPr="43AC8483">
              <w:rPr>
                <w:b/>
                <w:bCs/>
                <w:noProof/>
              </w:rPr>
              <w:fldChar w:fldCharType="separate"/>
            </w:r>
            <w:r w:rsidR="00F621C7">
              <w:rPr>
                <w:b/>
                <w:bCs/>
                <w:noProof/>
              </w:rPr>
              <w:t>7</w:t>
            </w:r>
            <w:r w:rsidRPr="43AC8483">
              <w:rPr>
                <w:b/>
                <w:bCs/>
                <w:noProof/>
              </w:rPr>
              <w:fldChar w:fldCharType="end"/>
            </w:r>
          </w:p>
        </w:sdtContent>
      </w:sdt>
    </w:sdtContent>
  </w:sdt>
  <w:p w14:paraId="0F2C62B8" w14:textId="77777777" w:rsidR="00DD5F63" w:rsidRPr="005C2850" w:rsidRDefault="00DD5F63" w:rsidP="00DD5F63">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0450F" w14:textId="77777777" w:rsidR="00EA1B59" w:rsidRDefault="00EA1B59">
      <w:r>
        <w:separator/>
      </w:r>
    </w:p>
  </w:footnote>
  <w:footnote w:type="continuationSeparator" w:id="0">
    <w:p w14:paraId="28059A85" w14:textId="77777777" w:rsidR="00EA1B59" w:rsidRDefault="00EA1B59">
      <w:r>
        <w:continuationSeparator/>
      </w:r>
    </w:p>
  </w:footnote>
  <w:footnote w:type="continuationNotice" w:id="1">
    <w:p w14:paraId="46DAB830" w14:textId="77777777" w:rsidR="00EA1B59" w:rsidRDefault="00EA1B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036A9B0D" w:rsidR="00DD5F63" w:rsidRDefault="000026F1" w:rsidP="00210D30">
    <w:pPr>
      <w:pStyle w:val="Header"/>
      <w:ind w:right="-288"/>
    </w:pPr>
    <w:r>
      <w:rPr>
        <w:noProof/>
      </w:rPr>
      <w:drawing>
        <wp:inline distT="0" distB="0" distL="0" distR="0" wp14:anchorId="2BCAE1CB" wp14:editId="756D7E23">
          <wp:extent cx="1181735" cy="568369"/>
          <wp:effectExtent l="0" t="0" r="0" b="0"/>
          <wp:docPr id="18" name="Picture 18"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aroline\AppData\Local\Microsoft\Windows\INetCache\Content.Word\10_HumanServices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503" cy="575953"/>
                  </a:xfrm>
                  <a:prstGeom prst="rect">
                    <a:avLst/>
                  </a:prstGeom>
                  <a:noFill/>
                  <a:ln>
                    <a:noFill/>
                  </a:ln>
                </pic:spPr>
              </pic:pic>
            </a:graphicData>
          </a:graphic>
        </wp:inline>
      </w:drawing>
    </w:r>
    <w:r w:rsidR="00DD5F63">
      <w:t xml:space="preserve">                                                                                                                                                                                                                         </w:t>
    </w:r>
    <w:r w:rsidR="00DD5F63">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30A6A"/>
    <w:multiLevelType w:val="multilevel"/>
    <w:tmpl w:val="4B64C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916DF3"/>
    <w:multiLevelType w:val="multilevel"/>
    <w:tmpl w:val="C80AC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616001"/>
    <w:multiLevelType w:val="multilevel"/>
    <w:tmpl w:val="BB7E6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161AD5"/>
    <w:multiLevelType w:val="hybridMultilevel"/>
    <w:tmpl w:val="4B1E1C58"/>
    <w:lvl w:ilvl="0" w:tplc="E1307E28">
      <w:start w:val="1"/>
      <w:numFmt w:val="bullet"/>
      <w:lvlText w:val=""/>
      <w:lvlJc w:val="left"/>
      <w:pPr>
        <w:tabs>
          <w:tab w:val="num" w:pos="720"/>
        </w:tabs>
        <w:ind w:left="720" w:hanging="360"/>
      </w:pPr>
      <w:rPr>
        <w:rFonts w:ascii="Symbol" w:hAnsi="Symbol" w:hint="default"/>
      </w:rPr>
    </w:lvl>
    <w:lvl w:ilvl="1" w:tplc="42EA9EB4" w:tentative="1">
      <w:start w:val="1"/>
      <w:numFmt w:val="bullet"/>
      <w:lvlText w:val=""/>
      <w:lvlJc w:val="left"/>
      <w:pPr>
        <w:tabs>
          <w:tab w:val="num" w:pos="1440"/>
        </w:tabs>
        <w:ind w:left="1440" w:hanging="360"/>
      </w:pPr>
      <w:rPr>
        <w:rFonts w:ascii="Symbol" w:hAnsi="Symbol" w:hint="default"/>
      </w:rPr>
    </w:lvl>
    <w:lvl w:ilvl="2" w:tplc="10226F64" w:tentative="1">
      <w:start w:val="1"/>
      <w:numFmt w:val="bullet"/>
      <w:lvlText w:val=""/>
      <w:lvlJc w:val="left"/>
      <w:pPr>
        <w:tabs>
          <w:tab w:val="num" w:pos="2160"/>
        </w:tabs>
        <w:ind w:left="2160" w:hanging="360"/>
      </w:pPr>
      <w:rPr>
        <w:rFonts w:ascii="Symbol" w:hAnsi="Symbol" w:hint="default"/>
      </w:rPr>
    </w:lvl>
    <w:lvl w:ilvl="3" w:tplc="C7FC9F1A" w:tentative="1">
      <w:start w:val="1"/>
      <w:numFmt w:val="bullet"/>
      <w:lvlText w:val=""/>
      <w:lvlJc w:val="left"/>
      <w:pPr>
        <w:tabs>
          <w:tab w:val="num" w:pos="2880"/>
        </w:tabs>
        <w:ind w:left="2880" w:hanging="360"/>
      </w:pPr>
      <w:rPr>
        <w:rFonts w:ascii="Symbol" w:hAnsi="Symbol" w:hint="default"/>
      </w:rPr>
    </w:lvl>
    <w:lvl w:ilvl="4" w:tplc="441C5FBC" w:tentative="1">
      <w:start w:val="1"/>
      <w:numFmt w:val="bullet"/>
      <w:lvlText w:val=""/>
      <w:lvlJc w:val="left"/>
      <w:pPr>
        <w:tabs>
          <w:tab w:val="num" w:pos="3600"/>
        </w:tabs>
        <w:ind w:left="3600" w:hanging="360"/>
      </w:pPr>
      <w:rPr>
        <w:rFonts w:ascii="Symbol" w:hAnsi="Symbol" w:hint="default"/>
      </w:rPr>
    </w:lvl>
    <w:lvl w:ilvl="5" w:tplc="048E3064" w:tentative="1">
      <w:start w:val="1"/>
      <w:numFmt w:val="bullet"/>
      <w:lvlText w:val=""/>
      <w:lvlJc w:val="left"/>
      <w:pPr>
        <w:tabs>
          <w:tab w:val="num" w:pos="4320"/>
        </w:tabs>
        <w:ind w:left="4320" w:hanging="360"/>
      </w:pPr>
      <w:rPr>
        <w:rFonts w:ascii="Symbol" w:hAnsi="Symbol" w:hint="default"/>
      </w:rPr>
    </w:lvl>
    <w:lvl w:ilvl="6" w:tplc="E9FE74A8" w:tentative="1">
      <w:start w:val="1"/>
      <w:numFmt w:val="bullet"/>
      <w:lvlText w:val=""/>
      <w:lvlJc w:val="left"/>
      <w:pPr>
        <w:tabs>
          <w:tab w:val="num" w:pos="5040"/>
        </w:tabs>
        <w:ind w:left="5040" w:hanging="360"/>
      </w:pPr>
      <w:rPr>
        <w:rFonts w:ascii="Symbol" w:hAnsi="Symbol" w:hint="default"/>
      </w:rPr>
    </w:lvl>
    <w:lvl w:ilvl="7" w:tplc="E6D29DE2" w:tentative="1">
      <w:start w:val="1"/>
      <w:numFmt w:val="bullet"/>
      <w:lvlText w:val=""/>
      <w:lvlJc w:val="left"/>
      <w:pPr>
        <w:tabs>
          <w:tab w:val="num" w:pos="5760"/>
        </w:tabs>
        <w:ind w:left="5760" w:hanging="360"/>
      </w:pPr>
      <w:rPr>
        <w:rFonts w:ascii="Symbol" w:hAnsi="Symbol" w:hint="default"/>
      </w:rPr>
    </w:lvl>
    <w:lvl w:ilvl="8" w:tplc="647AF42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4"/>
  </w:num>
  <w:num w:numId="3">
    <w:abstractNumId w:val="1"/>
  </w:num>
  <w:num w:numId="4">
    <w:abstractNumId w:val="5"/>
  </w:num>
  <w:num w:numId="5">
    <w:abstractNumId w:val="12"/>
  </w:num>
  <w:num w:numId="6">
    <w:abstractNumId w:val="6"/>
  </w:num>
  <w:num w:numId="7">
    <w:abstractNumId w:val="15"/>
  </w:num>
  <w:num w:numId="8">
    <w:abstractNumId w:val="16"/>
  </w:num>
  <w:num w:numId="9">
    <w:abstractNumId w:val="3"/>
  </w:num>
  <w:num w:numId="10">
    <w:abstractNumId w:val="13"/>
  </w:num>
  <w:num w:numId="11">
    <w:abstractNumId w:val="11"/>
  </w:num>
  <w:num w:numId="12">
    <w:abstractNumId w:val="0"/>
  </w:num>
  <w:num w:numId="13">
    <w:abstractNumId w:val="10"/>
  </w:num>
  <w:num w:numId="14">
    <w:abstractNumId w:val="8"/>
  </w:num>
  <w:num w:numId="15">
    <w:abstractNumId w:val="17"/>
  </w:num>
  <w:num w:numId="16">
    <w:abstractNumId w:val="9"/>
  </w:num>
  <w:num w:numId="17">
    <w:abstractNumId w:val="2"/>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26F1"/>
    <w:rsid w:val="0000400C"/>
    <w:rsid w:val="00010EBF"/>
    <w:rsid w:val="00016F40"/>
    <w:rsid w:val="00017E35"/>
    <w:rsid w:val="00022991"/>
    <w:rsid w:val="00022EC7"/>
    <w:rsid w:val="00032688"/>
    <w:rsid w:val="000441A9"/>
    <w:rsid w:val="000501D0"/>
    <w:rsid w:val="00051D64"/>
    <w:rsid w:val="0007430B"/>
    <w:rsid w:val="00075B3D"/>
    <w:rsid w:val="000761C7"/>
    <w:rsid w:val="000838E9"/>
    <w:rsid w:val="00087F8C"/>
    <w:rsid w:val="00092EBB"/>
    <w:rsid w:val="00095EF3"/>
    <w:rsid w:val="000A00F3"/>
    <w:rsid w:val="000B072E"/>
    <w:rsid w:val="000B2B6D"/>
    <w:rsid w:val="000C3C20"/>
    <w:rsid w:val="000D2F58"/>
    <w:rsid w:val="000E29B7"/>
    <w:rsid w:val="000E3B27"/>
    <w:rsid w:val="000E3D52"/>
    <w:rsid w:val="00110AB1"/>
    <w:rsid w:val="00111806"/>
    <w:rsid w:val="0012169F"/>
    <w:rsid w:val="00121B37"/>
    <w:rsid w:val="00130281"/>
    <w:rsid w:val="00141D99"/>
    <w:rsid w:val="001431C1"/>
    <w:rsid w:val="0015247B"/>
    <w:rsid w:val="0015257C"/>
    <w:rsid w:val="00156188"/>
    <w:rsid w:val="00160399"/>
    <w:rsid w:val="001646C5"/>
    <w:rsid w:val="0017443B"/>
    <w:rsid w:val="00183F5F"/>
    <w:rsid w:val="0019296F"/>
    <w:rsid w:val="00192CF9"/>
    <w:rsid w:val="0019326A"/>
    <w:rsid w:val="001A77A9"/>
    <w:rsid w:val="001C02CD"/>
    <w:rsid w:val="001C1512"/>
    <w:rsid w:val="001D2AA0"/>
    <w:rsid w:val="001D677D"/>
    <w:rsid w:val="001E1C38"/>
    <w:rsid w:val="001F3AC9"/>
    <w:rsid w:val="001F6F3A"/>
    <w:rsid w:val="0020154B"/>
    <w:rsid w:val="00201B44"/>
    <w:rsid w:val="00206B8C"/>
    <w:rsid w:val="00210D30"/>
    <w:rsid w:val="00211FC3"/>
    <w:rsid w:val="002137BB"/>
    <w:rsid w:val="00214441"/>
    <w:rsid w:val="00224B0F"/>
    <w:rsid w:val="0022655B"/>
    <w:rsid w:val="002301EA"/>
    <w:rsid w:val="00233208"/>
    <w:rsid w:val="00233E41"/>
    <w:rsid w:val="00240355"/>
    <w:rsid w:val="00243ED2"/>
    <w:rsid w:val="00244619"/>
    <w:rsid w:val="0025237B"/>
    <w:rsid w:val="00253146"/>
    <w:rsid w:val="00255322"/>
    <w:rsid w:val="00270611"/>
    <w:rsid w:val="002711B1"/>
    <w:rsid w:val="00277F50"/>
    <w:rsid w:val="002811B1"/>
    <w:rsid w:val="00291338"/>
    <w:rsid w:val="002A4165"/>
    <w:rsid w:val="002A4F15"/>
    <w:rsid w:val="002B2185"/>
    <w:rsid w:val="002B7A2B"/>
    <w:rsid w:val="002C3F51"/>
    <w:rsid w:val="002C3F95"/>
    <w:rsid w:val="002C5BA3"/>
    <w:rsid w:val="002D175B"/>
    <w:rsid w:val="002D48C9"/>
    <w:rsid w:val="002E101A"/>
    <w:rsid w:val="002E108F"/>
    <w:rsid w:val="002F2B6A"/>
    <w:rsid w:val="00301FAC"/>
    <w:rsid w:val="00305C81"/>
    <w:rsid w:val="00305D5E"/>
    <w:rsid w:val="00306FC5"/>
    <w:rsid w:val="003070AB"/>
    <w:rsid w:val="00312589"/>
    <w:rsid w:val="00321405"/>
    <w:rsid w:val="00321E3C"/>
    <w:rsid w:val="0032594A"/>
    <w:rsid w:val="003264D7"/>
    <w:rsid w:val="00334A70"/>
    <w:rsid w:val="003350DC"/>
    <w:rsid w:val="0033593B"/>
    <w:rsid w:val="003512F2"/>
    <w:rsid w:val="00352A67"/>
    <w:rsid w:val="00366664"/>
    <w:rsid w:val="00370924"/>
    <w:rsid w:val="00382C82"/>
    <w:rsid w:val="00383A4C"/>
    <w:rsid w:val="0038699D"/>
    <w:rsid w:val="0039567E"/>
    <w:rsid w:val="003B2B19"/>
    <w:rsid w:val="003B4808"/>
    <w:rsid w:val="003B4A99"/>
    <w:rsid w:val="003C5A52"/>
    <w:rsid w:val="003C5A9A"/>
    <w:rsid w:val="003D3E67"/>
    <w:rsid w:val="003D49FF"/>
    <w:rsid w:val="003F4024"/>
    <w:rsid w:val="003F766B"/>
    <w:rsid w:val="0040084E"/>
    <w:rsid w:val="00410AF4"/>
    <w:rsid w:val="00412F39"/>
    <w:rsid w:val="00427E9A"/>
    <w:rsid w:val="00431142"/>
    <w:rsid w:val="00434373"/>
    <w:rsid w:val="004350FF"/>
    <w:rsid w:val="004356E7"/>
    <w:rsid w:val="004444AD"/>
    <w:rsid w:val="00447556"/>
    <w:rsid w:val="00455EB2"/>
    <w:rsid w:val="00457E2A"/>
    <w:rsid w:val="00463D98"/>
    <w:rsid w:val="004702B0"/>
    <w:rsid w:val="00471BD7"/>
    <w:rsid w:val="00472DD9"/>
    <w:rsid w:val="00474FCD"/>
    <w:rsid w:val="00493079"/>
    <w:rsid w:val="00495429"/>
    <w:rsid w:val="004974E7"/>
    <w:rsid w:val="004A140A"/>
    <w:rsid w:val="004A2027"/>
    <w:rsid w:val="004A591E"/>
    <w:rsid w:val="004B4DA4"/>
    <w:rsid w:val="004C7226"/>
    <w:rsid w:val="004D16DD"/>
    <w:rsid w:val="004D17A8"/>
    <w:rsid w:val="004D3D41"/>
    <w:rsid w:val="004E196C"/>
    <w:rsid w:val="004E7B9B"/>
    <w:rsid w:val="004F573D"/>
    <w:rsid w:val="004F65E7"/>
    <w:rsid w:val="00502917"/>
    <w:rsid w:val="00504737"/>
    <w:rsid w:val="005068B8"/>
    <w:rsid w:val="00510F6F"/>
    <w:rsid w:val="00513A80"/>
    <w:rsid w:val="00522CEE"/>
    <w:rsid w:val="00526D01"/>
    <w:rsid w:val="00530E5C"/>
    <w:rsid w:val="0053169D"/>
    <w:rsid w:val="00531AE9"/>
    <w:rsid w:val="00537B18"/>
    <w:rsid w:val="00540E2F"/>
    <w:rsid w:val="00541F4A"/>
    <w:rsid w:val="0054321A"/>
    <w:rsid w:val="0055584A"/>
    <w:rsid w:val="00556D47"/>
    <w:rsid w:val="00561AA8"/>
    <w:rsid w:val="00571BB0"/>
    <w:rsid w:val="005758D4"/>
    <w:rsid w:val="0057779F"/>
    <w:rsid w:val="005807E0"/>
    <w:rsid w:val="00591A3B"/>
    <w:rsid w:val="005922FE"/>
    <w:rsid w:val="005A3E13"/>
    <w:rsid w:val="005B7523"/>
    <w:rsid w:val="005B75E4"/>
    <w:rsid w:val="005C2BEF"/>
    <w:rsid w:val="005C2DD0"/>
    <w:rsid w:val="005C41F7"/>
    <w:rsid w:val="005C5B5E"/>
    <w:rsid w:val="005E16CC"/>
    <w:rsid w:val="005E4609"/>
    <w:rsid w:val="005E5602"/>
    <w:rsid w:val="005F5499"/>
    <w:rsid w:val="006133E9"/>
    <w:rsid w:val="00615097"/>
    <w:rsid w:val="00620B93"/>
    <w:rsid w:val="00635102"/>
    <w:rsid w:val="00646A2F"/>
    <w:rsid w:val="006478A0"/>
    <w:rsid w:val="006513E7"/>
    <w:rsid w:val="00661F02"/>
    <w:rsid w:val="00664F81"/>
    <w:rsid w:val="00665FE0"/>
    <w:rsid w:val="00666E60"/>
    <w:rsid w:val="00670AFF"/>
    <w:rsid w:val="00672E57"/>
    <w:rsid w:val="00673555"/>
    <w:rsid w:val="00674766"/>
    <w:rsid w:val="00680C8B"/>
    <w:rsid w:val="00684C7E"/>
    <w:rsid w:val="00685C5C"/>
    <w:rsid w:val="006900F7"/>
    <w:rsid w:val="00693439"/>
    <w:rsid w:val="006B1DCE"/>
    <w:rsid w:val="006B4A69"/>
    <w:rsid w:val="006B4B62"/>
    <w:rsid w:val="006C36BA"/>
    <w:rsid w:val="006C4868"/>
    <w:rsid w:val="006D03DF"/>
    <w:rsid w:val="006D7290"/>
    <w:rsid w:val="006E05BF"/>
    <w:rsid w:val="006E2F87"/>
    <w:rsid w:val="006F4B46"/>
    <w:rsid w:val="006F7884"/>
    <w:rsid w:val="00702C37"/>
    <w:rsid w:val="00705588"/>
    <w:rsid w:val="00707CB7"/>
    <w:rsid w:val="0071279A"/>
    <w:rsid w:val="00712935"/>
    <w:rsid w:val="00723C51"/>
    <w:rsid w:val="00735E33"/>
    <w:rsid w:val="007424B7"/>
    <w:rsid w:val="00744F6B"/>
    <w:rsid w:val="007505A4"/>
    <w:rsid w:val="00753A76"/>
    <w:rsid w:val="00754A6B"/>
    <w:rsid w:val="00757616"/>
    <w:rsid w:val="00763B40"/>
    <w:rsid w:val="00764665"/>
    <w:rsid w:val="00770BE1"/>
    <w:rsid w:val="0078206D"/>
    <w:rsid w:val="00786640"/>
    <w:rsid w:val="00786E79"/>
    <w:rsid w:val="007944A7"/>
    <w:rsid w:val="007B098A"/>
    <w:rsid w:val="007C2341"/>
    <w:rsid w:val="007C3356"/>
    <w:rsid w:val="007D1C20"/>
    <w:rsid w:val="007F2B15"/>
    <w:rsid w:val="007F2EDB"/>
    <w:rsid w:val="007F3A90"/>
    <w:rsid w:val="0080446E"/>
    <w:rsid w:val="008145DE"/>
    <w:rsid w:val="00820593"/>
    <w:rsid w:val="00822861"/>
    <w:rsid w:val="008236D4"/>
    <w:rsid w:val="0082759C"/>
    <w:rsid w:val="00827D0D"/>
    <w:rsid w:val="00830E16"/>
    <w:rsid w:val="0083215E"/>
    <w:rsid w:val="00834219"/>
    <w:rsid w:val="0083544E"/>
    <w:rsid w:val="008424AB"/>
    <w:rsid w:val="00850AE6"/>
    <w:rsid w:val="00853396"/>
    <w:rsid w:val="00862848"/>
    <w:rsid w:val="00870209"/>
    <w:rsid w:val="00871177"/>
    <w:rsid w:val="008730B7"/>
    <w:rsid w:val="008741C2"/>
    <w:rsid w:val="0088413A"/>
    <w:rsid w:val="00884CDC"/>
    <w:rsid w:val="008872D8"/>
    <w:rsid w:val="008938FD"/>
    <w:rsid w:val="008A14F1"/>
    <w:rsid w:val="008A4041"/>
    <w:rsid w:val="008A4B06"/>
    <w:rsid w:val="008A4BE5"/>
    <w:rsid w:val="008A7C4C"/>
    <w:rsid w:val="008B74EB"/>
    <w:rsid w:val="008C021A"/>
    <w:rsid w:val="008C3980"/>
    <w:rsid w:val="008C66BB"/>
    <w:rsid w:val="008D0078"/>
    <w:rsid w:val="008D10E9"/>
    <w:rsid w:val="008D170A"/>
    <w:rsid w:val="008D7B0E"/>
    <w:rsid w:val="008F57B6"/>
    <w:rsid w:val="008F7F3E"/>
    <w:rsid w:val="00902A78"/>
    <w:rsid w:val="0091648E"/>
    <w:rsid w:val="0091670F"/>
    <w:rsid w:val="00920280"/>
    <w:rsid w:val="00921FD4"/>
    <w:rsid w:val="00923AF2"/>
    <w:rsid w:val="0092780F"/>
    <w:rsid w:val="00931383"/>
    <w:rsid w:val="0093300A"/>
    <w:rsid w:val="009333F3"/>
    <w:rsid w:val="0093359C"/>
    <w:rsid w:val="00934224"/>
    <w:rsid w:val="0094010E"/>
    <w:rsid w:val="00941004"/>
    <w:rsid w:val="00941C9C"/>
    <w:rsid w:val="00953CD6"/>
    <w:rsid w:val="00955296"/>
    <w:rsid w:val="00956219"/>
    <w:rsid w:val="0096484F"/>
    <w:rsid w:val="00964B70"/>
    <w:rsid w:val="009672CA"/>
    <w:rsid w:val="009729BE"/>
    <w:rsid w:val="00976AC7"/>
    <w:rsid w:val="00977085"/>
    <w:rsid w:val="0098099F"/>
    <w:rsid w:val="00985218"/>
    <w:rsid w:val="009854D7"/>
    <w:rsid w:val="009912E7"/>
    <w:rsid w:val="00997AD6"/>
    <w:rsid w:val="009A0039"/>
    <w:rsid w:val="009A0B21"/>
    <w:rsid w:val="009A186A"/>
    <w:rsid w:val="009A427C"/>
    <w:rsid w:val="009B7170"/>
    <w:rsid w:val="009B7432"/>
    <w:rsid w:val="009C21CC"/>
    <w:rsid w:val="009D02B2"/>
    <w:rsid w:val="009F6170"/>
    <w:rsid w:val="009F693A"/>
    <w:rsid w:val="009F75C3"/>
    <w:rsid w:val="00A02F2C"/>
    <w:rsid w:val="00A046AE"/>
    <w:rsid w:val="00A05BE3"/>
    <w:rsid w:val="00A06ACB"/>
    <w:rsid w:val="00A07B2D"/>
    <w:rsid w:val="00A13AA4"/>
    <w:rsid w:val="00A21C98"/>
    <w:rsid w:val="00A31C52"/>
    <w:rsid w:val="00A33634"/>
    <w:rsid w:val="00A43795"/>
    <w:rsid w:val="00A44683"/>
    <w:rsid w:val="00A5054C"/>
    <w:rsid w:val="00A52B59"/>
    <w:rsid w:val="00A56CF3"/>
    <w:rsid w:val="00A66489"/>
    <w:rsid w:val="00A66AB0"/>
    <w:rsid w:val="00A66FEB"/>
    <w:rsid w:val="00A81227"/>
    <w:rsid w:val="00A86FA7"/>
    <w:rsid w:val="00AA0807"/>
    <w:rsid w:val="00AA7E86"/>
    <w:rsid w:val="00AB0F99"/>
    <w:rsid w:val="00AC0DC2"/>
    <w:rsid w:val="00AC4D59"/>
    <w:rsid w:val="00AC6394"/>
    <w:rsid w:val="00AD2CEF"/>
    <w:rsid w:val="00AE0026"/>
    <w:rsid w:val="00AE10A4"/>
    <w:rsid w:val="00AE2A0C"/>
    <w:rsid w:val="00AE3AEB"/>
    <w:rsid w:val="00AE587A"/>
    <w:rsid w:val="00AE7741"/>
    <w:rsid w:val="00AF5106"/>
    <w:rsid w:val="00AF63B8"/>
    <w:rsid w:val="00AF6612"/>
    <w:rsid w:val="00B0343E"/>
    <w:rsid w:val="00B044BA"/>
    <w:rsid w:val="00B0670D"/>
    <w:rsid w:val="00B15024"/>
    <w:rsid w:val="00B20E27"/>
    <w:rsid w:val="00B24419"/>
    <w:rsid w:val="00B26CAF"/>
    <w:rsid w:val="00B428A7"/>
    <w:rsid w:val="00B44D38"/>
    <w:rsid w:val="00B5367A"/>
    <w:rsid w:val="00B54B1A"/>
    <w:rsid w:val="00B56626"/>
    <w:rsid w:val="00B57917"/>
    <w:rsid w:val="00B642F5"/>
    <w:rsid w:val="00B67973"/>
    <w:rsid w:val="00B740B7"/>
    <w:rsid w:val="00B85414"/>
    <w:rsid w:val="00B87BDE"/>
    <w:rsid w:val="00BB02AC"/>
    <w:rsid w:val="00BB7955"/>
    <w:rsid w:val="00BC0DA8"/>
    <w:rsid w:val="00BC51F3"/>
    <w:rsid w:val="00BC5AA7"/>
    <w:rsid w:val="00BD64E3"/>
    <w:rsid w:val="00BD6D9F"/>
    <w:rsid w:val="00BE6136"/>
    <w:rsid w:val="00BF166A"/>
    <w:rsid w:val="00BF280D"/>
    <w:rsid w:val="00C01124"/>
    <w:rsid w:val="00C01B75"/>
    <w:rsid w:val="00C039E4"/>
    <w:rsid w:val="00C0768B"/>
    <w:rsid w:val="00C1093E"/>
    <w:rsid w:val="00C224E4"/>
    <w:rsid w:val="00C34B3B"/>
    <w:rsid w:val="00C34D84"/>
    <w:rsid w:val="00C3597E"/>
    <w:rsid w:val="00C36968"/>
    <w:rsid w:val="00C37153"/>
    <w:rsid w:val="00C37D4B"/>
    <w:rsid w:val="00C46C87"/>
    <w:rsid w:val="00C47755"/>
    <w:rsid w:val="00C5061A"/>
    <w:rsid w:val="00C63AE3"/>
    <w:rsid w:val="00C64F22"/>
    <w:rsid w:val="00C83003"/>
    <w:rsid w:val="00C83328"/>
    <w:rsid w:val="00C85ED1"/>
    <w:rsid w:val="00C97F52"/>
    <w:rsid w:val="00CA1400"/>
    <w:rsid w:val="00CA18D0"/>
    <w:rsid w:val="00CA1B83"/>
    <w:rsid w:val="00CA384F"/>
    <w:rsid w:val="00CA4889"/>
    <w:rsid w:val="00CB7AA0"/>
    <w:rsid w:val="00CC313E"/>
    <w:rsid w:val="00CC4066"/>
    <w:rsid w:val="00CD0521"/>
    <w:rsid w:val="00CD3736"/>
    <w:rsid w:val="00D00F17"/>
    <w:rsid w:val="00D03CB1"/>
    <w:rsid w:val="00D27ED9"/>
    <w:rsid w:val="00D319C5"/>
    <w:rsid w:val="00D3388F"/>
    <w:rsid w:val="00D377A6"/>
    <w:rsid w:val="00D42891"/>
    <w:rsid w:val="00D5230E"/>
    <w:rsid w:val="00D569F7"/>
    <w:rsid w:val="00D624E1"/>
    <w:rsid w:val="00D75D7E"/>
    <w:rsid w:val="00D81F11"/>
    <w:rsid w:val="00D91C2D"/>
    <w:rsid w:val="00DB2EEE"/>
    <w:rsid w:val="00DB3658"/>
    <w:rsid w:val="00DB442B"/>
    <w:rsid w:val="00DB789F"/>
    <w:rsid w:val="00DC52FC"/>
    <w:rsid w:val="00DC696A"/>
    <w:rsid w:val="00DD1499"/>
    <w:rsid w:val="00DD5F63"/>
    <w:rsid w:val="00DD6155"/>
    <w:rsid w:val="00DE564B"/>
    <w:rsid w:val="00DE68C2"/>
    <w:rsid w:val="00DF70A5"/>
    <w:rsid w:val="00E1341B"/>
    <w:rsid w:val="00E1365E"/>
    <w:rsid w:val="00E14BDC"/>
    <w:rsid w:val="00E20294"/>
    <w:rsid w:val="00E33A85"/>
    <w:rsid w:val="00E35EBD"/>
    <w:rsid w:val="00E367F4"/>
    <w:rsid w:val="00E45D20"/>
    <w:rsid w:val="00E703CC"/>
    <w:rsid w:val="00E71E18"/>
    <w:rsid w:val="00E721E4"/>
    <w:rsid w:val="00E840CE"/>
    <w:rsid w:val="00E86549"/>
    <w:rsid w:val="00E90661"/>
    <w:rsid w:val="00E91F9F"/>
    <w:rsid w:val="00E9473D"/>
    <w:rsid w:val="00E956DE"/>
    <w:rsid w:val="00EA1B59"/>
    <w:rsid w:val="00EA3B0D"/>
    <w:rsid w:val="00EA72FB"/>
    <w:rsid w:val="00EC48FB"/>
    <w:rsid w:val="00EE05CC"/>
    <w:rsid w:val="00EE29C2"/>
    <w:rsid w:val="00EE4019"/>
    <w:rsid w:val="00EE4B70"/>
    <w:rsid w:val="00EE65C8"/>
    <w:rsid w:val="00EF0304"/>
    <w:rsid w:val="00EF7469"/>
    <w:rsid w:val="00EF78FF"/>
    <w:rsid w:val="00F03A3F"/>
    <w:rsid w:val="00F17A71"/>
    <w:rsid w:val="00F20807"/>
    <w:rsid w:val="00F24A4E"/>
    <w:rsid w:val="00F3460B"/>
    <w:rsid w:val="00F41641"/>
    <w:rsid w:val="00F41C45"/>
    <w:rsid w:val="00F467A2"/>
    <w:rsid w:val="00F479CC"/>
    <w:rsid w:val="00F5152E"/>
    <w:rsid w:val="00F621C7"/>
    <w:rsid w:val="00F64766"/>
    <w:rsid w:val="00F67605"/>
    <w:rsid w:val="00F71948"/>
    <w:rsid w:val="00F71F7A"/>
    <w:rsid w:val="00F74220"/>
    <w:rsid w:val="00F75088"/>
    <w:rsid w:val="00F76305"/>
    <w:rsid w:val="00F76C35"/>
    <w:rsid w:val="00F935BC"/>
    <w:rsid w:val="00F93F10"/>
    <w:rsid w:val="00F95407"/>
    <w:rsid w:val="00FA28E5"/>
    <w:rsid w:val="00FA7B01"/>
    <w:rsid w:val="00FB0A14"/>
    <w:rsid w:val="00FC032D"/>
    <w:rsid w:val="00FD128D"/>
    <w:rsid w:val="00FF2E02"/>
    <w:rsid w:val="00FF3333"/>
    <w:rsid w:val="1663782C"/>
    <w:rsid w:val="43AC8483"/>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C5AA7"/>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2299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ind w:left="115"/>
      <w:jc w:val="both"/>
      <w:outlineLvl w:val="3"/>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spacing w:after="160" w:line="259" w:lineRule="auto"/>
      <w:ind w:left="720"/>
      <w:contextualSpacing/>
    </w:pPr>
    <w:rPr>
      <w:rFonts w:asciiTheme="minorHAnsi" w:hAnsiTheme="minorHAnsi" w:cstheme="minorBidi"/>
      <w:sz w:val="22"/>
      <w:szCs w:val="22"/>
    </w:rPr>
  </w:style>
  <w:style w:type="paragraph" w:styleId="Header">
    <w:name w:val="header"/>
    <w:basedOn w:val="Normal"/>
    <w:link w:val="HeaderChar"/>
    <w:unhideWhenUsed/>
    <w:rsid w:val="00022991"/>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rsid w:val="00022991"/>
  </w:style>
  <w:style w:type="paragraph" w:styleId="Footer">
    <w:name w:val="footer"/>
    <w:basedOn w:val="Normal"/>
    <w:link w:val="Foot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pPr>
    <w:rPr>
      <w:rFonts w:eastAsia="Times New Roman"/>
    </w:rPr>
  </w:style>
  <w:style w:type="character" w:styleId="Strong">
    <w:name w:val="Strong"/>
    <w:uiPriority w:val="22"/>
    <w:qFormat/>
    <w:rsid w:val="004E196C"/>
    <w:rPr>
      <w:b/>
      <w:bCs/>
    </w:rPr>
  </w:style>
  <w:style w:type="paragraph" w:customStyle="1" w:styleId="Subheading">
    <w:name w:val="Subheading"/>
    <w:autoRedefine/>
    <w:uiPriority w:val="99"/>
    <w:qFormat/>
    <w:rsid w:val="00A06ACB"/>
    <w:pPr>
      <w:spacing w:before="120" w:after="120" w:line="240" w:lineRule="auto"/>
    </w:pPr>
    <w:rPr>
      <w:rFonts w:ascii="Arial" w:eastAsia="?????? Pro W3" w:hAnsi="Arial" w:cs="Times New Roman"/>
      <w:b/>
      <w:bCs/>
      <w:sz w:val="32"/>
      <w:szCs w:val="32"/>
    </w:rPr>
  </w:style>
  <w:style w:type="character" w:customStyle="1" w:styleId="Clear">
    <w:name w:val="Clear"/>
    <w:uiPriority w:val="1"/>
    <w:qFormat/>
    <w:rsid w:val="00EF7469"/>
    <w:rPr>
      <w:rFonts w:ascii="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60498">
      <w:bodyDiv w:val="1"/>
      <w:marLeft w:val="0"/>
      <w:marRight w:val="0"/>
      <w:marTop w:val="0"/>
      <w:marBottom w:val="0"/>
      <w:divBdr>
        <w:top w:val="none" w:sz="0" w:space="0" w:color="auto"/>
        <w:left w:val="none" w:sz="0" w:space="0" w:color="auto"/>
        <w:bottom w:val="none" w:sz="0" w:space="0" w:color="auto"/>
        <w:right w:val="none" w:sz="0" w:space="0" w:color="auto"/>
      </w:divBdr>
    </w:div>
    <w:div w:id="126516366">
      <w:bodyDiv w:val="1"/>
      <w:marLeft w:val="0"/>
      <w:marRight w:val="0"/>
      <w:marTop w:val="0"/>
      <w:marBottom w:val="0"/>
      <w:divBdr>
        <w:top w:val="none" w:sz="0" w:space="0" w:color="auto"/>
        <w:left w:val="none" w:sz="0" w:space="0" w:color="auto"/>
        <w:bottom w:val="none" w:sz="0" w:space="0" w:color="auto"/>
        <w:right w:val="none" w:sz="0" w:space="0" w:color="auto"/>
      </w:divBdr>
    </w:div>
    <w:div w:id="131870494">
      <w:bodyDiv w:val="1"/>
      <w:marLeft w:val="0"/>
      <w:marRight w:val="0"/>
      <w:marTop w:val="0"/>
      <w:marBottom w:val="0"/>
      <w:divBdr>
        <w:top w:val="none" w:sz="0" w:space="0" w:color="auto"/>
        <w:left w:val="none" w:sz="0" w:space="0" w:color="auto"/>
        <w:bottom w:val="none" w:sz="0" w:space="0" w:color="auto"/>
        <w:right w:val="none" w:sz="0" w:space="0" w:color="auto"/>
      </w:divBdr>
    </w:div>
    <w:div w:id="197938084">
      <w:bodyDiv w:val="1"/>
      <w:marLeft w:val="0"/>
      <w:marRight w:val="0"/>
      <w:marTop w:val="0"/>
      <w:marBottom w:val="0"/>
      <w:divBdr>
        <w:top w:val="none" w:sz="0" w:space="0" w:color="auto"/>
        <w:left w:val="none" w:sz="0" w:space="0" w:color="auto"/>
        <w:bottom w:val="none" w:sz="0" w:space="0" w:color="auto"/>
        <w:right w:val="none" w:sz="0" w:space="0" w:color="auto"/>
      </w:divBdr>
    </w:div>
    <w:div w:id="209268436">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24724992">
      <w:bodyDiv w:val="1"/>
      <w:marLeft w:val="0"/>
      <w:marRight w:val="0"/>
      <w:marTop w:val="0"/>
      <w:marBottom w:val="0"/>
      <w:divBdr>
        <w:top w:val="none" w:sz="0" w:space="0" w:color="auto"/>
        <w:left w:val="none" w:sz="0" w:space="0" w:color="auto"/>
        <w:bottom w:val="none" w:sz="0" w:space="0" w:color="auto"/>
        <w:right w:val="none" w:sz="0" w:space="0" w:color="auto"/>
      </w:divBdr>
    </w:div>
    <w:div w:id="231890885">
      <w:bodyDiv w:val="1"/>
      <w:marLeft w:val="0"/>
      <w:marRight w:val="0"/>
      <w:marTop w:val="0"/>
      <w:marBottom w:val="0"/>
      <w:divBdr>
        <w:top w:val="none" w:sz="0" w:space="0" w:color="auto"/>
        <w:left w:val="none" w:sz="0" w:space="0" w:color="auto"/>
        <w:bottom w:val="none" w:sz="0" w:space="0" w:color="auto"/>
        <w:right w:val="none" w:sz="0" w:space="0" w:color="auto"/>
      </w:divBdr>
    </w:div>
    <w:div w:id="301345840">
      <w:bodyDiv w:val="1"/>
      <w:marLeft w:val="0"/>
      <w:marRight w:val="0"/>
      <w:marTop w:val="0"/>
      <w:marBottom w:val="0"/>
      <w:divBdr>
        <w:top w:val="none" w:sz="0" w:space="0" w:color="auto"/>
        <w:left w:val="none" w:sz="0" w:space="0" w:color="auto"/>
        <w:bottom w:val="none" w:sz="0" w:space="0" w:color="auto"/>
        <w:right w:val="none" w:sz="0" w:space="0" w:color="auto"/>
      </w:divBdr>
    </w:div>
    <w:div w:id="303782422">
      <w:bodyDiv w:val="1"/>
      <w:marLeft w:val="0"/>
      <w:marRight w:val="0"/>
      <w:marTop w:val="0"/>
      <w:marBottom w:val="0"/>
      <w:divBdr>
        <w:top w:val="none" w:sz="0" w:space="0" w:color="auto"/>
        <w:left w:val="none" w:sz="0" w:space="0" w:color="auto"/>
        <w:bottom w:val="none" w:sz="0" w:space="0" w:color="auto"/>
        <w:right w:val="none" w:sz="0" w:space="0" w:color="auto"/>
      </w:divBdr>
    </w:div>
    <w:div w:id="305549969">
      <w:bodyDiv w:val="1"/>
      <w:marLeft w:val="0"/>
      <w:marRight w:val="0"/>
      <w:marTop w:val="0"/>
      <w:marBottom w:val="0"/>
      <w:divBdr>
        <w:top w:val="none" w:sz="0" w:space="0" w:color="auto"/>
        <w:left w:val="none" w:sz="0" w:space="0" w:color="auto"/>
        <w:bottom w:val="none" w:sz="0" w:space="0" w:color="auto"/>
        <w:right w:val="none" w:sz="0" w:space="0" w:color="auto"/>
      </w:divBdr>
    </w:div>
    <w:div w:id="326639308">
      <w:bodyDiv w:val="1"/>
      <w:marLeft w:val="0"/>
      <w:marRight w:val="0"/>
      <w:marTop w:val="0"/>
      <w:marBottom w:val="0"/>
      <w:divBdr>
        <w:top w:val="none" w:sz="0" w:space="0" w:color="auto"/>
        <w:left w:val="none" w:sz="0" w:space="0" w:color="auto"/>
        <w:bottom w:val="none" w:sz="0" w:space="0" w:color="auto"/>
        <w:right w:val="none" w:sz="0" w:space="0" w:color="auto"/>
      </w:divBdr>
    </w:div>
    <w:div w:id="345837437">
      <w:bodyDiv w:val="1"/>
      <w:marLeft w:val="0"/>
      <w:marRight w:val="0"/>
      <w:marTop w:val="0"/>
      <w:marBottom w:val="0"/>
      <w:divBdr>
        <w:top w:val="none" w:sz="0" w:space="0" w:color="auto"/>
        <w:left w:val="none" w:sz="0" w:space="0" w:color="auto"/>
        <w:bottom w:val="none" w:sz="0" w:space="0" w:color="auto"/>
        <w:right w:val="none" w:sz="0" w:space="0" w:color="auto"/>
      </w:divBdr>
    </w:div>
    <w:div w:id="356390319">
      <w:bodyDiv w:val="1"/>
      <w:marLeft w:val="0"/>
      <w:marRight w:val="0"/>
      <w:marTop w:val="0"/>
      <w:marBottom w:val="0"/>
      <w:divBdr>
        <w:top w:val="none" w:sz="0" w:space="0" w:color="auto"/>
        <w:left w:val="none" w:sz="0" w:space="0" w:color="auto"/>
        <w:bottom w:val="none" w:sz="0" w:space="0" w:color="auto"/>
        <w:right w:val="none" w:sz="0" w:space="0" w:color="auto"/>
      </w:divBdr>
    </w:div>
    <w:div w:id="371541740">
      <w:bodyDiv w:val="1"/>
      <w:marLeft w:val="0"/>
      <w:marRight w:val="0"/>
      <w:marTop w:val="0"/>
      <w:marBottom w:val="0"/>
      <w:divBdr>
        <w:top w:val="none" w:sz="0" w:space="0" w:color="auto"/>
        <w:left w:val="none" w:sz="0" w:space="0" w:color="auto"/>
        <w:bottom w:val="none" w:sz="0" w:space="0" w:color="auto"/>
        <w:right w:val="none" w:sz="0" w:space="0" w:color="auto"/>
      </w:divBdr>
    </w:div>
    <w:div w:id="381175085">
      <w:bodyDiv w:val="1"/>
      <w:marLeft w:val="0"/>
      <w:marRight w:val="0"/>
      <w:marTop w:val="0"/>
      <w:marBottom w:val="0"/>
      <w:divBdr>
        <w:top w:val="none" w:sz="0" w:space="0" w:color="auto"/>
        <w:left w:val="none" w:sz="0" w:space="0" w:color="auto"/>
        <w:bottom w:val="none" w:sz="0" w:space="0" w:color="auto"/>
        <w:right w:val="none" w:sz="0" w:space="0" w:color="auto"/>
      </w:divBdr>
    </w:div>
    <w:div w:id="413161129">
      <w:bodyDiv w:val="1"/>
      <w:marLeft w:val="0"/>
      <w:marRight w:val="0"/>
      <w:marTop w:val="0"/>
      <w:marBottom w:val="0"/>
      <w:divBdr>
        <w:top w:val="none" w:sz="0" w:space="0" w:color="auto"/>
        <w:left w:val="none" w:sz="0" w:space="0" w:color="auto"/>
        <w:bottom w:val="none" w:sz="0" w:space="0" w:color="auto"/>
        <w:right w:val="none" w:sz="0" w:space="0" w:color="auto"/>
      </w:divBdr>
    </w:div>
    <w:div w:id="444929850">
      <w:bodyDiv w:val="1"/>
      <w:marLeft w:val="0"/>
      <w:marRight w:val="0"/>
      <w:marTop w:val="0"/>
      <w:marBottom w:val="0"/>
      <w:divBdr>
        <w:top w:val="none" w:sz="0" w:space="0" w:color="auto"/>
        <w:left w:val="none" w:sz="0" w:space="0" w:color="auto"/>
        <w:bottom w:val="none" w:sz="0" w:space="0" w:color="auto"/>
        <w:right w:val="none" w:sz="0" w:space="0" w:color="auto"/>
      </w:divBdr>
    </w:div>
    <w:div w:id="453670471">
      <w:bodyDiv w:val="1"/>
      <w:marLeft w:val="0"/>
      <w:marRight w:val="0"/>
      <w:marTop w:val="0"/>
      <w:marBottom w:val="0"/>
      <w:divBdr>
        <w:top w:val="none" w:sz="0" w:space="0" w:color="auto"/>
        <w:left w:val="none" w:sz="0" w:space="0" w:color="auto"/>
        <w:bottom w:val="none" w:sz="0" w:space="0" w:color="auto"/>
        <w:right w:val="none" w:sz="0" w:space="0" w:color="auto"/>
      </w:divBdr>
    </w:div>
    <w:div w:id="459081419">
      <w:bodyDiv w:val="1"/>
      <w:marLeft w:val="0"/>
      <w:marRight w:val="0"/>
      <w:marTop w:val="0"/>
      <w:marBottom w:val="0"/>
      <w:divBdr>
        <w:top w:val="none" w:sz="0" w:space="0" w:color="auto"/>
        <w:left w:val="none" w:sz="0" w:space="0" w:color="auto"/>
        <w:bottom w:val="none" w:sz="0" w:space="0" w:color="auto"/>
        <w:right w:val="none" w:sz="0" w:space="0" w:color="auto"/>
      </w:divBdr>
    </w:div>
    <w:div w:id="459811133">
      <w:bodyDiv w:val="1"/>
      <w:marLeft w:val="0"/>
      <w:marRight w:val="0"/>
      <w:marTop w:val="0"/>
      <w:marBottom w:val="0"/>
      <w:divBdr>
        <w:top w:val="none" w:sz="0" w:space="0" w:color="auto"/>
        <w:left w:val="none" w:sz="0" w:space="0" w:color="auto"/>
        <w:bottom w:val="none" w:sz="0" w:space="0" w:color="auto"/>
        <w:right w:val="none" w:sz="0" w:space="0" w:color="auto"/>
      </w:divBdr>
    </w:div>
    <w:div w:id="484050387">
      <w:bodyDiv w:val="1"/>
      <w:marLeft w:val="0"/>
      <w:marRight w:val="0"/>
      <w:marTop w:val="0"/>
      <w:marBottom w:val="0"/>
      <w:divBdr>
        <w:top w:val="none" w:sz="0" w:space="0" w:color="auto"/>
        <w:left w:val="none" w:sz="0" w:space="0" w:color="auto"/>
        <w:bottom w:val="none" w:sz="0" w:space="0" w:color="auto"/>
        <w:right w:val="none" w:sz="0" w:space="0" w:color="auto"/>
      </w:divBdr>
    </w:div>
    <w:div w:id="506135593">
      <w:bodyDiv w:val="1"/>
      <w:marLeft w:val="0"/>
      <w:marRight w:val="0"/>
      <w:marTop w:val="0"/>
      <w:marBottom w:val="0"/>
      <w:divBdr>
        <w:top w:val="none" w:sz="0" w:space="0" w:color="auto"/>
        <w:left w:val="none" w:sz="0" w:space="0" w:color="auto"/>
        <w:bottom w:val="none" w:sz="0" w:space="0" w:color="auto"/>
        <w:right w:val="none" w:sz="0" w:space="0" w:color="auto"/>
      </w:divBdr>
    </w:div>
    <w:div w:id="539754642">
      <w:bodyDiv w:val="1"/>
      <w:marLeft w:val="0"/>
      <w:marRight w:val="0"/>
      <w:marTop w:val="0"/>
      <w:marBottom w:val="0"/>
      <w:divBdr>
        <w:top w:val="none" w:sz="0" w:space="0" w:color="auto"/>
        <w:left w:val="none" w:sz="0" w:space="0" w:color="auto"/>
        <w:bottom w:val="none" w:sz="0" w:space="0" w:color="auto"/>
        <w:right w:val="none" w:sz="0" w:space="0" w:color="auto"/>
      </w:divBdr>
    </w:div>
    <w:div w:id="540628027">
      <w:bodyDiv w:val="1"/>
      <w:marLeft w:val="0"/>
      <w:marRight w:val="0"/>
      <w:marTop w:val="0"/>
      <w:marBottom w:val="0"/>
      <w:divBdr>
        <w:top w:val="none" w:sz="0" w:space="0" w:color="auto"/>
        <w:left w:val="none" w:sz="0" w:space="0" w:color="auto"/>
        <w:bottom w:val="none" w:sz="0" w:space="0" w:color="auto"/>
        <w:right w:val="none" w:sz="0" w:space="0" w:color="auto"/>
      </w:divBdr>
    </w:div>
    <w:div w:id="556477250">
      <w:bodyDiv w:val="1"/>
      <w:marLeft w:val="0"/>
      <w:marRight w:val="0"/>
      <w:marTop w:val="0"/>
      <w:marBottom w:val="0"/>
      <w:divBdr>
        <w:top w:val="none" w:sz="0" w:space="0" w:color="auto"/>
        <w:left w:val="none" w:sz="0" w:space="0" w:color="auto"/>
        <w:bottom w:val="none" w:sz="0" w:space="0" w:color="auto"/>
        <w:right w:val="none" w:sz="0" w:space="0" w:color="auto"/>
      </w:divBdr>
    </w:div>
    <w:div w:id="607351442">
      <w:bodyDiv w:val="1"/>
      <w:marLeft w:val="0"/>
      <w:marRight w:val="0"/>
      <w:marTop w:val="0"/>
      <w:marBottom w:val="0"/>
      <w:divBdr>
        <w:top w:val="none" w:sz="0" w:space="0" w:color="auto"/>
        <w:left w:val="none" w:sz="0" w:space="0" w:color="auto"/>
        <w:bottom w:val="none" w:sz="0" w:space="0" w:color="auto"/>
        <w:right w:val="none" w:sz="0" w:space="0" w:color="auto"/>
      </w:divBdr>
    </w:div>
    <w:div w:id="624234752">
      <w:bodyDiv w:val="1"/>
      <w:marLeft w:val="0"/>
      <w:marRight w:val="0"/>
      <w:marTop w:val="0"/>
      <w:marBottom w:val="0"/>
      <w:divBdr>
        <w:top w:val="none" w:sz="0" w:space="0" w:color="auto"/>
        <w:left w:val="none" w:sz="0" w:space="0" w:color="auto"/>
        <w:bottom w:val="none" w:sz="0" w:space="0" w:color="auto"/>
        <w:right w:val="none" w:sz="0" w:space="0" w:color="auto"/>
      </w:divBdr>
    </w:div>
    <w:div w:id="646477552">
      <w:bodyDiv w:val="1"/>
      <w:marLeft w:val="0"/>
      <w:marRight w:val="0"/>
      <w:marTop w:val="0"/>
      <w:marBottom w:val="0"/>
      <w:divBdr>
        <w:top w:val="none" w:sz="0" w:space="0" w:color="auto"/>
        <w:left w:val="none" w:sz="0" w:space="0" w:color="auto"/>
        <w:bottom w:val="none" w:sz="0" w:space="0" w:color="auto"/>
        <w:right w:val="none" w:sz="0" w:space="0" w:color="auto"/>
      </w:divBdr>
    </w:div>
    <w:div w:id="669648689">
      <w:bodyDiv w:val="1"/>
      <w:marLeft w:val="0"/>
      <w:marRight w:val="0"/>
      <w:marTop w:val="0"/>
      <w:marBottom w:val="0"/>
      <w:divBdr>
        <w:top w:val="none" w:sz="0" w:space="0" w:color="auto"/>
        <w:left w:val="none" w:sz="0" w:space="0" w:color="auto"/>
        <w:bottom w:val="none" w:sz="0" w:space="0" w:color="auto"/>
        <w:right w:val="none" w:sz="0" w:space="0" w:color="auto"/>
      </w:divBdr>
    </w:div>
    <w:div w:id="675419914">
      <w:bodyDiv w:val="1"/>
      <w:marLeft w:val="0"/>
      <w:marRight w:val="0"/>
      <w:marTop w:val="0"/>
      <w:marBottom w:val="0"/>
      <w:divBdr>
        <w:top w:val="none" w:sz="0" w:space="0" w:color="auto"/>
        <w:left w:val="none" w:sz="0" w:space="0" w:color="auto"/>
        <w:bottom w:val="none" w:sz="0" w:space="0" w:color="auto"/>
        <w:right w:val="none" w:sz="0" w:space="0" w:color="auto"/>
      </w:divBdr>
    </w:div>
    <w:div w:id="688456157">
      <w:bodyDiv w:val="1"/>
      <w:marLeft w:val="0"/>
      <w:marRight w:val="0"/>
      <w:marTop w:val="0"/>
      <w:marBottom w:val="0"/>
      <w:divBdr>
        <w:top w:val="none" w:sz="0" w:space="0" w:color="auto"/>
        <w:left w:val="none" w:sz="0" w:space="0" w:color="auto"/>
        <w:bottom w:val="none" w:sz="0" w:space="0" w:color="auto"/>
        <w:right w:val="none" w:sz="0" w:space="0" w:color="auto"/>
      </w:divBdr>
    </w:div>
    <w:div w:id="717703739">
      <w:bodyDiv w:val="1"/>
      <w:marLeft w:val="0"/>
      <w:marRight w:val="0"/>
      <w:marTop w:val="0"/>
      <w:marBottom w:val="0"/>
      <w:divBdr>
        <w:top w:val="none" w:sz="0" w:space="0" w:color="auto"/>
        <w:left w:val="none" w:sz="0" w:space="0" w:color="auto"/>
        <w:bottom w:val="none" w:sz="0" w:space="0" w:color="auto"/>
        <w:right w:val="none" w:sz="0" w:space="0" w:color="auto"/>
      </w:divBdr>
    </w:div>
    <w:div w:id="719670172">
      <w:bodyDiv w:val="1"/>
      <w:marLeft w:val="0"/>
      <w:marRight w:val="0"/>
      <w:marTop w:val="0"/>
      <w:marBottom w:val="0"/>
      <w:divBdr>
        <w:top w:val="none" w:sz="0" w:space="0" w:color="auto"/>
        <w:left w:val="none" w:sz="0" w:space="0" w:color="auto"/>
        <w:bottom w:val="none" w:sz="0" w:space="0" w:color="auto"/>
        <w:right w:val="none" w:sz="0" w:space="0" w:color="auto"/>
      </w:divBdr>
    </w:div>
    <w:div w:id="732435801">
      <w:bodyDiv w:val="1"/>
      <w:marLeft w:val="0"/>
      <w:marRight w:val="0"/>
      <w:marTop w:val="0"/>
      <w:marBottom w:val="0"/>
      <w:divBdr>
        <w:top w:val="none" w:sz="0" w:space="0" w:color="auto"/>
        <w:left w:val="none" w:sz="0" w:space="0" w:color="auto"/>
        <w:bottom w:val="none" w:sz="0" w:space="0" w:color="auto"/>
        <w:right w:val="none" w:sz="0" w:space="0" w:color="auto"/>
      </w:divBdr>
    </w:div>
    <w:div w:id="737020404">
      <w:bodyDiv w:val="1"/>
      <w:marLeft w:val="0"/>
      <w:marRight w:val="0"/>
      <w:marTop w:val="0"/>
      <w:marBottom w:val="0"/>
      <w:divBdr>
        <w:top w:val="none" w:sz="0" w:space="0" w:color="auto"/>
        <w:left w:val="none" w:sz="0" w:space="0" w:color="auto"/>
        <w:bottom w:val="none" w:sz="0" w:space="0" w:color="auto"/>
        <w:right w:val="none" w:sz="0" w:space="0" w:color="auto"/>
      </w:divBdr>
    </w:div>
    <w:div w:id="779568912">
      <w:bodyDiv w:val="1"/>
      <w:marLeft w:val="0"/>
      <w:marRight w:val="0"/>
      <w:marTop w:val="0"/>
      <w:marBottom w:val="0"/>
      <w:divBdr>
        <w:top w:val="none" w:sz="0" w:space="0" w:color="auto"/>
        <w:left w:val="none" w:sz="0" w:space="0" w:color="auto"/>
        <w:bottom w:val="none" w:sz="0" w:space="0" w:color="auto"/>
        <w:right w:val="none" w:sz="0" w:space="0" w:color="auto"/>
      </w:divBdr>
    </w:div>
    <w:div w:id="803306801">
      <w:bodyDiv w:val="1"/>
      <w:marLeft w:val="0"/>
      <w:marRight w:val="0"/>
      <w:marTop w:val="0"/>
      <w:marBottom w:val="0"/>
      <w:divBdr>
        <w:top w:val="none" w:sz="0" w:space="0" w:color="auto"/>
        <w:left w:val="none" w:sz="0" w:space="0" w:color="auto"/>
        <w:bottom w:val="none" w:sz="0" w:space="0" w:color="auto"/>
        <w:right w:val="none" w:sz="0" w:space="0" w:color="auto"/>
      </w:divBdr>
    </w:div>
    <w:div w:id="808131998">
      <w:bodyDiv w:val="1"/>
      <w:marLeft w:val="0"/>
      <w:marRight w:val="0"/>
      <w:marTop w:val="0"/>
      <w:marBottom w:val="0"/>
      <w:divBdr>
        <w:top w:val="none" w:sz="0" w:space="0" w:color="auto"/>
        <w:left w:val="none" w:sz="0" w:space="0" w:color="auto"/>
        <w:bottom w:val="none" w:sz="0" w:space="0" w:color="auto"/>
        <w:right w:val="none" w:sz="0" w:space="0" w:color="auto"/>
      </w:divBdr>
    </w:div>
    <w:div w:id="820805249">
      <w:bodyDiv w:val="1"/>
      <w:marLeft w:val="0"/>
      <w:marRight w:val="0"/>
      <w:marTop w:val="0"/>
      <w:marBottom w:val="0"/>
      <w:divBdr>
        <w:top w:val="none" w:sz="0" w:space="0" w:color="auto"/>
        <w:left w:val="none" w:sz="0" w:space="0" w:color="auto"/>
        <w:bottom w:val="none" w:sz="0" w:space="0" w:color="auto"/>
        <w:right w:val="none" w:sz="0" w:space="0" w:color="auto"/>
      </w:divBdr>
    </w:div>
    <w:div w:id="843668353">
      <w:bodyDiv w:val="1"/>
      <w:marLeft w:val="0"/>
      <w:marRight w:val="0"/>
      <w:marTop w:val="0"/>
      <w:marBottom w:val="0"/>
      <w:divBdr>
        <w:top w:val="none" w:sz="0" w:space="0" w:color="auto"/>
        <w:left w:val="none" w:sz="0" w:space="0" w:color="auto"/>
        <w:bottom w:val="none" w:sz="0" w:space="0" w:color="auto"/>
        <w:right w:val="none" w:sz="0" w:space="0" w:color="auto"/>
      </w:divBdr>
    </w:div>
    <w:div w:id="849368150">
      <w:bodyDiv w:val="1"/>
      <w:marLeft w:val="0"/>
      <w:marRight w:val="0"/>
      <w:marTop w:val="0"/>
      <w:marBottom w:val="0"/>
      <w:divBdr>
        <w:top w:val="none" w:sz="0" w:space="0" w:color="auto"/>
        <w:left w:val="none" w:sz="0" w:space="0" w:color="auto"/>
        <w:bottom w:val="none" w:sz="0" w:space="0" w:color="auto"/>
        <w:right w:val="none" w:sz="0" w:space="0" w:color="auto"/>
      </w:divBdr>
    </w:div>
    <w:div w:id="895630087">
      <w:bodyDiv w:val="1"/>
      <w:marLeft w:val="0"/>
      <w:marRight w:val="0"/>
      <w:marTop w:val="0"/>
      <w:marBottom w:val="0"/>
      <w:divBdr>
        <w:top w:val="none" w:sz="0" w:space="0" w:color="auto"/>
        <w:left w:val="none" w:sz="0" w:space="0" w:color="auto"/>
        <w:bottom w:val="none" w:sz="0" w:space="0" w:color="auto"/>
        <w:right w:val="none" w:sz="0" w:space="0" w:color="auto"/>
      </w:divBdr>
    </w:div>
    <w:div w:id="898369425">
      <w:bodyDiv w:val="1"/>
      <w:marLeft w:val="0"/>
      <w:marRight w:val="0"/>
      <w:marTop w:val="0"/>
      <w:marBottom w:val="0"/>
      <w:divBdr>
        <w:top w:val="none" w:sz="0" w:space="0" w:color="auto"/>
        <w:left w:val="none" w:sz="0" w:space="0" w:color="auto"/>
        <w:bottom w:val="none" w:sz="0" w:space="0" w:color="auto"/>
        <w:right w:val="none" w:sz="0" w:space="0" w:color="auto"/>
      </w:divBdr>
    </w:div>
    <w:div w:id="914818697">
      <w:bodyDiv w:val="1"/>
      <w:marLeft w:val="0"/>
      <w:marRight w:val="0"/>
      <w:marTop w:val="0"/>
      <w:marBottom w:val="0"/>
      <w:divBdr>
        <w:top w:val="none" w:sz="0" w:space="0" w:color="auto"/>
        <w:left w:val="none" w:sz="0" w:space="0" w:color="auto"/>
        <w:bottom w:val="none" w:sz="0" w:space="0" w:color="auto"/>
        <w:right w:val="none" w:sz="0" w:space="0" w:color="auto"/>
      </w:divBdr>
    </w:div>
    <w:div w:id="921067632">
      <w:bodyDiv w:val="1"/>
      <w:marLeft w:val="0"/>
      <w:marRight w:val="0"/>
      <w:marTop w:val="0"/>
      <w:marBottom w:val="0"/>
      <w:divBdr>
        <w:top w:val="none" w:sz="0" w:space="0" w:color="auto"/>
        <w:left w:val="none" w:sz="0" w:space="0" w:color="auto"/>
        <w:bottom w:val="none" w:sz="0" w:space="0" w:color="auto"/>
        <w:right w:val="none" w:sz="0" w:space="0" w:color="auto"/>
      </w:divBdr>
    </w:div>
    <w:div w:id="957875629">
      <w:bodyDiv w:val="1"/>
      <w:marLeft w:val="0"/>
      <w:marRight w:val="0"/>
      <w:marTop w:val="0"/>
      <w:marBottom w:val="0"/>
      <w:divBdr>
        <w:top w:val="none" w:sz="0" w:space="0" w:color="auto"/>
        <w:left w:val="none" w:sz="0" w:space="0" w:color="auto"/>
        <w:bottom w:val="none" w:sz="0" w:space="0" w:color="auto"/>
        <w:right w:val="none" w:sz="0" w:space="0" w:color="auto"/>
      </w:divBdr>
    </w:div>
    <w:div w:id="958685527">
      <w:bodyDiv w:val="1"/>
      <w:marLeft w:val="0"/>
      <w:marRight w:val="0"/>
      <w:marTop w:val="0"/>
      <w:marBottom w:val="0"/>
      <w:divBdr>
        <w:top w:val="none" w:sz="0" w:space="0" w:color="auto"/>
        <w:left w:val="none" w:sz="0" w:space="0" w:color="auto"/>
        <w:bottom w:val="none" w:sz="0" w:space="0" w:color="auto"/>
        <w:right w:val="none" w:sz="0" w:space="0" w:color="auto"/>
      </w:divBdr>
    </w:div>
    <w:div w:id="999187782">
      <w:bodyDiv w:val="1"/>
      <w:marLeft w:val="0"/>
      <w:marRight w:val="0"/>
      <w:marTop w:val="0"/>
      <w:marBottom w:val="0"/>
      <w:divBdr>
        <w:top w:val="none" w:sz="0" w:space="0" w:color="auto"/>
        <w:left w:val="none" w:sz="0" w:space="0" w:color="auto"/>
        <w:bottom w:val="none" w:sz="0" w:space="0" w:color="auto"/>
        <w:right w:val="none" w:sz="0" w:space="0" w:color="auto"/>
      </w:divBdr>
    </w:div>
    <w:div w:id="1005594942">
      <w:bodyDiv w:val="1"/>
      <w:marLeft w:val="0"/>
      <w:marRight w:val="0"/>
      <w:marTop w:val="0"/>
      <w:marBottom w:val="0"/>
      <w:divBdr>
        <w:top w:val="none" w:sz="0" w:space="0" w:color="auto"/>
        <w:left w:val="none" w:sz="0" w:space="0" w:color="auto"/>
        <w:bottom w:val="none" w:sz="0" w:space="0" w:color="auto"/>
        <w:right w:val="none" w:sz="0" w:space="0" w:color="auto"/>
      </w:divBdr>
    </w:div>
    <w:div w:id="1023364440">
      <w:bodyDiv w:val="1"/>
      <w:marLeft w:val="0"/>
      <w:marRight w:val="0"/>
      <w:marTop w:val="0"/>
      <w:marBottom w:val="0"/>
      <w:divBdr>
        <w:top w:val="none" w:sz="0" w:space="0" w:color="auto"/>
        <w:left w:val="none" w:sz="0" w:space="0" w:color="auto"/>
        <w:bottom w:val="none" w:sz="0" w:space="0" w:color="auto"/>
        <w:right w:val="none" w:sz="0" w:space="0" w:color="auto"/>
      </w:divBdr>
    </w:div>
    <w:div w:id="1024987772">
      <w:bodyDiv w:val="1"/>
      <w:marLeft w:val="0"/>
      <w:marRight w:val="0"/>
      <w:marTop w:val="0"/>
      <w:marBottom w:val="0"/>
      <w:divBdr>
        <w:top w:val="none" w:sz="0" w:space="0" w:color="auto"/>
        <w:left w:val="none" w:sz="0" w:space="0" w:color="auto"/>
        <w:bottom w:val="none" w:sz="0" w:space="0" w:color="auto"/>
        <w:right w:val="none" w:sz="0" w:space="0" w:color="auto"/>
      </w:divBdr>
    </w:div>
    <w:div w:id="1030178684">
      <w:bodyDiv w:val="1"/>
      <w:marLeft w:val="0"/>
      <w:marRight w:val="0"/>
      <w:marTop w:val="0"/>
      <w:marBottom w:val="0"/>
      <w:divBdr>
        <w:top w:val="none" w:sz="0" w:space="0" w:color="auto"/>
        <w:left w:val="none" w:sz="0" w:space="0" w:color="auto"/>
        <w:bottom w:val="none" w:sz="0" w:space="0" w:color="auto"/>
        <w:right w:val="none" w:sz="0" w:space="0" w:color="auto"/>
      </w:divBdr>
    </w:div>
    <w:div w:id="1051223271">
      <w:bodyDiv w:val="1"/>
      <w:marLeft w:val="0"/>
      <w:marRight w:val="0"/>
      <w:marTop w:val="0"/>
      <w:marBottom w:val="0"/>
      <w:divBdr>
        <w:top w:val="none" w:sz="0" w:space="0" w:color="auto"/>
        <w:left w:val="none" w:sz="0" w:space="0" w:color="auto"/>
        <w:bottom w:val="none" w:sz="0" w:space="0" w:color="auto"/>
        <w:right w:val="none" w:sz="0" w:space="0" w:color="auto"/>
      </w:divBdr>
    </w:div>
    <w:div w:id="1110780051">
      <w:bodyDiv w:val="1"/>
      <w:marLeft w:val="0"/>
      <w:marRight w:val="0"/>
      <w:marTop w:val="0"/>
      <w:marBottom w:val="0"/>
      <w:divBdr>
        <w:top w:val="none" w:sz="0" w:space="0" w:color="auto"/>
        <w:left w:val="none" w:sz="0" w:space="0" w:color="auto"/>
        <w:bottom w:val="none" w:sz="0" w:space="0" w:color="auto"/>
        <w:right w:val="none" w:sz="0" w:space="0" w:color="auto"/>
      </w:divBdr>
    </w:div>
    <w:div w:id="1133251851">
      <w:bodyDiv w:val="1"/>
      <w:marLeft w:val="0"/>
      <w:marRight w:val="0"/>
      <w:marTop w:val="0"/>
      <w:marBottom w:val="0"/>
      <w:divBdr>
        <w:top w:val="none" w:sz="0" w:space="0" w:color="auto"/>
        <w:left w:val="none" w:sz="0" w:space="0" w:color="auto"/>
        <w:bottom w:val="none" w:sz="0" w:space="0" w:color="auto"/>
        <w:right w:val="none" w:sz="0" w:space="0" w:color="auto"/>
      </w:divBdr>
    </w:div>
    <w:div w:id="1134369661">
      <w:bodyDiv w:val="1"/>
      <w:marLeft w:val="0"/>
      <w:marRight w:val="0"/>
      <w:marTop w:val="0"/>
      <w:marBottom w:val="0"/>
      <w:divBdr>
        <w:top w:val="none" w:sz="0" w:space="0" w:color="auto"/>
        <w:left w:val="none" w:sz="0" w:space="0" w:color="auto"/>
        <w:bottom w:val="none" w:sz="0" w:space="0" w:color="auto"/>
        <w:right w:val="none" w:sz="0" w:space="0" w:color="auto"/>
      </w:divBdr>
    </w:div>
    <w:div w:id="1135294023">
      <w:bodyDiv w:val="1"/>
      <w:marLeft w:val="0"/>
      <w:marRight w:val="0"/>
      <w:marTop w:val="0"/>
      <w:marBottom w:val="0"/>
      <w:divBdr>
        <w:top w:val="none" w:sz="0" w:space="0" w:color="auto"/>
        <w:left w:val="none" w:sz="0" w:space="0" w:color="auto"/>
        <w:bottom w:val="none" w:sz="0" w:space="0" w:color="auto"/>
        <w:right w:val="none" w:sz="0" w:space="0" w:color="auto"/>
      </w:divBdr>
    </w:div>
    <w:div w:id="1137917179">
      <w:bodyDiv w:val="1"/>
      <w:marLeft w:val="0"/>
      <w:marRight w:val="0"/>
      <w:marTop w:val="0"/>
      <w:marBottom w:val="0"/>
      <w:divBdr>
        <w:top w:val="none" w:sz="0" w:space="0" w:color="auto"/>
        <w:left w:val="none" w:sz="0" w:space="0" w:color="auto"/>
        <w:bottom w:val="none" w:sz="0" w:space="0" w:color="auto"/>
        <w:right w:val="none" w:sz="0" w:space="0" w:color="auto"/>
      </w:divBdr>
    </w:div>
    <w:div w:id="1175220219">
      <w:bodyDiv w:val="1"/>
      <w:marLeft w:val="0"/>
      <w:marRight w:val="0"/>
      <w:marTop w:val="0"/>
      <w:marBottom w:val="0"/>
      <w:divBdr>
        <w:top w:val="none" w:sz="0" w:space="0" w:color="auto"/>
        <w:left w:val="none" w:sz="0" w:space="0" w:color="auto"/>
        <w:bottom w:val="none" w:sz="0" w:space="0" w:color="auto"/>
        <w:right w:val="none" w:sz="0" w:space="0" w:color="auto"/>
      </w:divBdr>
    </w:div>
    <w:div w:id="1187603243">
      <w:bodyDiv w:val="1"/>
      <w:marLeft w:val="0"/>
      <w:marRight w:val="0"/>
      <w:marTop w:val="0"/>
      <w:marBottom w:val="0"/>
      <w:divBdr>
        <w:top w:val="none" w:sz="0" w:space="0" w:color="auto"/>
        <w:left w:val="none" w:sz="0" w:space="0" w:color="auto"/>
        <w:bottom w:val="none" w:sz="0" w:space="0" w:color="auto"/>
        <w:right w:val="none" w:sz="0" w:space="0" w:color="auto"/>
      </w:divBdr>
    </w:div>
    <w:div w:id="1191526960">
      <w:bodyDiv w:val="1"/>
      <w:marLeft w:val="0"/>
      <w:marRight w:val="0"/>
      <w:marTop w:val="0"/>
      <w:marBottom w:val="0"/>
      <w:divBdr>
        <w:top w:val="none" w:sz="0" w:space="0" w:color="auto"/>
        <w:left w:val="none" w:sz="0" w:space="0" w:color="auto"/>
        <w:bottom w:val="none" w:sz="0" w:space="0" w:color="auto"/>
        <w:right w:val="none" w:sz="0" w:space="0" w:color="auto"/>
      </w:divBdr>
    </w:div>
    <w:div w:id="1194078762">
      <w:bodyDiv w:val="1"/>
      <w:marLeft w:val="0"/>
      <w:marRight w:val="0"/>
      <w:marTop w:val="0"/>
      <w:marBottom w:val="0"/>
      <w:divBdr>
        <w:top w:val="none" w:sz="0" w:space="0" w:color="auto"/>
        <w:left w:val="none" w:sz="0" w:space="0" w:color="auto"/>
        <w:bottom w:val="none" w:sz="0" w:space="0" w:color="auto"/>
        <w:right w:val="none" w:sz="0" w:space="0" w:color="auto"/>
      </w:divBdr>
    </w:div>
    <w:div w:id="1229803117">
      <w:bodyDiv w:val="1"/>
      <w:marLeft w:val="0"/>
      <w:marRight w:val="0"/>
      <w:marTop w:val="0"/>
      <w:marBottom w:val="0"/>
      <w:divBdr>
        <w:top w:val="none" w:sz="0" w:space="0" w:color="auto"/>
        <w:left w:val="none" w:sz="0" w:space="0" w:color="auto"/>
        <w:bottom w:val="none" w:sz="0" w:space="0" w:color="auto"/>
        <w:right w:val="none" w:sz="0" w:space="0" w:color="auto"/>
      </w:divBdr>
    </w:div>
    <w:div w:id="1257707779">
      <w:bodyDiv w:val="1"/>
      <w:marLeft w:val="0"/>
      <w:marRight w:val="0"/>
      <w:marTop w:val="0"/>
      <w:marBottom w:val="0"/>
      <w:divBdr>
        <w:top w:val="none" w:sz="0" w:space="0" w:color="auto"/>
        <w:left w:val="none" w:sz="0" w:space="0" w:color="auto"/>
        <w:bottom w:val="none" w:sz="0" w:space="0" w:color="auto"/>
        <w:right w:val="none" w:sz="0" w:space="0" w:color="auto"/>
      </w:divBdr>
    </w:div>
    <w:div w:id="1267615917">
      <w:bodyDiv w:val="1"/>
      <w:marLeft w:val="0"/>
      <w:marRight w:val="0"/>
      <w:marTop w:val="0"/>
      <w:marBottom w:val="0"/>
      <w:divBdr>
        <w:top w:val="none" w:sz="0" w:space="0" w:color="auto"/>
        <w:left w:val="none" w:sz="0" w:space="0" w:color="auto"/>
        <w:bottom w:val="none" w:sz="0" w:space="0" w:color="auto"/>
        <w:right w:val="none" w:sz="0" w:space="0" w:color="auto"/>
      </w:divBdr>
    </w:div>
    <w:div w:id="1271859008">
      <w:bodyDiv w:val="1"/>
      <w:marLeft w:val="0"/>
      <w:marRight w:val="0"/>
      <w:marTop w:val="0"/>
      <w:marBottom w:val="0"/>
      <w:divBdr>
        <w:top w:val="none" w:sz="0" w:space="0" w:color="auto"/>
        <w:left w:val="none" w:sz="0" w:space="0" w:color="auto"/>
        <w:bottom w:val="none" w:sz="0" w:space="0" w:color="auto"/>
        <w:right w:val="none" w:sz="0" w:space="0" w:color="auto"/>
      </w:divBdr>
    </w:div>
    <w:div w:id="1276524408">
      <w:bodyDiv w:val="1"/>
      <w:marLeft w:val="0"/>
      <w:marRight w:val="0"/>
      <w:marTop w:val="0"/>
      <w:marBottom w:val="0"/>
      <w:divBdr>
        <w:top w:val="none" w:sz="0" w:space="0" w:color="auto"/>
        <w:left w:val="none" w:sz="0" w:space="0" w:color="auto"/>
        <w:bottom w:val="none" w:sz="0" w:space="0" w:color="auto"/>
        <w:right w:val="none" w:sz="0" w:space="0" w:color="auto"/>
      </w:divBdr>
    </w:div>
    <w:div w:id="1288581608">
      <w:bodyDiv w:val="1"/>
      <w:marLeft w:val="0"/>
      <w:marRight w:val="0"/>
      <w:marTop w:val="0"/>
      <w:marBottom w:val="0"/>
      <w:divBdr>
        <w:top w:val="none" w:sz="0" w:space="0" w:color="auto"/>
        <w:left w:val="none" w:sz="0" w:space="0" w:color="auto"/>
        <w:bottom w:val="none" w:sz="0" w:space="0" w:color="auto"/>
        <w:right w:val="none" w:sz="0" w:space="0" w:color="auto"/>
      </w:divBdr>
    </w:div>
    <w:div w:id="1309361128">
      <w:bodyDiv w:val="1"/>
      <w:marLeft w:val="0"/>
      <w:marRight w:val="0"/>
      <w:marTop w:val="0"/>
      <w:marBottom w:val="0"/>
      <w:divBdr>
        <w:top w:val="none" w:sz="0" w:space="0" w:color="auto"/>
        <w:left w:val="none" w:sz="0" w:space="0" w:color="auto"/>
        <w:bottom w:val="none" w:sz="0" w:space="0" w:color="auto"/>
        <w:right w:val="none" w:sz="0" w:space="0" w:color="auto"/>
      </w:divBdr>
    </w:div>
    <w:div w:id="1363438703">
      <w:bodyDiv w:val="1"/>
      <w:marLeft w:val="0"/>
      <w:marRight w:val="0"/>
      <w:marTop w:val="0"/>
      <w:marBottom w:val="0"/>
      <w:divBdr>
        <w:top w:val="none" w:sz="0" w:space="0" w:color="auto"/>
        <w:left w:val="none" w:sz="0" w:space="0" w:color="auto"/>
        <w:bottom w:val="none" w:sz="0" w:space="0" w:color="auto"/>
        <w:right w:val="none" w:sz="0" w:space="0" w:color="auto"/>
      </w:divBdr>
    </w:div>
    <w:div w:id="1377006716">
      <w:bodyDiv w:val="1"/>
      <w:marLeft w:val="0"/>
      <w:marRight w:val="0"/>
      <w:marTop w:val="0"/>
      <w:marBottom w:val="0"/>
      <w:divBdr>
        <w:top w:val="none" w:sz="0" w:space="0" w:color="auto"/>
        <w:left w:val="none" w:sz="0" w:space="0" w:color="auto"/>
        <w:bottom w:val="none" w:sz="0" w:space="0" w:color="auto"/>
        <w:right w:val="none" w:sz="0" w:space="0" w:color="auto"/>
      </w:divBdr>
    </w:div>
    <w:div w:id="1395355171">
      <w:bodyDiv w:val="1"/>
      <w:marLeft w:val="0"/>
      <w:marRight w:val="0"/>
      <w:marTop w:val="0"/>
      <w:marBottom w:val="0"/>
      <w:divBdr>
        <w:top w:val="none" w:sz="0" w:space="0" w:color="auto"/>
        <w:left w:val="none" w:sz="0" w:space="0" w:color="auto"/>
        <w:bottom w:val="none" w:sz="0" w:space="0" w:color="auto"/>
        <w:right w:val="none" w:sz="0" w:space="0" w:color="auto"/>
      </w:divBdr>
    </w:div>
    <w:div w:id="1442921123">
      <w:bodyDiv w:val="1"/>
      <w:marLeft w:val="0"/>
      <w:marRight w:val="0"/>
      <w:marTop w:val="0"/>
      <w:marBottom w:val="0"/>
      <w:divBdr>
        <w:top w:val="none" w:sz="0" w:space="0" w:color="auto"/>
        <w:left w:val="none" w:sz="0" w:space="0" w:color="auto"/>
        <w:bottom w:val="none" w:sz="0" w:space="0" w:color="auto"/>
        <w:right w:val="none" w:sz="0" w:space="0" w:color="auto"/>
      </w:divBdr>
    </w:div>
    <w:div w:id="1443499106">
      <w:bodyDiv w:val="1"/>
      <w:marLeft w:val="0"/>
      <w:marRight w:val="0"/>
      <w:marTop w:val="0"/>
      <w:marBottom w:val="0"/>
      <w:divBdr>
        <w:top w:val="none" w:sz="0" w:space="0" w:color="auto"/>
        <w:left w:val="none" w:sz="0" w:space="0" w:color="auto"/>
        <w:bottom w:val="none" w:sz="0" w:space="0" w:color="auto"/>
        <w:right w:val="none" w:sz="0" w:space="0" w:color="auto"/>
      </w:divBdr>
    </w:div>
    <w:div w:id="1449737881">
      <w:bodyDiv w:val="1"/>
      <w:marLeft w:val="0"/>
      <w:marRight w:val="0"/>
      <w:marTop w:val="0"/>
      <w:marBottom w:val="0"/>
      <w:divBdr>
        <w:top w:val="none" w:sz="0" w:space="0" w:color="auto"/>
        <w:left w:val="none" w:sz="0" w:space="0" w:color="auto"/>
        <w:bottom w:val="none" w:sz="0" w:space="0" w:color="auto"/>
        <w:right w:val="none" w:sz="0" w:space="0" w:color="auto"/>
      </w:divBdr>
    </w:div>
    <w:div w:id="1494570252">
      <w:bodyDiv w:val="1"/>
      <w:marLeft w:val="0"/>
      <w:marRight w:val="0"/>
      <w:marTop w:val="0"/>
      <w:marBottom w:val="0"/>
      <w:divBdr>
        <w:top w:val="none" w:sz="0" w:space="0" w:color="auto"/>
        <w:left w:val="none" w:sz="0" w:space="0" w:color="auto"/>
        <w:bottom w:val="none" w:sz="0" w:space="0" w:color="auto"/>
        <w:right w:val="none" w:sz="0" w:space="0" w:color="auto"/>
      </w:divBdr>
    </w:div>
    <w:div w:id="1497842342">
      <w:bodyDiv w:val="1"/>
      <w:marLeft w:val="0"/>
      <w:marRight w:val="0"/>
      <w:marTop w:val="0"/>
      <w:marBottom w:val="0"/>
      <w:divBdr>
        <w:top w:val="none" w:sz="0" w:space="0" w:color="auto"/>
        <w:left w:val="none" w:sz="0" w:space="0" w:color="auto"/>
        <w:bottom w:val="none" w:sz="0" w:space="0" w:color="auto"/>
        <w:right w:val="none" w:sz="0" w:space="0" w:color="auto"/>
      </w:divBdr>
    </w:div>
    <w:div w:id="1582057715">
      <w:bodyDiv w:val="1"/>
      <w:marLeft w:val="0"/>
      <w:marRight w:val="0"/>
      <w:marTop w:val="0"/>
      <w:marBottom w:val="0"/>
      <w:divBdr>
        <w:top w:val="none" w:sz="0" w:space="0" w:color="auto"/>
        <w:left w:val="none" w:sz="0" w:space="0" w:color="auto"/>
        <w:bottom w:val="none" w:sz="0" w:space="0" w:color="auto"/>
        <w:right w:val="none" w:sz="0" w:space="0" w:color="auto"/>
      </w:divBdr>
    </w:div>
    <w:div w:id="1591039584">
      <w:bodyDiv w:val="1"/>
      <w:marLeft w:val="0"/>
      <w:marRight w:val="0"/>
      <w:marTop w:val="0"/>
      <w:marBottom w:val="0"/>
      <w:divBdr>
        <w:top w:val="none" w:sz="0" w:space="0" w:color="auto"/>
        <w:left w:val="none" w:sz="0" w:space="0" w:color="auto"/>
        <w:bottom w:val="none" w:sz="0" w:space="0" w:color="auto"/>
        <w:right w:val="none" w:sz="0" w:space="0" w:color="auto"/>
      </w:divBdr>
    </w:div>
    <w:div w:id="1600335939">
      <w:bodyDiv w:val="1"/>
      <w:marLeft w:val="0"/>
      <w:marRight w:val="0"/>
      <w:marTop w:val="0"/>
      <w:marBottom w:val="0"/>
      <w:divBdr>
        <w:top w:val="none" w:sz="0" w:space="0" w:color="auto"/>
        <w:left w:val="none" w:sz="0" w:space="0" w:color="auto"/>
        <w:bottom w:val="none" w:sz="0" w:space="0" w:color="auto"/>
        <w:right w:val="none" w:sz="0" w:space="0" w:color="auto"/>
      </w:divBdr>
    </w:div>
    <w:div w:id="1607614571">
      <w:bodyDiv w:val="1"/>
      <w:marLeft w:val="0"/>
      <w:marRight w:val="0"/>
      <w:marTop w:val="0"/>
      <w:marBottom w:val="0"/>
      <w:divBdr>
        <w:top w:val="none" w:sz="0" w:space="0" w:color="auto"/>
        <w:left w:val="none" w:sz="0" w:space="0" w:color="auto"/>
        <w:bottom w:val="none" w:sz="0" w:space="0" w:color="auto"/>
        <w:right w:val="none" w:sz="0" w:space="0" w:color="auto"/>
      </w:divBdr>
    </w:div>
    <w:div w:id="1644119212">
      <w:bodyDiv w:val="1"/>
      <w:marLeft w:val="0"/>
      <w:marRight w:val="0"/>
      <w:marTop w:val="0"/>
      <w:marBottom w:val="0"/>
      <w:divBdr>
        <w:top w:val="none" w:sz="0" w:space="0" w:color="auto"/>
        <w:left w:val="none" w:sz="0" w:space="0" w:color="auto"/>
        <w:bottom w:val="none" w:sz="0" w:space="0" w:color="auto"/>
        <w:right w:val="none" w:sz="0" w:space="0" w:color="auto"/>
      </w:divBdr>
    </w:div>
    <w:div w:id="1647592082">
      <w:bodyDiv w:val="1"/>
      <w:marLeft w:val="0"/>
      <w:marRight w:val="0"/>
      <w:marTop w:val="0"/>
      <w:marBottom w:val="0"/>
      <w:divBdr>
        <w:top w:val="none" w:sz="0" w:space="0" w:color="auto"/>
        <w:left w:val="none" w:sz="0" w:space="0" w:color="auto"/>
        <w:bottom w:val="none" w:sz="0" w:space="0" w:color="auto"/>
        <w:right w:val="none" w:sz="0" w:space="0" w:color="auto"/>
      </w:divBdr>
    </w:div>
    <w:div w:id="1666011098">
      <w:bodyDiv w:val="1"/>
      <w:marLeft w:val="0"/>
      <w:marRight w:val="0"/>
      <w:marTop w:val="0"/>
      <w:marBottom w:val="0"/>
      <w:divBdr>
        <w:top w:val="none" w:sz="0" w:space="0" w:color="auto"/>
        <w:left w:val="none" w:sz="0" w:space="0" w:color="auto"/>
        <w:bottom w:val="none" w:sz="0" w:space="0" w:color="auto"/>
        <w:right w:val="none" w:sz="0" w:space="0" w:color="auto"/>
      </w:divBdr>
    </w:div>
    <w:div w:id="1685395610">
      <w:bodyDiv w:val="1"/>
      <w:marLeft w:val="0"/>
      <w:marRight w:val="0"/>
      <w:marTop w:val="0"/>
      <w:marBottom w:val="0"/>
      <w:divBdr>
        <w:top w:val="none" w:sz="0" w:space="0" w:color="auto"/>
        <w:left w:val="none" w:sz="0" w:space="0" w:color="auto"/>
        <w:bottom w:val="none" w:sz="0" w:space="0" w:color="auto"/>
        <w:right w:val="none" w:sz="0" w:space="0" w:color="auto"/>
      </w:divBdr>
    </w:div>
    <w:div w:id="1691180878">
      <w:bodyDiv w:val="1"/>
      <w:marLeft w:val="0"/>
      <w:marRight w:val="0"/>
      <w:marTop w:val="0"/>
      <w:marBottom w:val="0"/>
      <w:divBdr>
        <w:top w:val="none" w:sz="0" w:space="0" w:color="auto"/>
        <w:left w:val="none" w:sz="0" w:space="0" w:color="auto"/>
        <w:bottom w:val="none" w:sz="0" w:space="0" w:color="auto"/>
        <w:right w:val="none" w:sz="0" w:space="0" w:color="auto"/>
      </w:divBdr>
    </w:div>
    <w:div w:id="1696539366">
      <w:bodyDiv w:val="1"/>
      <w:marLeft w:val="0"/>
      <w:marRight w:val="0"/>
      <w:marTop w:val="0"/>
      <w:marBottom w:val="0"/>
      <w:divBdr>
        <w:top w:val="none" w:sz="0" w:space="0" w:color="auto"/>
        <w:left w:val="none" w:sz="0" w:space="0" w:color="auto"/>
        <w:bottom w:val="none" w:sz="0" w:space="0" w:color="auto"/>
        <w:right w:val="none" w:sz="0" w:space="0" w:color="auto"/>
      </w:divBdr>
    </w:div>
    <w:div w:id="1730692260">
      <w:bodyDiv w:val="1"/>
      <w:marLeft w:val="0"/>
      <w:marRight w:val="0"/>
      <w:marTop w:val="0"/>
      <w:marBottom w:val="0"/>
      <w:divBdr>
        <w:top w:val="none" w:sz="0" w:space="0" w:color="auto"/>
        <w:left w:val="none" w:sz="0" w:space="0" w:color="auto"/>
        <w:bottom w:val="none" w:sz="0" w:space="0" w:color="auto"/>
        <w:right w:val="none" w:sz="0" w:space="0" w:color="auto"/>
      </w:divBdr>
    </w:div>
    <w:div w:id="1736472613">
      <w:bodyDiv w:val="1"/>
      <w:marLeft w:val="0"/>
      <w:marRight w:val="0"/>
      <w:marTop w:val="0"/>
      <w:marBottom w:val="0"/>
      <w:divBdr>
        <w:top w:val="none" w:sz="0" w:space="0" w:color="auto"/>
        <w:left w:val="none" w:sz="0" w:space="0" w:color="auto"/>
        <w:bottom w:val="none" w:sz="0" w:space="0" w:color="auto"/>
        <w:right w:val="none" w:sz="0" w:space="0" w:color="auto"/>
      </w:divBdr>
    </w:div>
    <w:div w:id="1736929653">
      <w:bodyDiv w:val="1"/>
      <w:marLeft w:val="0"/>
      <w:marRight w:val="0"/>
      <w:marTop w:val="0"/>
      <w:marBottom w:val="0"/>
      <w:divBdr>
        <w:top w:val="none" w:sz="0" w:space="0" w:color="auto"/>
        <w:left w:val="none" w:sz="0" w:space="0" w:color="auto"/>
        <w:bottom w:val="none" w:sz="0" w:space="0" w:color="auto"/>
        <w:right w:val="none" w:sz="0" w:space="0" w:color="auto"/>
      </w:divBdr>
    </w:div>
    <w:div w:id="1773745933">
      <w:bodyDiv w:val="1"/>
      <w:marLeft w:val="0"/>
      <w:marRight w:val="0"/>
      <w:marTop w:val="0"/>
      <w:marBottom w:val="0"/>
      <w:divBdr>
        <w:top w:val="none" w:sz="0" w:space="0" w:color="auto"/>
        <w:left w:val="none" w:sz="0" w:space="0" w:color="auto"/>
        <w:bottom w:val="none" w:sz="0" w:space="0" w:color="auto"/>
        <w:right w:val="none" w:sz="0" w:space="0" w:color="auto"/>
      </w:divBdr>
    </w:div>
    <w:div w:id="1809781364">
      <w:bodyDiv w:val="1"/>
      <w:marLeft w:val="0"/>
      <w:marRight w:val="0"/>
      <w:marTop w:val="0"/>
      <w:marBottom w:val="0"/>
      <w:divBdr>
        <w:top w:val="none" w:sz="0" w:space="0" w:color="auto"/>
        <w:left w:val="none" w:sz="0" w:space="0" w:color="auto"/>
        <w:bottom w:val="none" w:sz="0" w:space="0" w:color="auto"/>
        <w:right w:val="none" w:sz="0" w:space="0" w:color="auto"/>
      </w:divBdr>
    </w:div>
    <w:div w:id="1822312568">
      <w:bodyDiv w:val="1"/>
      <w:marLeft w:val="0"/>
      <w:marRight w:val="0"/>
      <w:marTop w:val="0"/>
      <w:marBottom w:val="0"/>
      <w:divBdr>
        <w:top w:val="none" w:sz="0" w:space="0" w:color="auto"/>
        <w:left w:val="none" w:sz="0" w:space="0" w:color="auto"/>
        <w:bottom w:val="none" w:sz="0" w:space="0" w:color="auto"/>
        <w:right w:val="none" w:sz="0" w:space="0" w:color="auto"/>
      </w:divBdr>
    </w:div>
    <w:div w:id="1828741504">
      <w:bodyDiv w:val="1"/>
      <w:marLeft w:val="0"/>
      <w:marRight w:val="0"/>
      <w:marTop w:val="0"/>
      <w:marBottom w:val="0"/>
      <w:divBdr>
        <w:top w:val="none" w:sz="0" w:space="0" w:color="auto"/>
        <w:left w:val="none" w:sz="0" w:space="0" w:color="auto"/>
        <w:bottom w:val="none" w:sz="0" w:space="0" w:color="auto"/>
        <w:right w:val="none" w:sz="0" w:space="0" w:color="auto"/>
      </w:divBdr>
    </w:div>
    <w:div w:id="1833370390">
      <w:bodyDiv w:val="1"/>
      <w:marLeft w:val="0"/>
      <w:marRight w:val="0"/>
      <w:marTop w:val="0"/>
      <w:marBottom w:val="0"/>
      <w:divBdr>
        <w:top w:val="none" w:sz="0" w:space="0" w:color="auto"/>
        <w:left w:val="none" w:sz="0" w:space="0" w:color="auto"/>
        <w:bottom w:val="none" w:sz="0" w:space="0" w:color="auto"/>
        <w:right w:val="none" w:sz="0" w:space="0" w:color="auto"/>
      </w:divBdr>
    </w:div>
    <w:div w:id="1838885261">
      <w:bodyDiv w:val="1"/>
      <w:marLeft w:val="0"/>
      <w:marRight w:val="0"/>
      <w:marTop w:val="0"/>
      <w:marBottom w:val="0"/>
      <w:divBdr>
        <w:top w:val="none" w:sz="0" w:space="0" w:color="auto"/>
        <w:left w:val="none" w:sz="0" w:space="0" w:color="auto"/>
        <w:bottom w:val="none" w:sz="0" w:space="0" w:color="auto"/>
        <w:right w:val="none" w:sz="0" w:space="0" w:color="auto"/>
      </w:divBdr>
    </w:div>
    <w:div w:id="1851523407">
      <w:bodyDiv w:val="1"/>
      <w:marLeft w:val="0"/>
      <w:marRight w:val="0"/>
      <w:marTop w:val="0"/>
      <w:marBottom w:val="0"/>
      <w:divBdr>
        <w:top w:val="none" w:sz="0" w:space="0" w:color="auto"/>
        <w:left w:val="none" w:sz="0" w:space="0" w:color="auto"/>
        <w:bottom w:val="none" w:sz="0" w:space="0" w:color="auto"/>
        <w:right w:val="none" w:sz="0" w:space="0" w:color="auto"/>
      </w:divBdr>
    </w:div>
    <w:div w:id="1909802979">
      <w:bodyDiv w:val="1"/>
      <w:marLeft w:val="0"/>
      <w:marRight w:val="0"/>
      <w:marTop w:val="0"/>
      <w:marBottom w:val="0"/>
      <w:divBdr>
        <w:top w:val="none" w:sz="0" w:space="0" w:color="auto"/>
        <w:left w:val="none" w:sz="0" w:space="0" w:color="auto"/>
        <w:bottom w:val="none" w:sz="0" w:space="0" w:color="auto"/>
        <w:right w:val="none" w:sz="0" w:space="0" w:color="auto"/>
      </w:divBdr>
    </w:div>
    <w:div w:id="1935821457">
      <w:bodyDiv w:val="1"/>
      <w:marLeft w:val="0"/>
      <w:marRight w:val="0"/>
      <w:marTop w:val="0"/>
      <w:marBottom w:val="0"/>
      <w:divBdr>
        <w:top w:val="none" w:sz="0" w:space="0" w:color="auto"/>
        <w:left w:val="none" w:sz="0" w:space="0" w:color="auto"/>
        <w:bottom w:val="none" w:sz="0" w:space="0" w:color="auto"/>
        <w:right w:val="none" w:sz="0" w:space="0" w:color="auto"/>
      </w:divBdr>
    </w:div>
    <w:div w:id="1948197102">
      <w:bodyDiv w:val="1"/>
      <w:marLeft w:val="0"/>
      <w:marRight w:val="0"/>
      <w:marTop w:val="0"/>
      <w:marBottom w:val="0"/>
      <w:divBdr>
        <w:top w:val="none" w:sz="0" w:space="0" w:color="auto"/>
        <w:left w:val="none" w:sz="0" w:space="0" w:color="auto"/>
        <w:bottom w:val="none" w:sz="0" w:space="0" w:color="auto"/>
        <w:right w:val="none" w:sz="0" w:space="0" w:color="auto"/>
      </w:divBdr>
    </w:div>
    <w:div w:id="1965889515">
      <w:bodyDiv w:val="1"/>
      <w:marLeft w:val="0"/>
      <w:marRight w:val="0"/>
      <w:marTop w:val="0"/>
      <w:marBottom w:val="0"/>
      <w:divBdr>
        <w:top w:val="none" w:sz="0" w:space="0" w:color="auto"/>
        <w:left w:val="none" w:sz="0" w:space="0" w:color="auto"/>
        <w:bottom w:val="none" w:sz="0" w:space="0" w:color="auto"/>
        <w:right w:val="none" w:sz="0" w:space="0" w:color="auto"/>
      </w:divBdr>
    </w:div>
    <w:div w:id="1970016311">
      <w:bodyDiv w:val="1"/>
      <w:marLeft w:val="0"/>
      <w:marRight w:val="0"/>
      <w:marTop w:val="0"/>
      <w:marBottom w:val="0"/>
      <w:divBdr>
        <w:top w:val="none" w:sz="0" w:space="0" w:color="auto"/>
        <w:left w:val="none" w:sz="0" w:space="0" w:color="auto"/>
        <w:bottom w:val="none" w:sz="0" w:space="0" w:color="auto"/>
        <w:right w:val="none" w:sz="0" w:space="0" w:color="auto"/>
      </w:divBdr>
    </w:div>
    <w:div w:id="1988780745">
      <w:bodyDiv w:val="1"/>
      <w:marLeft w:val="0"/>
      <w:marRight w:val="0"/>
      <w:marTop w:val="0"/>
      <w:marBottom w:val="0"/>
      <w:divBdr>
        <w:top w:val="none" w:sz="0" w:space="0" w:color="auto"/>
        <w:left w:val="none" w:sz="0" w:space="0" w:color="auto"/>
        <w:bottom w:val="none" w:sz="0" w:space="0" w:color="auto"/>
        <w:right w:val="none" w:sz="0" w:space="0" w:color="auto"/>
      </w:divBdr>
    </w:div>
    <w:div w:id="1990279534">
      <w:bodyDiv w:val="1"/>
      <w:marLeft w:val="0"/>
      <w:marRight w:val="0"/>
      <w:marTop w:val="0"/>
      <w:marBottom w:val="0"/>
      <w:divBdr>
        <w:top w:val="none" w:sz="0" w:space="0" w:color="auto"/>
        <w:left w:val="none" w:sz="0" w:space="0" w:color="auto"/>
        <w:bottom w:val="none" w:sz="0" w:space="0" w:color="auto"/>
        <w:right w:val="none" w:sz="0" w:space="0" w:color="auto"/>
      </w:divBdr>
    </w:div>
    <w:div w:id="2008435512">
      <w:bodyDiv w:val="1"/>
      <w:marLeft w:val="0"/>
      <w:marRight w:val="0"/>
      <w:marTop w:val="0"/>
      <w:marBottom w:val="0"/>
      <w:divBdr>
        <w:top w:val="none" w:sz="0" w:space="0" w:color="auto"/>
        <w:left w:val="none" w:sz="0" w:space="0" w:color="auto"/>
        <w:bottom w:val="none" w:sz="0" w:space="0" w:color="auto"/>
        <w:right w:val="none" w:sz="0" w:space="0" w:color="auto"/>
      </w:divBdr>
    </w:div>
    <w:div w:id="2027901785">
      <w:bodyDiv w:val="1"/>
      <w:marLeft w:val="0"/>
      <w:marRight w:val="0"/>
      <w:marTop w:val="0"/>
      <w:marBottom w:val="0"/>
      <w:divBdr>
        <w:top w:val="none" w:sz="0" w:space="0" w:color="auto"/>
        <w:left w:val="none" w:sz="0" w:space="0" w:color="auto"/>
        <w:bottom w:val="none" w:sz="0" w:space="0" w:color="auto"/>
        <w:right w:val="none" w:sz="0" w:space="0" w:color="auto"/>
      </w:divBdr>
    </w:div>
    <w:div w:id="2029484431">
      <w:bodyDiv w:val="1"/>
      <w:marLeft w:val="0"/>
      <w:marRight w:val="0"/>
      <w:marTop w:val="0"/>
      <w:marBottom w:val="0"/>
      <w:divBdr>
        <w:top w:val="none" w:sz="0" w:space="0" w:color="auto"/>
        <w:left w:val="none" w:sz="0" w:space="0" w:color="auto"/>
        <w:bottom w:val="none" w:sz="0" w:space="0" w:color="auto"/>
        <w:right w:val="none" w:sz="0" w:space="0" w:color="auto"/>
      </w:divBdr>
    </w:div>
    <w:div w:id="2037348922">
      <w:bodyDiv w:val="1"/>
      <w:marLeft w:val="0"/>
      <w:marRight w:val="0"/>
      <w:marTop w:val="0"/>
      <w:marBottom w:val="0"/>
      <w:divBdr>
        <w:top w:val="none" w:sz="0" w:space="0" w:color="auto"/>
        <w:left w:val="none" w:sz="0" w:space="0" w:color="auto"/>
        <w:bottom w:val="none" w:sz="0" w:space="0" w:color="auto"/>
        <w:right w:val="none" w:sz="0" w:space="0" w:color="auto"/>
      </w:divBdr>
    </w:div>
    <w:div w:id="2038580267">
      <w:bodyDiv w:val="1"/>
      <w:marLeft w:val="0"/>
      <w:marRight w:val="0"/>
      <w:marTop w:val="0"/>
      <w:marBottom w:val="0"/>
      <w:divBdr>
        <w:top w:val="none" w:sz="0" w:space="0" w:color="auto"/>
        <w:left w:val="none" w:sz="0" w:space="0" w:color="auto"/>
        <w:bottom w:val="none" w:sz="0" w:space="0" w:color="auto"/>
        <w:right w:val="none" w:sz="0" w:space="0" w:color="auto"/>
      </w:divBdr>
    </w:div>
    <w:div w:id="2082679923">
      <w:bodyDiv w:val="1"/>
      <w:marLeft w:val="0"/>
      <w:marRight w:val="0"/>
      <w:marTop w:val="0"/>
      <w:marBottom w:val="0"/>
      <w:divBdr>
        <w:top w:val="none" w:sz="0" w:space="0" w:color="auto"/>
        <w:left w:val="none" w:sz="0" w:space="0" w:color="auto"/>
        <w:bottom w:val="none" w:sz="0" w:space="0" w:color="auto"/>
        <w:right w:val="none" w:sz="0" w:space="0" w:color="auto"/>
      </w:divBdr>
    </w:div>
    <w:div w:id="2096130418">
      <w:bodyDiv w:val="1"/>
      <w:marLeft w:val="0"/>
      <w:marRight w:val="0"/>
      <w:marTop w:val="0"/>
      <w:marBottom w:val="0"/>
      <w:divBdr>
        <w:top w:val="none" w:sz="0" w:space="0" w:color="auto"/>
        <w:left w:val="none" w:sz="0" w:space="0" w:color="auto"/>
        <w:bottom w:val="none" w:sz="0" w:space="0" w:color="auto"/>
        <w:right w:val="none" w:sz="0" w:space="0" w:color="auto"/>
      </w:divBdr>
    </w:div>
    <w:div w:id="212507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5A1E679C6C7C184BA37966361416C61C"/>
        <w:category>
          <w:name w:val="General"/>
          <w:gallery w:val="placeholder"/>
        </w:category>
        <w:types>
          <w:type w:val="bbPlcHdr"/>
        </w:types>
        <w:behaviors>
          <w:behavior w:val="content"/>
        </w:behaviors>
        <w:guid w:val="{0EECDD6B-AB9E-8C43-ACC3-7C482B34F404}"/>
      </w:docPartPr>
      <w:docPartBody>
        <w:p w:rsidR="005D411D" w:rsidRDefault="00007E78" w:rsidP="00007E78">
          <w:pPr>
            <w:pStyle w:val="5A1E679C6C7C184BA37966361416C61C"/>
          </w:pPr>
          <w:r w:rsidRPr="0082333A">
            <w:rPr>
              <w:rStyle w:val="PlaceholderText"/>
            </w:rPr>
            <w:t>Click or tap here to enter text.</w:t>
          </w:r>
        </w:p>
      </w:docPartBody>
    </w:docPart>
    <w:docPart>
      <w:docPartPr>
        <w:name w:val="3E9955390D09E24B818509A3E0E9EE50"/>
        <w:category>
          <w:name w:val="General"/>
          <w:gallery w:val="placeholder"/>
        </w:category>
        <w:types>
          <w:type w:val="bbPlcHdr"/>
        </w:types>
        <w:behaviors>
          <w:behavior w:val="content"/>
        </w:behaviors>
        <w:guid w:val="{070DB84F-CE63-D240-B298-FF8A0D805076}"/>
      </w:docPartPr>
      <w:docPartBody>
        <w:p w:rsidR="005D411D" w:rsidRDefault="00007E78" w:rsidP="00007E78">
          <w:pPr>
            <w:pStyle w:val="3E9955390D09E24B818509A3E0E9EE50"/>
          </w:pPr>
          <w:r w:rsidRPr="0082333A">
            <w:rPr>
              <w:rStyle w:val="PlaceholderText"/>
            </w:rPr>
            <w:t>Click or tap here to enter text.</w:t>
          </w:r>
        </w:p>
      </w:docPartBody>
    </w:docPart>
    <w:docPart>
      <w:docPartPr>
        <w:name w:val="0C7510AA3BA64B4A886879FFB38ED089"/>
        <w:category>
          <w:name w:val="General"/>
          <w:gallery w:val="placeholder"/>
        </w:category>
        <w:types>
          <w:type w:val="bbPlcHdr"/>
        </w:types>
        <w:behaviors>
          <w:behavior w:val="content"/>
        </w:behaviors>
        <w:guid w:val="{43974CA6-4E50-E642-B6AD-F5494F03F1C9}"/>
      </w:docPartPr>
      <w:docPartBody>
        <w:p w:rsidR="005D411D" w:rsidRDefault="00007E78" w:rsidP="00007E78">
          <w:pPr>
            <w:pStyle w:val="0C7510AA3BA64B4A886879FFB38ED089"/>
          </w:pPr>
          <w:r w:rsidRPr="0082333A">
            <w:rPr>
              <w:rStyle w:val="PlaceholderText"/>
            </w:rPr>
            <w:t>Click or tap here to enter text.</w:t>
          </w:r>
        </w:p>
      </w:docPartBody>
    </w:docPart>
    <w:docPart>
      <w:docPartPr>
        <w:name w:val="C9F6D454742B644F97F10218356A43F7"/>
        <w:category>
          <w:name w:val="General"/>
          <w:gallery w:val="placeholder"/>
        </w:category>
        <w:types>
          <w:type w:val="bbPlcHdr"/>
        </w:types>
        <w:behaviors>
          <w:behavior w:val="content"/>
        </w:behaviors>
        <w:guid w:val="{DD97E4C6-DA82-EB4C-8A26-2048CD2C0A49}"/>
      </w:docPartPr>
      <w:docPartBody>
        <w:p w:rsidR="00CA48D1" w:rsidRDefault="00416742" w:rsidP="00416742">
          <w:pPr>
            <w:pStyle w:val="C9F6D454742B644F97F10218356A43F7"/>
          </w:pPr>
          <w:r w:rsidRPr="0082333A">
            <w:rPr>
              <w:rStyle w:val="PlaceholderText"/>
            </w:rPr>
            <w:t>Click or tap here to enter text.</w:t>
          </w:r>
        </w:p>
      </w:docPartBody>
    </w:docPart>
    <w:docPart>
      <w:docPartPr>
        <w:name w:val="77AF0A3D75EC754D9B8100F76C81EB74"/>
        <w:category>
          <w:name w:val="General"/>
          <w:gallery w:val="placeholder"/>
        </w:category>
        <w:types>
          <w:type w:val="bbPlcHdr"/>
        </w:types>
        <w:behaviors>
          <w:behavior w:val="content"/>
        </w:behaviors>
        <w:guid w:val="{C999E189-5F15-B345-8D62-5F145A3E748E}"/>
      </w:docPartPr>
      <w:docPartBody>
        <w:p w:rsidR="00CA48D1" w:rsidRDefault="00416742" w:rsidP="00416742">
          <w:pPr>
            <w:pStyle w:val="77AF0A3D75EC754D9B8100F76C81EB74"/>
          </w:pPr>
          <w:r w:rsidRPr="0082333A">
            <w:rPr>
              <w:rStyle w:val="PlaceholderText"/>
            </w:rPr>
            <w:t>Choose a building block.</w:t>
          </w:r>
        </w:p>
      </w:docPartBody>
    </w:docPart>
    <w:docPart>
      <w:docPartPr>
        <w:name w:val="DD74124C0E185E4BB7FDA950CDA0E406"/>
        <w:category>
          <w:name w:val="General"/>
          <w:gallery w:val="placeholder"/>
        </w:category>
        <w:types>
          <w:type w:val="bbPlcHdr"/>
        </w:types>
        <w:behaviors>
          <w:behavior w:val="content"/>
        </w:behaviors>
        <w:guid w:val="{7A23D042-41D4-C647-9139-AC5BC56643DD}"/>
      </w:docPartPr>
      <w:docPartBody>
        <w:p w:rsidR="00CA48D1" w:rsidRDefault="00416742" w:rsidP="00416742">
          <w:pPr>
            <w:pStyle w:val="DD74124C0E185E4BB7FDA950CDA0E406"/>
          </w:pPr>
          <w:r w:rsidRPr="0082333A">
            <w:rPr>
              <w:rStyle w:val="PlaceholderText"/>
            </w:rPr>
            <w:t>Choose a building block.</w:t>
          </w:r>
        </w:p>
      </w:docPartBody>
    </w:docPart>
    <w:docPart>
      <w:docPartPr>
        <w:name w:val="2E0246A5EE40584092A1BB7EF988A461"/>
        <w:category>
          <w:name w:val="General"/>
          <w:gallery w:val="placeholder"/>
        </w:category>
        <w:types>
          <w:type w:val="bbPlcHdr"/>
        </w:types>
        <w:behaviors>
          <w:behavior w:val="content"/>
        </w:behaviors>
        <w:guid w:val="{E0B5C1D3-7E47-7346-A2C8-3424BA46BEC6}"/>
      </w:docPartPr>
      <w:docPartBody>
        <w:p w:rsidR="00CA48D1" w:rsidRDefault="00416742" w:rsidP="00416742">
          <w:pPr>
            <w:pStyle w:val="2E0246A5EE40584092A1BB7EF988A461"/>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 Pro W3">
    <w:altName w:val="Osaka"/>
    <w:panose1 w:val="00000000000000000000"/>
    <w:charset w:val="80"/>
    <w:family w:val="auto"/>
    <w:notTrueType/>
    <w:pitch w:val="variable"/>
    <w:sig w:usb0="00000001" w:usb1="08070000" w:usb2="00000010" w:usb3="00000000" w:csb0="00020000"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07E78"/>
    <w:rsid w:val="000B5678"/>
    <w:rsid w:val="000C19AC"/>
    <w:rsid w:val="0014329B"/>
    <w:rsid w:val="00145818"/>
    <w:rsid w:val="00244D61"/>
    <w:rsid w:val="00416742"/>
    <w:rsid w:val="00596AC1"/>
    <w:rsid w:val="005D411D"/>
    <w:rsid w:val="0069601C"/>
    <w:rsid w:val="00775976"/>
    <w:rsid w:val="00A60BD1"/>
    <w:rsid w:val="00A77A08"/>
    <w:rsid w:val="00AD0CB1"/>
    <w:rsid w:val="00BF51C1"/>
    <w:rsid w:val="00CA48D1"/>
    <w:rsid w:val="00CD1643"/>
    <w:rsid w:val="00CD5D58"/>
    <w:rsid w:val="00EA4842"/>
    <w:rsid w:val="00ED5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6742"/>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5A1E679C6C7C184BA37966361416C61C">
    <w:name w:val="5A1E679C6C7C184BA37966361416C61C"/>
    <w:rsid w:val="00007E78"/>
    <w:pPr>
      <w:spacing w:after="0" w:line="240" w:lineRule="auto"/>
    </w:pPr>
    <w:rPr>
      <w:sz w:val="24"/>
      <w:szCs w:val="24"/>
    </w:rPr>
  </w:style>
  <w:style w:type="paragraph" w:customStyle="1" w:styleId="3E9955390D09E24B818509A3E0E9EE50">
    <w:name w:val="3E9955390D09E24B818509A3E0E9EE50"/>
    <w:rsid w:val="00007E78"/>
    <w:pPr>
      <w:spacing w:after="0" w:line="240" w:lineRule="auto"/>
    </w:pPr>
    <w:rPr>
      <w:sz w:val="24"/>
      <w:szCs w:val="24"/>
    </w:rPr>
  </w:style>
  <w:style w:type="paragraph" w:customStyle="1" w:styleId="0C7510AA3BA64B4A886879FFB38ED089">
    <w:name w:val="0C7510AA3BA64B4A886879FFB38ED089"/>
    <w:rsid w:val="00007E78"/>
    <w:pPr>
      <w:spacing w:after="0" w:line="240" w:lineRule="auto"/>
    </w:pPr>
    <w:rPr>
      <w:sz w:val="24"/>
      <w:szCs w:val="24"/>
    </w:rPr>
  </w:style>
  <w:style w:type="paragraph" w:customStyle="1" w:styleId="DCFB1589D3D5474C905004E2E716E500">
    <w:name w:val="DCFB1589D3D5474C905004E2E716E500"/>
    <w:rsid w:val="00007E78"/>
    <w:pPr>
      <w:spacing w:after="0" w:line="240" w:lineRule="auto"/>
    </w:pPr>
    <w:rPr>
      <w:sz w:val="24"/>
      <w:szCs w:val="24"/>
    </w:rPr>
  </w:style>
  <w:style w:type="paragraph" w:customStyle="1" w:styleId="A60AD9588529654E99394EE7D907E2D4">
    <w:name w:val="A60AD9588529654E99394EE7D907E2D4"/>
    <w:rsid w:val="00007E78"/>
    <w:pPr>
      <w:spacing w:after="0" w:line="240" w:lineRule="auto"/>
    </w:pPr>
    <w:rPr>
      <w:sz w:val="24"/>
      <w:szCs w:val="24"/>
    </w:rPr>
  </w:style>
  <w:style w:type="paragraph" w:customStyle="1" w:styleId="FDF17D4F77EB0A45A2AC28C1858FDDF7">
    <w:name w:val="FDF17D4F77EB0A45A2AC28C1858FDDF7"/>
    <w:rsid w:val="00007E78"/>
    <w:pPr>
      <w:spacing w:after="0" w:line="240" w:lineRule="auto"/>
    </w:pPr>
    <w:rPr>
      <w:sz w:val="24"/>
      <w:szCs w:val="24"/>
    </w:rPr>
  </w:style>
  <w:style w:type="paragraph" w:customStyle="1" w:styleId="97BCF72C10E64C4EB5C77B47AA572CE7">
    <w:name w:val="97BCF72C10E64C4EB5C77B47AA572CE7"/>
    <w:rsid w:val="00007E78"/>
    <w:pPr>
      <w:spacing w:after="0" w:line="240" w:lineRule="auto"/>
    </w:pPr>
    <w:rPr>
      <w:sz w:val="24"/>
      <w:szCs w:val="24"/>
    </w:rPr>
  </w:style>
  <w:style w:type="paragraph" w:customStyle="1" w:styleId="446E4ED3DD73704491BB927413210D08">
    <w:name w:val="446E4ED3DD73704491BB927413210D08"/>
    <w:rsid w:val="00007E78"/>
    <w:pPr>
      <w:spacing w:after="0" w:line="240" w:lineRule="auto"/>
    </w:pPr>
    <w:rPr>
      <w:sz w:val="24"/>
      <w:szCs w:val="24"/>
    </w:rPr>
  </w:style>
  <w:style w:type="paragraph" w:customStyle="1" w:styleId="E8E6522D74F8C34DB310D7F1D58C7DBE">
    <w:name w:val="E8E6522D74F8C34DB310D7F1D58C7DBE"/>
    <w:rsid w:val="00007E78"/>
    <w:pPr>
      <w:spacing w:after="0" w:line="240" w:lineRule="auto"/>
    </w:pPr>
    <w:rPr>
      <w:sz w:val="24"/>
      <w:szCs w:val="24"/>
    </w:rPr>
  </w:style>
  <w:style w:type="paragraph" w:customStyle="1" w:styleId="AF03330FE2A19A4F9C275337536B9172">
    <w:name w:val="AF03330FE2A19A4F9C275337536B9172"/>
    <w:rsid w:val="00007E78"/>
    <w:pPr>
      <w:spacing w:after="0" w:line="240" w:lineRule="auto"/>
    </w:pPr>
    <w:rPr>
      <w:sz w:val="24"/>
      <w:szCs w:val="24"/>
    </w:rPr>
  </w:style>
  <w:style w:type="paragraph" w:customStyle="1" w:styleId="A0538EF607AF334883C0F6EA5F1760AB">
    <w:name w:val="A0538EF607AF334883C0F6EA5F1760AB"/>
    <w:rsid w:val="00007E78"/>
    <w:pPr>
      <w:spacing w:after="0" w:line="240" w:lineRule="auto"/>
    </w:pPr>
    <w:rPr>
      <w:sz w:val="24"/>
      <w:szCs w:val="24"/>
    </w:rPr>
  </w:style>
  <w:style w:type="paragraph" w:customStyle="1" w:styleId="F880A9124E69374E8C879688257C220E">
    <w:name w:val="F880A9124E69374E8C879688257C220E"/>
    <w:rsid w:val="00007E78"/>
    <w:pPr>
      <w:spacing w:after="0" w:line="240" w:lineRule="auto"/>
    </w:pPr>
    <w:rPr>
      <w:sz w:val="24"/>
      <w:szCs w:val="24"/>
    </w:rPr>
  </w:style>
  <w:style w:type="paragraph" w:customStyle="1" w:styleId="3C6A06FC7DFB21478E783C1CC3F2F8BF">
    <w:name w:val="3C6A06FC7DFB21478E783C1CC3F2F8BF"/>
    <w:rsid w:val="00007E78"/>
    <w:pPr>
      <w:spacing w:after="0" w:line="240" w:lineRule="auto"/>
    </w:pPr>
    <w:rPr>
      <w:sz w:val="24"/>
      <w:szCs w:val="24"/>
    </w:rPr>
  </w:style>
  <w:style w:type="paragraph" w:customStyle="1" w:styleId="DB11C706D1A1DA43A1BA010FD7EF306D">
    <w:name w:val="DB11C706D1A1DA43A1BA010FD7EF306D"/>
    <w:rsid w:val="00007E78"/>
    <w:pPr>
      <w:spacing w:after="0" w:line="240" w:lineRule="auto"/>
    </w:pPr>
    <w:rPr>
      <w:sz w:val="24"/>
      <w:szCs w:val="24"/>
    </w:rPr>
  </w:style>
  <w:style w:type="paragraph" w:customStyle="1" w:styleId="85D50E8867B7C54C98ABDDCBD020EC48">
    <w:name w:val="85D50E8867B7C54C98ABDDCBD020EC48"/>
    <w:rsid w:val="00007E78"/>
    <w:pPr>
      <w:spacing w:after="0" w:line="240" w:lineRule="auto"/>
    </w:pPr>
    <w:rPr>
      <w:sz w:val="24"/>
      <w:szCs w:val="24"/>
    </w:rPr>
  </w:style>
  <w:style w:type="paragraph" w:customStyle="1" w:styleId="E0BF7384E5A463419FDCAA22803B3338">
    <w:name w:val="E0BF7384E5A463419FDCAA22803B3338"/>
    <w:rsid w:val="00007E78"/>
    <w:pPr>
      <w:spacing w:after="0" w:line="240" w:lineRule="auto"/>
    </w:pPr>
    <w:rPr>
      <w:sz w:val="24"/>
      <w:szCs w:val="24"/>
    </w:rPr>
  </w:style>
  <w:style w:type="paragraph" w:customStyle="1" w:styleId="2E5CD7BB3B38404F9AA38611EB2AA977">
    <w:name w:val="2E5CD7BB3B38404F9AA38611EB2AA977"/>
    <w:rsid w:val="00007E78"/>
    <w:pPr>
      <w:spacing w:after="0" w:line="240" w:lineRule="auto"/>
    </w:pPr>
    <w:rPr>
      <w:sz w:val="24"/>
      <w:szCs w:val="24"/>
    </w:rPr>
  </w:style>
  <w:style w:type="paragraph" w:customStyle="1" w:styleId="7B0CBEDAC32CAE48AE5520F73F1DDB14">
    <w:name w:val="7B0CBEDAC32CAE48AE5520F73F1DDB14"/>
    <w:rsid w:val="00007E78"/>
    <w:pPr>
      <w:spacing w:after="0" w:line="240" w:lineRule="auto"/>
    </w:pPr>
    <w:rPr>
      <w:sz w:val="24"/>
      <w:szCs w:val="24"/>
    </w:rPr>
  </w:style>
  <w:style w:type="paragraph" w:customStyle="1" w:styleId="10CC798C863F1C44A3CBA382D964C72F">
    <w:name w:val="10CC798C863F1C44A3CBA382D964C72F"/>
    <w:rsid w:val="00007E78"/>
    <w:pPr>
      <w:spacing w:after="0" w:line="240" w:lineRule="auto"/>
    </w:pPr>
    <w:rPr>
      <w:sz w:val="24"/>
      <w:szCs w:val="24"/>
    </w:rPr>
  </w:style>
  <w:style w:type="paragraph" w:customStyle="1" w:styleId="C61503FB5CE554479FD57D408DED9E2A">
    <w:name w:val="C61503FB5CE554479FD57D408DED9E2A"/>
    <w:rsid w:val="00007E78"/>
    <w:pPr>
      <w:spacing w:after="0" w:line="240" w:lineRule="auto"/>
    </w:pPr>
    <w:rPr>
      <w:sz w:val="24"/>
      <w:szCs w:val="24"/>
    </w:rPr>
  </w:style>
  <w:style w:type="paragraph" w:customStyle="1" w:styleId="3B1317EB633CB645AA323A831FF7B301">
    <w:name w:val="3B1317EB633CB645AA323A831FF7B301"/>
    <w:rsid w:val="00007E78"/>
    <w:pPr>
      <w:spacing w:after="0" w:line="240" w:lineRule="auto"/>
    </w:pPr>
    <w:rPr>
      <w:sz w:val="24"/>
      <w:szCs w:val="24"/>
    </w:rPr>
  </w:style>
  <w:style w:type="paragraph" w:customStyle="1" w:styleId="501E1A35DF859942A4D79A393D8EE2D5">
    <w:name w:val="501E1A35DF859942A4D79A393D8EE2D5"/>
    <w:rsid w:val="00EA4842"/>
    <w:pPr>
      <w:spacing w:after="0" w:line="240" w:lineRule="auto"/>
    </w:pPr>
    <w:rPr>
      <w:sz w:val="24"/>
      <w:szCs w:val="24"/>
    </w:rPr>
  </w:style>
  <w:style w:type="paragraph" w:customStyle="1" w:styleId="1FF29A6AD57537419CBF59F1B95726D9">
    <w:name w:val="1FF29A6AD57537419CBF59F1B95726D9"/>
    <w:rsid w:val="00EA4842"/>
    <w:pPr>
      <w:spacing w:after="0" w:line="240" w:lineRule="auto"/>
    </w:pPr>
    <w:rPr>
      <w:sz w:val="24"/>
      <w:szCs w:val="24"/>
    </w:rPr>
  </w:style>
  <w:style w:type="paragraph" w:customStyle="1" w:styleId="EFAD863F3040274496D082DF5E2EBF51">
    <w:name w:val="EFAD863F3040274496D082DF5E2EBF51"/>
    <w:rsid w:val="00EA4842"/>
    <w:pPr>
      <w:spacing w:after="0" w:line="240" w:lineRule="auto"/>
    </w:pPr>
    <w:rPr>
      <w:sz w:val="24"/>
      <w:szCs w:val="24"/>
    </w:rPr>
  </w:style>
  <w:style w:type="paragraph" w:customStyle="1" w:styleId="004199B31A5C5A45BB0542B5A854A9AF">
    <w:name w:val="004199B31A5C5A45BB0542B5A854A9AF"/>
    <w:rsid w:val="00EA4842"/>
    <w:pPr>
      <w:spacing w:after="0" w:line="240" w:lineRule="auto"/>
    </w:pPr>
    <w:rPr>
      <w:sz w:val="24"/>
      <w:szCs w:val="24"/>
    </w:rPr>
  </w:style>
  <w:style w:type="paragraph" w:customStyle="1" w:styleId="3FF1C6797817E047A22B89B3A0E8742A">
    <w:name w:val="3FF1C6797817E047A22B89B3A0E8742A"/>
    <w:rsid w:val="00EA4842"/>
    <w:pPr>
      <w:spacing w:after="0" w:line="240" w:lineRule="auto"/>
    </w:pPr>
    <w:rPr>
      <w:sz w:val="24"/>
      <w:szCs w:val="24"/>
    </w:rPr>
  </w:style>
  <w:style w:type="paragraph" w:customStyle="1" w:styleId="2B6287A107805E4BB2F1EEA9AE54F1BE">
    <w:name w:val="2B6287A107805E4BB2F1EEA9AE54F1BE"/>
    <w:rsid w:val="00EA4842"/>
    <w:pPr>
      <w:spacing w:after="0" w:line="240" w:lineRule="auto"/>
    </w:pPr>
    <w:rPr>
      <w:sz w:val="24"/>
      <w:szCs w:val="24"/>
    </w:rPr>
  </w:style>
  <w:style w:type="paragraph" w:customStyle="1" w:styleId="9CD1AFC1F08669459CC49D998C6C6677">
    <w:name w:val="9CD1AFC1F08669459CC49D998C6C6677"/>
    <w:rsid w:val="00416742"/>
    <w:pPr>
      <w:spacing w:after="0" w:line="240" w:lineRule="auto"/>
    </w:pPr>
    <w:rPr>
      <w:sz w:val="24"/>
      <w:szCs w:val="24"/>
    </w:rPr>
  </w:style>
  <w:style w:type="paragraph" w:customStyle="1" w:styleId="B3572184A693C44BA1B419F712902567">
    <w:name w:val="B3572184A693C44BA1B419F712902567"/>
    <w:rsid w:val="00416742"/>
    <w:pPr>
      <w:spacing w:after="0" w:line="240" w:lineRule="auto"/>
    </w:pPr>
    <w:rPr>
      <w:sz w:val="24"/>
      <w:szCs w:val="24"/>
    </w:rPr>
  </w:style>
  <w:style w:type="paragraph" w:customStyle="1" w:styleId="15E13A0D290EDD41BBFB0279937823A5">
    <w:name w:val="15E13A0D290EDD41BBFB0279937823A5"/>
    <w:rsid w:val="00416742"/>
    <w:pPr>
      <w:spacing w:after="0" w:line="240" w:lineRule="auto"/>
    </w:pPr>
    <w:rPr>
      <w:sz w:val="24"/>
      <w:szCs w:val="24"/>
    </w:rPr>
  </w:style>
  <w:style w:type="paragraph" w:customStyle="1" w:styleId="77E5BED5E0B9064A91DB86D40C16AC19">
    <w:name w:val="77E5BED5E0B9064A91DB86D40C16AC19"/>
    <w:rsid w:val="00416742"/>
    <w:pPr>
      <w:spacing w:after="0" w:line="240" w:lineRule="auto"/>
    </w:pPr>
    <w:rPr>
      <w:sz w:val="24"/>
      <w:szCs w:val="24"/>
    </w:rPr>
  </w:style>
  <w:style w:type="paragraph" w:customStyle="1" w:styleId="84C37EDF647E93418C3D6353AE7AE310">
    <w:name w:val="84C37EDF647E93418C3D6353AE7AE310"/>
    <w:rsid w:val="00416742"/>
    <w:pPr>
      <w:spacing w:after="0" w:line="240" w:lineRule="auto"/>
    </w:pPr>
    <w:rPr>
      <w:sz w:val="24"/>
      <w:szCs w:val="24"/>
    </w:rPr>
  </w:style>
  <w:style w:type="paragraph" w:customStyle="1" w:styleId="553D7BE382F57E4B8AE51C06A3A3D932">
    <w:name w:val="553D7BE382F57E4B8AE51C06A3A3D932"/>
    <w:rsid w:val="00416742"/>
    <w:pPr>
      <w:spacing w:after="0" w:line="240" w:lineRule="auto"/>
    </w:pPr>
    <w:rPr>
      <w:sz w:val="24"/>
      <w:szCs w:val="24"/>
    </w:rPr>
  </w:style>
  <w:style w:type="paragraph" w:customStyle="1" w:styleId="E49B0DCBA13134469C4BCA976115C0CD">
    <w:name w:val="E49B0DCBA13134469C4BCA976115C0CD"/>
    <w:rsid w:val="00416742"/>
    <w:pPr>
      <w:spacing w:after="0" w:line="240" w:lineRule="auto"/>
    </w:pPr>
    <w:rPr>
      <w:sz w:val="24"/>
      <w:szCs w:val="24"/>
    </w:rPr>
  </w:style>
  <w:style w:type="paragraph" w:customStyle="1" w:styleId="3E983B970B6C55498D28638BA9A5CED9">
    <w:name w:val="3E983B970B6C55498D28638BA9A5CED9"/>
    <w:rsid w:val="00416742"/>
    <w:pPr>
      <w:spacing w:after="0" w:line="240" w:lineRule="auto"/>
    </w:pPr>
    <w:rPr>
      <w:sz w:val="24"/>
      <w:szCs w:val="24"/>
    </w:rPr>
  </w:style>
  <w:style w:type="paragraph" w:customStyle="1" w:styleId="C9F6D454742B644F97F10218356A43F7">
    <w:name w:val="C9F6D454742B644F97F10218356A43F7"/>
    <w:rsid w:val="00416742"/>
    <w:pPr>
      <w:spacing w:after="0" w:line="240" w:lineRule="auto"/>
    </w:pPr>
    <w:rPr>
      <w:sz w:val="24"/>
      <w:szCs w:val="24"/>
    </w:rPr>
  </w:style>
  <w:style w:type="paragraph" w:customStyle="1" w:styleId="77AF0A3D75EC754D9B8100F76C81EB74">
    <w:name w:val="77AF0A3D75EC754D9B8100F76C81EB74"/>
    <w:rsid w:val="00416742"/>
    <w:pPr>
      <w:spacing w:after="0" w:line="240" w:lineRule="auto"/>
    </w:pPr>
    <w:rPr>
      <w:sz w:val="24"/>
      <w:szCs w:val="24"/>
    </w:rPr>
  </w:style>
  <w:style w:type="paragraph" w:customStyle="1" w:styleId="DD74124C0E185E4BB7FDA950CDA0E406">
    <w:name w:val="DD74124C0E185E4BB7FDA950CDA0E406"/>
    <w:rsid w:val="00416742"/>
    <w:pPr>
      <w:spacing w:after="0" w:line="240" w:lineRule="auto"/>
    </w:pPr>
    <w:rPr>
      <w:sz w:val="24"/>
      <w:szCs w:val="24"/>
    </w:rPr>
  </w:style>
  <w:style w:type="paragraph" w:customStyle="1" w:styleId="2E0246A5EE40584092A1BB7EF988A461">
    <w:name w:val="2E0246A5EE40584092A1BB7EF988A461"/>
    <w:rsid w:val="0041674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D2A884-92C4-4329-9272-B6B2CB165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B6BDBF-E21A-4C5F-8F9E-279C183B00E4}">
  <ds:schemaRefs>
    <ds:schemaRef ds:uri="http://schemas.microsoft.com/sharepoint/v3/contenttype/forms"/>
  </ds:schemaRefs>
</ds:datastoreItem>
</file>

<file path=customXml/itemProps3.xml><?xml version="1.0" encoding="utf-8"?>
<ds:datastoreItem xmlns:ds="http://schemas.openxmlformats.org/officeDocument/2006/customXml" ds:itemID="{F95C1BEC-FC33-4DA6-BE42-1AF6AAB5C3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1705</Words>
  <Characters>9720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dcterms:created xsi:type="dcterms:W3CDTF">2017-10-11T07:37:00Z</dcterms:created>
  <dcterms:modified xsi:type="dcterms:W3CDTF">2017-10-11T07:37:00Z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