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94D14" w14:textId="77777777" w:rsidR="0040686C" w:rsidRPr="0040686C" w:rsidRDefault="0040686C" w:rsidP="0040686C">
      <w:pPr>
        <w:rPr>
          <w:rFonts w:ascii="Open Sans" w:hAnsi="Open Sans" w:cs="Open Sans"/>
          <w:b/>
        </w:rPr>
      </w:pPr>
      <w:bookmarkStart w:id="0" w:name="_GoBack"/>
      <w:bookmarkEnd w:id="0"/>
    </w:p>
    <w:p w14:paraId="1A8EDFE5" w14:textId="77777777" w:rsidR="0040686C" w:rsidRPr="0040686C" w:rsidRDefault="0040686C" w:rsidP="0040686C">
      <w:pPr>
        <w:jc w:val="center"/>
        <w:rPr>
          <w:rFonts w:ascii="Open Sans" w:hAnsi="Open Sans" w:cs="Open Sans"/>
          <w:b/>
          <w:bCs/>
        </w:rPr>
      </w:pPr>
      <w:r w:rsidRPr="0040686C">
        <w:rPr>
          <w:rFonts w:ascii="Open Sans" w:hAnsi="Open Sans" w:cs="Open Sans"/>
          <w:b/>
          <w:bCs/>
        </w:rPr>
        <w:t>Design Principles Notes Organizer</w:t>
      </w:r>
    </w:p>
    <w:p w14:paraId="76300FC2" w14:textId="77777777" w:rsidR="0040686C" w:rsidRPr="0040686C" w:rsidRDefault="0040686C" w:rsidP="0040686C">
      <w:pPr>
        <w:rPr>
          <w:rFonts w:ascii="Open Sans" w:hAnsi="Open Sans" w:cs="Open Sans"/>
        </w:rPr>
      </w:pPr>
    </w:p>
    <w:p w14:paraId="2CD96ED4" w14:textId="77777777" w:rsidR="0040686C" w:rsidRPr="0040686C" w:rsidRDefault="0040686C" w:rsidP="0040686C">
      <w:pPr>
        <w:numPr>
          <w:ilvl w:val="0"/>
          <w:numId w:val="3"/>
        </w:numPr>
        <w:ind w:left="432"/>
        <w:rPr>
          <w:rFonts w:ascii="Open Sans" w:hAnsi="Open Sans" w:cs="Open Sans"/>
        </w:rPr>
      </w:pPr>
      <w:r w:rsidRPr="0040686C">
        <w:rPr>
          <w:rFonts w:ascii="Open Sans" w:hAnsi="Open Sans" w:cs="Open Sans"/>
        </w:rPr>
        <w:t>List the four design principles in the first column of the table below.</w:t>
      </w:r>
    </w:p>
    <w:p w14:paraId="2C7D7D7B" w14:textId="77777777" w:rsidR="0040686C" w:rsidRPr="0040686C" w:rsidRDefault="0040686C" w:rsidP="0040686C">
      <w:pPr>
        <w:ind w:left="432"/>
        <w:rPr>
          <w:rFonts w:ascii="Open Sans" w:hAnsi="Open Sans" w:cs="Open Sans"/>
        </w:rPr>
      </w:pPr>
    </w:p>
    <w:p w14:paraId="65438F94" w14:textId="77777777" w:rsidR="0040686C" w:rsidRPr="0040686C" w:rsidRDefault="0040686C" w:rsidP="0040686C">
      <w:pPr>
        <w:numPr>
          <w:ilvl w:val="0"/>
          <w:numId w:val="3"/>
        </w:numPr>
        <w:ind w:left="432"/>
        <w:rPr>
          <w:rFonts w:ascii="Open Sans" w:hAnsi="Open Sans" w:cs="Open Sans"/>
        </w:rPr>
      </w:pPr>
      <w:r w:rsidRPr="0040686C">
        <w:rPr>
          <w:rFonts w:ascii="Open Sans" w:hAnsi="Open Sans" w:cs="Open Sans"/>
        </w:rPr>
        <w:t>Define each design principle in the second column of the table below.</w:t>
      </w:r>
    </w:p>
    <w:p w14:paraId="6BE80DEF" w14:textId="77777777" w:rsidR="0040686C" w:rsidRPr="0040686C" w:rsidRDefault="00463F63" w:rsidP="0040686C">
      <w:pPr>
        <w:ind w:left="432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658A5FF7" wp14:editId="08906A17">
            <wp:extent cx="6273800" cy="4953000"/>
            <wp:effectExtent l="0" t="0" r="0" b="0"/>
            <wp:docPr id="3" name="Picture 3" descr="../Screen%20Shot%202017-11-10%20at%203.54.42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10%20at%203.54.42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B7C9D" w14:textId="77777777" w:rsidR="0040686C" w:rsidRPr="0040686C" w:rsidRDefault="0040686C" w:rsidP="0040686C">
      <w:pPr>
        <w:rPr>
          <w:rFonts w:ascii="Open Sans" w:hAnsi="Open Sans" w:cs="Open Sans"/>
        </w:rPr>
      </w:pPr>
    </w:p>
    <w:p w14:paraId="7698775C" w14:textId="77777777" w:rsidR="0040686C" w:rsidRPr="0040686C" w:rsidRDefault="0040686C" w:rsidP="0040686C">
      <w:pPr>
        <w:numPr>
          <w:ilvl w:val="0"/>
          <w:numId w:val="4"/>
        </w:numPr>
        <w:ind w:left="432"/>
        <w:rPr>
          <w:rFonts w:ascii="Open Sans" w:hAnsi="Open Sans" w:cs="Open Sans"/>
        </w:rPr>
      </w:pPr>
      <w:r w:rsidRPr="0040686C">
        <w:rPr>
          <w:rFonts w:ascii="Open Sans" w:hAnsi="Open Sans" w:cs="Open Sans"/>
        </w:rPr>
        <w:t xml:space="preserve">Contrast: to be effective, it needs to be _______________. Can be </w:t>
      </w:r>
      <w:proofErr w:type="gramStart"/>
      <w:r w:rsidRPr="0040686C">
        <w:rPr>
          <w:rFonts w:ascii="Open Sans" w:hAnsi="Open Sans" w:cs="Open Sans"/>
        </w:rPr>
        <w:t>demonstrated</w:t>
      </w:r>
      <w:proofErr w:type="gramEnd"/>
      <w:r w:rsidRPr="0040686C">
        <w:rPr>
          <w:rFonts w:ascii="Open Sans" w:hAnsi="Open Sans" w:cs="Open Sans"/>
        </w:rPr>
        <w:t xml:space="preserve"> using _____________, ______________, _____________, ______________.</w:t>
      </w:r>
    </w:p>
    <w:p w14:paraId="52280CF1" w14:textId="77777777" w:rsidR="0040686C" w:rsidRPr="0040686C" w:rsidRDefault="0040686C" w:rsidP="0040686C">
      <w:pPr>
        <w:ind w:left="432"/>
        <w:rPr>
          <w:rFonts w:ascii="Open Sans" w:hAnsi="Open Sans" w:cs="Open Sans"/>
        </w:rPr>
      </w:pPr>
    </w:p>
    <w:p w14:paraId="65855197" w14:textId="77777777" w:rsidR="0040686C" w:rsidRPr="0040686C" w:rsidRDefault="0040686C" w:rsidP="0040686C">
      <w:pPr>
        <w:numPr>
          <w:ilvl w:val="0"/>
          <w:numId w:val="4"/>
        </w:numPr>
        <w:ind w:left="432"/>
        <w:rPr>
          <w:rFonts w:ascii="Open Sans" w:hAnsi="Open Sans" w:cs="Open Sans"/>
        </w:rPr>
      </w:pPr>
      <w:r w:rsidRPr="0040686C">
        <w:rPr>
          <w:rFonts w:ascii="Open Sans" w:hAnsi="Open Sans" w:cs="Open Sans"/>
        </w:rPr>
        <w:t>Two colors that create the strongest contrast are ___________ and ___________.</w:t>
      </w:r>
    </w:p>
    <w:p w14:paraId="4697F81B" w14:textId="77777777" w:rsidR="0040686C" w:rsidRPr="0040686C" w:rsidRDefault="0040686C" w:rsidP="0040686C">
      <w:pPr>
        <w:ind w:left="432"/>
        <w:rPr>
          <w:rFonts w:ascii="Open Sans" w:hAnsi="Open Sans" w:cs="Open Sans"/>
        </w:rPr>
      </w:pPr>
    </w:p>
    <w:p w14:paraId="4F15ED03" w14:textId="77777777" w:rsidR="0040686C" w:rsidRPr="0040686C" w:rsidRDefault="0040686C" w:rsidP="0040686C">
      <w:pPr>
        <w:numPr>
          <w:ilvl w:val="0"/>
          <w:numId w:val="4"/>
        </w:numPr>
        <w:ind w:left="432"/>
        <w:rPr>
          <w:rFonts w:ascii="Open Sans" w:hAnsi="Open Sans" w:cs="Open Sans"/>
        </w:rPr>
      </w:pPr>
      <w:r w:rsidRPr="0040686C">
        <w:rPr>
          <w:rFonts w:ascii="Open Sans" w:hAnsi="Open Sans" w:cs="Open Sans"/>
        </w:rPr>
        <w:t>Besides color, font can be changed in these ways to create contrast:</w:t>
      </w:r>
    </w:p>
    <w:p w14:paraId="173277B1" w14:textId="77777777" w:rsidR="0040686C" w:rsidRPr="0040686C" w:rsidRDefault="0040686C" w:rsidP="0040686C">
      <w:pPr>
        <w:ind w:left="432"/>
        <w:rPr>
          <w:rFonts w:ascii="Open Sans" w:hAnsi="Open Sans" w:cs="Open Sans"/>
        </w:rPr>
      </w:pPr>
    </w:p>
    <w:p w14:paraId="06266E7D" w14:textId="77777777" w:rsidR="00463F63" w:rsidRDefault="0040686C" w:rsidP="0040686C">
      <w:pPr>
        <w:ind w:left="432"/>
        <w:rPr>
          <w:rFonts w:ascii="Open Sans" w:hAnsi="Open Sans" w:cs="Open Sans"/>
        </w:rPr>
      </w:pPr>
      <w:r w:rsidRPr="0040686C">
        <w:rPr>
          <w:rFonts w:ascii="Open Sans" w:hAnsi="Open Sans" w:cs="Open Sans"/>
        </w:rPr>
        <w:t>_______________ , _______________ , _______________ .</w:t>
      </w:r>
    </w:p>
    <w:p w14:paraId="0B6952D5" w14:textId="77777777" w:rsidR="0040686C" w:rsidRPr="0040686C" w:rsidRDefault="00463F63" w:rsidP="00463F63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29B694D" w14:textId="77777777" w:rsidR="0040686C" w:rsidRPr="0040686C" w:rsidRDefault="0040686C" w:rsidP="0040686C">
      <w:pPr>
        <w:ind w:left="432"/>
        <w:rPr>
          <w:rFonts w:ascii="Open Sans" w:hAnsi="Open Sans" w:cs="Open Sans"/>
        </w:rPr>
      </w:pPr>
    </w:p>
    <w:p w14:paraId="7F23AA73" w14:textId="77777777" w:rsidR="0040686C" w:rsidRPr="0040686C" w:rsidRDefault="0040686C" w:rsidP="0040686C">
      <w:pPr>
        <w:numPr>
          <w:ilvl w:val="0"/>
          <w:numId w:val="4"/>
        </w:numPr>
        <w:ind w:left="432"/>
        <w:rPr>
          <w:rFonts w:ascii="Open Sans" w:hAnsi="Open Sans" w:cs="Open Sans"/>
        </w:rPr>
      </w:pPr>
      <w:r w:rsidRPr="0040686C">
        <w:rPr>
          <w:rFonts w:ascii="Open Sans" w:hAnsi="Open Sans" w:cs="Open Sans"/>
        </w:rPr>
        <w:t>Repetition: items must have obvious _______________. Can be demonstrated using ______________</w:t>
      </w:r>
      <w:proofErr w:type="gramStart"/>
      <w:r w:rsidRPr="0040686C">
        <w:rPr>
          <w:rFonts w:ascii="Open Sans" w:hAnsi="Open Sans" w:cs="Open Sans"/>
        </w:rPr>
        <w:t>_ ,</w:t>
      </w:r>
      <w:proofErr w:type="gramEnd"/>
      <w:r w:rsidRPr="0040686C">
        <w:rPr>
          <w:rFonts w:ascii="Open Sans" w:hAnsi="Open Sans" w:cs="Open Sans"/>
        </w:rPr>
        <w:t xml:space="preserve"> _______________ , ______________________ .</w:t>
      </w:r>
    </w:p>
    <w:p w14:paraId="164F0B2B" w14:textId="77777777" w:rsidR="0040686C" w:rsidRPr="0040686C" w:rsidRDefault="0040686C" w:rsidP="0040686C">
      <w:pPr>
        <w:ind w:left="432"/>
        <w:rPr>
          <w:rFonts w:ascii="Open Sans" w:hAnsi="Open Sans" w:cs="Open Sans"/>
        </w:rPr>
      </w:pPr>
    </w:p>
    <w:p w14:paraId="716C412B" w14:textId="77777777" w:rsidR="0040686C" w:rsidRPr="0040686C" w:rsidRDefault="0040686C" w:rsidP="0040686C">
      <w:pPr>
        <w:numPr>
          <w:ilvl w:val="0"/>
          <w:numId w:val="4"/>
        </w:numPr>
        <w:ind w:left="432"/>
        <w:rPr>
          <w:rFonts w:ascii="Open Sans" w:hAnsi="Open Sans" w:cs="Open Sans"/>
        </w:rPr>
      </w:pPr>
      <w:r w:rsidRPr="0040686C">
        <w:rPr>
          <w:rFonts w:ascii="Open Sans" w:hAnsi="Open Sans" w:cs="Open Sans"/>
        </w:rPr>
        <w:t>Using images for repetition: Using an exact copy of a clip art image, even</w:t>
      </w:r>
    </w:p>
    <w:p w14:paraId="610CF293" w14:textId="77777777" w:rsidR="0040686C" w:rsidRPr="0040686C" w:rsidRDefault="0040686C" w:rsidP="0040686C">
      <w:pPr>
        <w:ind w:left="432"/>
        <w:rPr>
          <w:rFonts w:ascii="Open Sans" w:hAnsi="Open Sans" w:cs="Open Sans"/>
        </w:rPr>
      </w:pPr>
    </w:p>
    <w:p w14:paraId="48C2D73B" w14:textId="77777777" w:rsidR="0040686C" w:rsidRPr="0040686C" w:rsidRDefault="0040686C" w:rsidP="0040686C">
      <w:pPr>
        <w:ind w:left="432"/>
        <w:rPr>
          <w:rFonts w:ascii="Open Sans" w:hAnsi="Open Sans" w:cs="Open Sans"/>
        </w:rPr>
      </w:pPr>
      <w:r w:rsidRPr="0040686C">
        <w:rPr>
          <w:rFonts w:ascii="Open Sans" w:hAnsi="Open Sans" w:cs="Open Sans"/>
        </w:rPr>
        <w:t>_______________ creates unity. Using different images but with a common theme is _______________.</w:t>
      </w:r>
    </w:p>
    <w:p w14:paraId="75C7C680" w14:textId="77777777" w:rsidR="0040686C" w:rsidRPr="0040686C" w:rsidRDefault="0040686C" w:rsidP="0040686C">
      <w:pPr>
        <w:ind w:left="432"/>
        <w:rPr>
          <w:rFonts w:ascii="Open Sans" w:hAnsi="Open Sans" w:cs="Open Sans"/>
        </w:rPr>
      </w:pPr>
    </w:p>
    <w:p w14:paraId="0C171510" w14:textId="77777777" w:rsidR="0040686C" w:rsidRPr="0040686C" w:rsidRDefault="0040686C" w:rsidP="0040686C">
      <w:pPr>
        <w:numPr>
          <w:ilvl w:val="0"/>
          <w:numId w:val="4"/>
        </w:numPr>
        <w:ind w:left="432"/>
        <w:rPr>
          <w:rFonts w:ascii="Open Sans" w:hAnsi="Open Sans" w:cs="Open Sans"/>
        </w:rPr>
      </w:pPr>
      <w:r w:rsidRPr="0040686C">
        <w:rPr>
          <w:rFonts w:ascii="Open Sans" w:hAnsi="Open Sans" w:cs="Open Sans"/>
        </w:rPr>
        <w:t>Alignment: Items must have obvious spatial _______________. Needs to be visually noted instantly to be effective. All items should significantly</w:t>
      </w:r>
      <w:r>
        <w:rPr>
          <w:rFonts w:ascii="Open Sans" w:hAnsi="Open Sans" w:cs="Open Sans"/>
        </w:rPr>
        <w:t xml:space="preserve"> </w:t>
      </w:r>
      <w:r w:rsidRPr="0040686C">
        <w:rPr>
          <w:rFonts w:ascii="Open Sans" w:hAnsi="Open Sans" w:cs="Open Sans"/>
        </w:rPr>
        <w:t>_______________ the purpose of the publication. Element placement should never be _______________.</w:t>
      </w:r>
    </w:p>
    <w:p w14:paraId="6C8FC454" w14:textId="77777777" w:rsidR="0040686C" w:rsidRPr="0040686C" w:rsidRDefault="0040686C" w:rsidP="0040686C">
      <w:pPr>
        <w:ind w:left="432"/>
        <w:rPr>
          <w:rFonts w:ascii="Open Sans" w:hAnsi="Open Sans" w:cs="Open Sans"/>
        </w:rPr>
      </w:pPr>
    </w:p>
    <w:p w14:paraId="626BA939" w14:textId="77777777" w:rsidR="0040686C" w:rsidRPr="0040686C" w:rsidRDefault="0040686C" w:rsidP="0040686C">
      <w:pPr>
        <w:numPr>
          <w:ilvl w:val="0"/>
          <w:numId w:val="4"/>
        </w:numPr>
        <w:ind w:left="432"/>
        <w:rPr>
          <w:rFonts w:ascii="Open Sans" w:hAnsi="Open Sans" w:cs="Open Sans"/>
        </w:rPr>
      </w:pPr>
      <w:r w:rsidRPr="0040686C">
        <w:rPr>
          <w:rFonts w:ascii="Open Sans" w:hAnsi="Open Sans" w:cs="Open Sans"/>
        </w:rPr>
        <w:t xml:space="preserve">Alignment: Can be </w:t>
      </w:r>
      <w:proofErr w:type="gramStart"/>
      <w:r w:rsidRPr="0040686C">
        <w:rPr>
          <w:rFonts w:ascii="Open Sans" w:hAnsi="Open Sans" w:cs="Open Sans"/>
        </w:rPr>
        <w:t>demonstrated</w:t>
      </w:r>
      <w:proofErr w:type="gramEnd"/>
      <w:r w:rsidRPr="0040686C">
        <w:rPr>
          <w:rFonts w:ascii="Open Sans" w:hAnsi="Open Sans" w:cs="Open Sans"/>
        </w:rPr>
        <w:t xml:space="preserve"> using object _______________, text</w:t>
      </w:r>
      <w:r>
        <w:rPr>
          <w:rFonts w:ascii="Open Sans" w:hAnsi="Open Sans" w:cs="Open Sans"/>
        </w:rPr>
        <w:t xml:space="preserve"> </w:t>
      </w:r>
      <w:r w:rsidRPr="0040686C">
        <w:rPr>
          <w:rFonts w:ascii="Open Sans" w:hAnsi="Open Sans" w:cs="Open Sans"/>
        </w:rPr>
        <w:t>_______________, line spacing and object size.</w:t>
      </w:r>
    </w:p>
    <w:p w14:paraId="5747E053" w14:textId="77777777" w:rsidR="0040686C" w:rsidRPr="0040686C" w:rsidRDefault="0040686C" w:rsidP="0040686C">
      <w:pPr>
        <w:ind w:left="432"/>
        <w:rPr>
          <w:rFonts w:ascii="Open Sans" w:hAnsi="Open Sans" w:cs="Open Sans"/>
        </w:rPr>
      </w:pPr>
    </w:p>
    <w:p w14:paraId="7B75AA36" w14:textId="77777777" w:rsidR="0040686C" w:rsidRPr="0040686C" w:rsidRDefault="0040686C" w:rsidP="0040686C">
      <w:pPr>
        <w:numPr>
          <w:ilvl w:val="0"/>
          <w:numId w:val="4"/>
        </w:numPr>
        <w:ind w:left="432"/>
        <w:rPr>
          <w:rFonts w:ascii="Open Sans" w:hAnsi="Open Sans" w:cs="Open Sans"/>
        </w:rPr>
      </w:pPr>
      <w:r w:rsidRPr="0040686C">
        <w:rPr>
          <w:rFonts w:ascii="Open Sans" w:hAnsi="Open Sans" w:cs="Open Sans"/>
        </w:rPr>
        <w:t>Proximity: Provides ___________________ for the viewer. All elements are supportive of main purpose. Elements are then divided into subgroups. Items related to each subtopic should be spatially grouped ___________________ in an arrangement.</w:t>
      </w:r>
    </w:p>
    <w:p w14:paraId="6C0FE68E" w14:textId="77777777" w:rsidR="0040686C" w:rsidRPr="0040686C" w:rsidRDefault="0040686C" w:rsidP="0040686C">
      <w:pPr>
        <w:ind w:left="432"/>
        <w:rPr>
          <w:rFonts w:ascii="Open Sans" w:hAnsi="Open Sans" w:cs="Open Sans"/>
        </w:rPr>
      </w:pPr>
    </w:p>
    <w:p w14:paraId="390CC90D" w14:textId="77777777" w:rsidR="0040686C" w:rsidRPr="0040686C" w:rsidRDefault="0040686C" w:rsidP="0040686C">
      <w:pPr>
        <w:numPr>
          <w:ilvl w:val="0"/>
          <w:numId w:val="4"/>
        </w:numPr>
        <w:ind w:left="432"/>
        <w:rPr>
          <w:rFonts w:ascii="Open Sans" w:hAnsi="Open Sans" w:cs="Open Sans"/>
        </w:rPr>
      </w:pPr>
      <w:r w:rsidRPr="0040686C">
        <w:rPr>
          <w:rFonts w:ascii="Open Sans" w:hAnsi="Open Sans" w:cs="Open Sans"/>
        </w:rPr>
        <w:t xml:space="preserve">Can be </w:t>
      </w:r>
      <w:proofErr w:type="gramStart"/>
      <w:r w:rsidRPr="0040686C">
        <w:rPr>
          <w:rFonts w:ascii="Open Sans" w:hAnsi="Open Sans" w:cs="Open Sans"/>
        </w:rPr>
        <w:t>demonstrated</w:t>
      </w:r>
      <w:proofErr w:type="gramEnd"/>
      <w:r w:rsidRPr="0040686C">
        <w:rPr>
          <w:rFonts w:ascii="Open Sans" w:hAnsi="Open Sans" w:cs="Open Sans"/>
        </w:rPr>
        <w:t xml:space="preserve"> using ________________, _______________, Objects or Alignment.</w:t>
      </w:r>
    </w:p>
    <w:p w14:paraId="3A89CE1E" w14:textId="77777777" w:rsidR="0040686C" w:rsidRPr="0040686C" w:rsidRDefault="0040686C" w:rsidP="0040686C">
      <w:pPr>
        <w:ind w:left="432"/>
        <w:rPr>
          <w:rFonts w:ascii="Open Sans" w:hAnsi="Open Sans" w:cs="Open Sans"/>
        </w:rPr>
      </w:pPr>
    </w:p>
    <w:p w14:paraId="53B518EF" w14:textId="77777777" w:rsidR="002133BD" w:rsidRPr="002133BD" w:rsidRDefault="002133BD" w:rsidP="0040686C">
      <w:pPr>
        <w:ind w:left="432"/>
        <w:rPr>
          <w:rFonts w:ascii="Open Sans" w:hAnsi="Open Sans" w:cs="Open Sans"/>
        </w:rPr>
      </w:pPr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8F9FB" w14:textId="77777777" w:rsidR="00A86FDE" w:rsidRDefault="00A86FDE" w:rsidP="00E7721B">
      <w:r>
        <w:separator/>
      </w:r>
    </w:p>
  </w:endnote>
  <w:endnote w:type="continuationSeparator" w:id="0">
    <w:p w14:paraId="6B0A3EDC" w14:textId="77777777" w:rsidR="00A86FDE" w:rsidRDefault="00A86FD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77D76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FCE83AC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63F6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63F63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8B43173" wp14:editId="13D9E012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9E2D6F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2D1C1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E6366" w14:textId="77777777" w:rsidR="00A86FDE" w:rsidRDefault="00A86FDE" w:rsidP="00E7721B">
      <w:r>
        <w:separator/>
      </w:r>
    </w:p>
  </w:footnote>
  <w:footnote w:type="continuationSeparator" w:id="0">
    <w:p w14:paraId="22AD818C" w14:textId="77777777" w:rsidR="00A86FDE" w:rsidRDefault="00A86FD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4767B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B9C62" w14:textId="77777777" w:rsidR="00212CEB" w:rsidRDefault="00212CEB">
    <w:pPr>
      <w:pStyle w:val="Header"/>
    </w:pPr>
  </w:p>
  <w:p w14:paraId="1B1B55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A682A5E" wp14:editId="592E1A4F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4AA79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AFF28E5C"/>
    <w:lvl w:ilvl="0" w:tplc="D5524864">
      <w:start w:val="3"/>
      <w:numFmt w:val="upperLetter"/>
      <w:lvlText w:val="%1."/>
      <w:lvlJc w:val="left"/>
      <w:pPr>
        <w:ind w:left="0" w:firstLine="0"/>
      </w:pPr>
    </w:lvl>
    <w:lvl w:ilvl="1" w:tplc="B5169684">
      <w:numFmt w:val="decimal"/>
      <w:lvlText w:val=""/>
      <w:lvlJc w:val="left"/>
      <w:pPr>
        <w:ind w:left="0" w:firstLine="0"/>
      </w:pPr>
    </w:lvl>
    <w:lvl w:ilvl="2" w:tplc="E856C128">
      <w:numFmt w:val="decimal"/>
      <w:lvlText w:val=""/>
      <w:lvlJc w:val="left"/>
      <w:pPr>
        <w:ind w:left="0" w:firstLine="0"/>
      </w:pPr>
    </w:lvl>
    <w:lvl w:ilvl="3" w:tplc="A1362808">
      <w:numFmt w:val="decimal"/>
      <w:lvlText w:val=""/>
      <w:lvlJc w:val="left"/>
      <w:pPr>
        <w:ind w:left="0" w:firstLine="0"/>
      </w:pPr>
    </w:lvl>
    <w:lvl w:ilvl="4" w:tplc="3FAC13C4">
      <w:numFmt w:val="decimal"/>
      <w:lvlText w:val=""/>
      <w:lvlJc w:val="left"/>
      <w:pPr>
        <w:ind w:left="0" w:firstLine="0"/>
      </w:pPr>
    </w:lvl>
    <w:lvl w:ilvl="5" w:tplc="AD901330">
      <w:numFmt w:val="decimal"/>
      <w:lvlText w:val=""/>
      <w:lvlJc w:val="left"/>
      <w:pPr>
        <w:ind w:left="0" w:firstLine="0"/>
      </w:pPr>
    </w:lvl>
    <w:lvl w:ilvl="6" w:tplc="841486D6">
      <w:numFmt w:val="decimal"/>
      <w:lvlText w:val=""/>
      <w:lvlJc w:val="left"/>
      <w:pPr>
        <w:ind w:left="0" w:firstLine="0"/>
      </w:pPr>
    </w:lvl>
    <w:lvl w:ilvl="7" w:tplc="43A8DB12">
      <w:numFmt w:val="decimal"/>
      <w:lvlText w:val=""/>
      <w:lvlJc w:val="left"/>
      <w:pPr>
        <w:ind w:left="0" w:firstLine="0"/>
      </w:pPr>
    </w:lvl>
    <w:lvl w:ilvl="8" w:tplc="E786A312">
      <w:numFmt w:val="decimal"/>
      <w:lvlText w:val=""/>
      <w:lvlJc w:val="left"/>
      <w:pPr>
        <w:ind w:left="0" w:firstLine="0"/>
      </w:pPr>
    </w:lvl>
  </w:abstractNum>
  <w:abstractNum w:abstractNumId="1">
    <w:nsid w:val="00006B89"/>
    <w:multiLevelType w:val="hybridMultilevel"/>
    <w:tmpl w:val="26501F1C"/>
    <w:lvl w:ilvl="0" w:tplc="C90EA6DE">
      <w:start w:val="1"/>
      <w:numFmt w:val="upperLetter"/>
      <w:lvlText w:val="%1."/>
      <w:lvlJc w:val="left"/>
      <w:pPr>
        <w:ind w:left="0" w:firstLine="0"/>
      </w:pPr>
    </w:lvl>
    <w:lvl w:ilvl="1" w:tplc="295059EC">
      <w:numFmt w:val="decimal"/>
      <w:lvlText w:val=""/>
      <w:lvlJc w:val="left"/>
      <w:pPr>
        <w:ind w:left="0" w:firstLine="0"/>
      </w:pPr>
    </w:lvl>
    <w:lvl w:ilvl="2" w:tplc="15720222">
      <w:numFmt w:val="decimal"/>
      <w:lvlText w:val=""/>
      <w:lvlJc w:val="left"/>
      <w:pPr>
        <w:ind w:left="0" w:firstLine="0"/>
      </w:pPr>
    </w:lvl>
    <w:lvl w:ilvl="3" w:tplc="17488762">
      <w:numFmt w:val="decimal"/>
      <w:lvlText w:val=""/>
      <w:lvlJc w:val="left"/>
      <w:pPr>
        <w:ind w:left="0" w:firstLine="0"/>
      </w:pPr>
    </w:lvl>
    <w:lvl w:ilvl="4" w:tplc="3822CD24">
      <w:numFmt w:val="decimal"/>
      <w:lvlText w:val=""/>
      <w:lvlJc w:val="left"/>
      <w:pPr>
        <w:ind w:left="0" w:firstLine="0"/>
      </w:pPr>
    </w:lvl>
    <w:lvl w:ilvl="5" w:tplc="765E95AA">
      <w:numFmt w:val="decimal"/>
      <w:lvlText w:val=""/>
      <w:lvlJc w:val="left"/>
      <w:pPr>
        <w:ind w:left="0" w:firstLine="0"/>
      </w:pPr>
    </w:lvl>
    <w:lvl w:ilvl="6" w:tplc="281C2ED6">
      <w:numFmt w:val="decimal"/>
      <w:lvlText w:val=""/>
      <w:lvlJc w:val="left"/>
      <w:pPr>
        <w:ind w:left="0" w:firstLine="0"/>
      </w:pPr>
    </w:lvl>
    <w:lvl w:ilvl="7" w:tplc="141276D8">
      <w:numFmt w:val="decimal"/>
      <w:lvlText w:val=""/>
      <w:lvlJc w:val="left"/>
      <w:pPr>
        <w:ind w:left="0" w:firstLine="0"/>
      </w:pPr>
    </w:lvl>
    <w:lvl w:ilvl="8" w:tplc="D174ECCA">
      <w:numFmt w:val="decimal"/>
      <w:lvlText w:val=""/>
      <w:lvlJc w:val="left"/>
      <w:pPr>
        <w:ind w:left="0" w:firstLine="0"/>
      </w:p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0686C"/>
    <w:rsid w:val="00444E90"/>
    <w:rsid w:val="00463F63"/>
    <w:rsid w:val="004C7226"/>
    <w:rsid w:val="00522998"/>
    <w:rsid w:val="006344A1"/>
    <w:rsid w:val="00685E4D"/>
    <w:rsid w:val="007756CF"/>
    <w:rsid w:val="007E317F"/>
    <w:rsid w:val="008C7B21"/>
    <w:rsid w:val="00A86FDE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E10A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1310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2017-10-16T20:31:00Z</dcterms:created>
  <dcterms:modified xsi:type="dcterms:W3CDTF">2017-11-10T21:55:00Z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