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DF3" w:rsidRPr="009B7DF3" w:rsidRDefault="009B7DF3" w:rsidP="009B7DF3">
      <w:pPr>
        <w:jc w:val="center"/>
        <w:rPr>
          <w:rFonts w:ascii="Open Sans" w:hAnsi="Open Sans" w:cs="Open Sans"/>
          <w:b/>
          <w:bCs/>
          <w:sz w:val="24"/>
          <w:szCs w:val="26"/>
        </w:rPr>
      </w:pPr>
      <w:r w:rsidRPr="009B7DF3">
        <w:rPr>
          <w:rFonts w:ascii="Open Sans" w:hAnsi="Open Sans" w:cs="Open Sans"/>
          <w:b/>
          <w:bCs/>
          <w:sz w:val="24"/>
          <w:szCs w:val="26"/>
        </w:rPr>
        <w:t>Character T</w:t>
      </w:r>
      <w:bookmarkStart w:id="0" w:name="_GoBack"/>
      <w:bookmarkEnd w:id="0"/>
      <w:r w:rsidRPr="009B7DF3">
        <w:rPr>
          <w:rFonts w:ascii="Open Sans" w:hAnsi="Open Sans" w:cs="Open Sans"/>
          <w:b/>
          <w:bCs/>
          <w:sz w:val="24"/>
          <w:szCs w:val="26"/>
        </w:rPr>
        <w:t>raits of a Good Graphic Arts Leader</w:t>
      </w:r>
    </w:p>
    <w:p w:rsidR="009B7DF3" w:rsidRPr="009B7DF3" w:rsidRDefault="009B7DF3" w:rsidP="009B7DF3">
      <w:pPr>
        <w:rPr>
          <w:rFonts w:ascii="Open Sans" w:hAnsi="Open Sans" w:cs="Open Sans"/>
          <w:szCs w:val="24"/>
        </w:rPr>
      </w:pPr>
    </w:p>
    <w:p w:rsidR="009B7DF3" w:rsidRPr="009B7DF3" w:rsidRDefault="009B7DF3" w:rsidP="009B7DF3">
      <w:pPr>
        <w:jc w:val="both"/>
        <w:rPr>
          <w:rFonts w:ascii="Open Sans" w:hAnsi="Open Sans" w:cs="Open Sans"/>
          <w:szCs w:val="24"/>
        </w:rPr>
      </w:pPr>
      <w:r w:rsidRPr="009B7DF3">
        <w:rPr>
          <w:rFonts w:ascii="Open Sans" w:hAnsi="Open Sans" w:cs="Open Sans"/>
          <w:b/>
          <w:bCs/>
          <w:szCs w:val="24"/>
        </w:rPr>
        <w:t>DIRECTIONS</w:t>
      </w:r>
      <w:r w:rsidRPr="009B7DF3">
        <w:rPr>
          <w:rFonts w:ascii="Open Sans" w:hAnsi="Open Sans" w:cs="Open Sans"/>
          <w:szCs w:val="24"/>
        </w:rPr>
        <w:t>: Brainstorm with your partner and develop a list of traits, then be ready to share with the class. Graphic artists can influence entire societies. They can create new norms. This is accomplished by how they approach or create their designs. Be sure and think about it from the point of view of a leader in the graphics world. Consider things like ethical or unethical behavior, use of persuasion or manipulation, exploiting or respecting, and diversity or stereotyping.</w:t>
      </w: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r>
        <w:rPr>
          <w:rFonts w:ascii="Open Sans" w:hAnsi="Open Sans" w:cs="Open Sans"/>
          <w:noProof/>
          <w:szCs w:val="24"/>
        </w:rPr>
        <mc:AlternateContent>
          <mc:Choice Requires="wps">
            <w:drawing>
              <wp:anchor distT="0" distB="0" distL="114300" distR="114300" simplePos="0" relativeHeight="251659264" behindDoc="0" locked="0" layoutInCell="1" allowOverlap="1">
                <wp:simplePos x="0" y="0"/>
                <wp:positionH relativeFrom="column">
                  <wp:posOffset>3048000</wp:posOffset>
                </wp:positionH>
                <wp:positionV relativeFrom="paragraph">
                  <wp:posOffset>244475</wp:posOffset>
                </wp:positionV>
                <wp:extent cx="25400" cy="3390900"/>
                <wp:effectExtent l="0" t="0" r="31750" b="19050"/>
                <wp:wrapNone/>
                <wp:docPr id="1" name="Straight Connector 1"/>
                <wp:cNvGraphicFramePr/>
                <a:graphic xmlns:a="http://schemas.openxmlformats.org/drawingml/2006/main">
                  <a:graphicData uri="http://schemas.microsoft.com/office/word/2010/wordprocessingShape">
                    <wps:wsp>
                      <wps:cNvCnPr/>
                      <wps:spPr>
                        <a:xfrm flipH="1">
                          <a:off x="0" y="0"/>
                          <a:ext cx="25400" cy="3390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E7B13"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pt,19.25pt" to="242pt,2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" strokecolor="#4472c4 [3204]" strokeweight=".5pt">
                <v:stroke joinstyle="miter"/>
              </v:line>
            </w:pict>
          </mc:Fallback>
        </mc:AlternateContent>
      </w:r>
    </w:p>
    <w:p w:rsidR="009B7DF3" w:rsidRPr="009B7DF3" w:rsidRDefault="009B7DF3" w:rsidP="009B7DF3">
      <w:pPr>
        <w:jc w:val="center"/>
        <w:rPr>
          <w:rFonts w:ascii="Open Sans" w:hAnsi="Open Sans" w:cs="Open Sans"/>
          <w:szCs w:val="24"/>
        </w:rPr>
      </w:pPr>
      <w:r>
        <w:rPr>
          <w:rFonts w:ascii="Open Sans" w:hAnsi="Open Sans" w:cs="Open Sans"/>
          <w:noProof/>
          <w:szCs w:val="24"/>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285115</wp:posOffset>
                </wp:positionV>
                <wp:extent cx="5060950" cy="1270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0609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F025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pt,22.45pt" to="43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" strokecolor="#4472c4 [3204]" strokeweight=".5pt">
                <v:stroke joinstyle="miter"/>
              </v:line>
            </w:pict>
          </mc:Fallback>
        </mc:AlternateContent>
      </w:r>
      <w:r w:rsidRPr="009B7DF3">
        <w:rPr>
          <w:rFonts w:ascii="Open Sans" w:hAnsi="Open Sans" w:cs="Open Sans"/>
          <w:szCs w:val="24"/>
        </w:rPr>
        <w:t>Positive Traits</w:t>
      </w:r>
      <w:r w:rsidRPr="009B7DF3">
        <w:rPr>
          <w:rFonts w:ascii="Open Sans" w:hAnsi="Open Sans" w:cs="Open Sans"/>
          <w:szCs w:val="24"/>
        </w:rPr>
        <w:tab/>
      </w:r>
      <w:r>
        <w:rPr>
          <w:rFonts w:ascii="Open Sans" w:hAnsi="Open Sans" w:cs="Open Sans"/>
          <w:szCs w:val="24"/>
        </w:rPr>
        <w:t xml:space="preserve">                                          </w:t>
      </w:r>
      <w:r w:rsidRPr="009B7DF3">
        <w:rPr>
          <w:rFonts w:ascii="Open Sans" w:hAnsi="Open Sans" w:cs="Open Sans"/>
          <w:szCs w:val="24"/>
        </w:rPr>
        <w:t>Negative Traits</w:t>
      </w: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r w:rsidRPr="009B7DF3">
        <w:rPr>
          <w:rFonts w:ascii="Open Sans" w:hAnsi="Open Sans" w:cs="Open Sans"/>
          <w:szCs w:val="24"/>
        </w:rPr>
        <w:t>What traits did others share that were not on your list?</w:t>
      </w:r>
    </w:p>
    <w:p w:rsidR="009B7DF3" w:rsidRPr="009B7DF3" w:rsidRDefault="009B7DF3" w:rsidP="009B7DF3">
      <w:pPr>
        <w:rPr>
          <w:rFonts w:ascii="Open Sans" w:hAnsi="Open Sans" w:cs="Open Sans"/>
          <w:szCs w:val="24"/>
        </w:rPr>
      </w:pPr>
    </w:p>
    <w:p w:rsidR="009B7DF3" w:rsidRPr="009B7DF3" w:rsidRDefault="009B7DF3" w:rsidP="009B7DF3">
      <w:pPr>
        <w:rPr>
          <w:rFonts w:ascii="Open Sans" w:hAnsi="Open Sans" w:cs="Open Sans"/>
          <w:szCs w:val="24"/>
        </w:rPr>
      </w:pPr>
    </w:p>
    <w:p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224" w:rsidRDefault="00E32224" w:rsidP="00E7721B">
      <w:pPr>
        <w:spacing w:after="0" w:line="240" w:lineRule="auto"/>
      </w:pPr>
      <w:r>
        <w:separator/>
      </w:r>
    </w:p>
  </w:endnote>
  <w:endnote w:type="continuationSeparator" w:id="0">
    <w:p w:rsidR="00E32224" w:rsidRDefault="00E32224"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B7DF3">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B7DF3">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224" w:rsidRDefault="00E32224" w:rsidP="00E7721B">
      <w:pPr>
        <w:spacing w:after="0" w:line="240" w:lineRule="auto"/>
      </w:pPr>
      <w:r>
        <w:separator/>
      </w:r>
    </w:p>
  </w:footnote>
  <w:footnote w:type="continuationSeparator" w:id="0">
    <w:p w:rsidR="00E32224" w:rsidRDefault="00E32224"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9B7DF3"/>
    <w:rsid w:val="00AA7C04"/>
    <w:rsid w:val="00AD2CEF"/>
    <w:rsid w:val="00B0214B"/>
    <w:rsid w:val="00B72090"/>
    <w:rsid w:val="00E32224"/>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B45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49D627EC-F5B6-4C3D-873D-C5307D78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Madhuri Dhariwal</cp:lastModifiedBy>
  <cp:revision>3</cp:revision>
  <dcterms:created xsi:type="dcterms:W3CDTF">2017-09-18T19:50:00Z</dcterms:created>
  <dcterms:modified xsi:type="dcterms:W3CDTF">2017-12-14T10:24:00Z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