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B21" w:rsidRDefault="00427F8C" w:rsidP="009C563B">
      <w:pPr>
        <w:jc w:val="center"/>
        <w:rPr>
          <w:rFonts w:ascii="Open Sans" w:hAnsi="Open Sans" w:cs="Open Sans"/>
          <w:b/>
        </w:rPr>
      </w:pPr>
      <w:bookmarkStart w:id="0" w:name="_GoBack"/>
      <w:r>
        <w:rPr>
          <w:rFonts w:ascii="Open Sans" w:hAnsi="Open Sans" w:cs="Open Sans"/>
          <w:b/>
        </w:rPr>
        <w:t xml:space="preserve">Activity </w:t>
      </w:r>
      <w:r w:rsidR="00D177AE">
        <w:rPr>
          <w:rFonts w:ascii="Open Sans" w:hAnsi="Open Sans" w:cs="Open Sans"/>
          <w:b/>
        </w:rPr>
        <w:t>2</w:t>
      </w:r>
    </w:p>
    <w:bookmarkEnd w:id="0"/>
    <w:p w:rsidR="00D177AE" w:rsidRPr="00D177AE" w:rsidRDefault="00D177AE" w:rsidP="00D177AE">
      <w:pPr>
        <w:numPr>
          <w:ilvl w:val="0"/>
          <w:numId w:val="5"/>
        </w:numPr>
        <w:ind w:left="432"/>
        <w:rPr>
          <w:rFonts w:ascii="Open Sans" w:hAnsi="Open Sans" w:cs="Open Sans"/>
        </w:rPr>
      </w:pPr>
      <w:r w:rsidRPr="00D177AE">
        <w:rPr>
          <w:rFonts w:ascii="Open Sans" w:hAnsi="Open Sans" w:cs="Open Sans"/>
        </w:rPr>
        <w:t>Open the text file named MLA Act_1.</w:t>
      </w:r>
    </w:p>
    <w:p w:rsidR="00D177AE" w:rsidRPr="00D177AE" w:rsidRDefault="00D177AE" w:rsidP="00D177AE">
      <w:pPr>
        <w:ind w:left="432"/>
        <w:rPr>
          <w:rFonts w:ascii="Open Sans" w:hAnsi="Open Sans" w:cs="Open Sans"/>
        </w:rPr>
      </w:pPr>
    </w:p>
    <w:p w:rsidR="00D177AE" w:rsidRPr="00D177AE" w:rsidRDefault="00D177AE" w:rsidP="00D177AE">
      <w:pPr>
        <w:numPr>
          <w:ilvl w:val="0"/>
          <w:numId w:val="5"/>
        </w:numPr>
        <w:ind w:left="432"/>
        <w:rPr>
          <w:rFonts w:ascii="Open Sans" w:hAnsi="Open Sans" w:cs="Open Sans"/>
        </w:rPr>
      </w:pPr>
      <w:r w:rsidRPr="00D177AE">
        <w:rPr>
          <w:rFonts w:ascii="Open Sans" w:hAnsi="Open Sans" w:cs="Open Sans"/>
        </w:rPr>
        <w:t>Save this to your student folder as Your Name MLA Activity 2</w:t>
      </w:r>
    </w:p>
    <w:p w:rsidR="00D177AE" w:rsidRPr="00D177AE" w:rsidRDefault="00D177AE" w:rsidP="00D177AE">
      <w:pPr>
        <w:ind w:left="432"/>
        <w:rPr>
          <w:rFonts w:ascii="Open Sans" w:hAnsi="Open Sans" w:cs="Open Sans"/>
        </w:rPr>
      </w:pPr>
    </w:p>
    <w:p w:rsidR="00D177AE" w:rsidRPr="00D177AE" w:rsidRDefault="00D177AE" w:rsidP="00D177AE">
      <w:pPr>
        <w:numPr>
          <w:ilvl w:val="0"/>
          <w:numId w:val="5"/>
        </w:numPr>
        <w:ind w:left="432"/>
        <w:rPr>
          <w:rFonts w:ascii="Open Sans" w:hAnsi="Open Sans" w:cs="Open Sans"/>
        </w:rPr>
      </w:pPr>
      <w:r w:rsidRPr="00D177AE">
        <w:rPr>
          <w:rFonts w:ascii="Open Sans" w:hAnsi="Open Sans" w:cs="Open Sans"/>
        </w:rPr>
        <w:t>Look at your MLA Notes Organizer. Follow the steps listed under the Format the Quotations section.</w:t>
      </w:r>
    </w:p>
    <w:p w:rsidR="00D177AE" w:rsidRPr="00D177AE" w:rsidRDefault="00D177AE" w:rsidP="00D177AE">
      <w:pPr>
        <w:ind w:left="432"/>
        <w:rPr>
          <w:rFonts w:ascii="Open Sans" w:hAnsi="Open Sans" w:cs="Open Sans"/>
        </w:rPr>
      </w:pPr>
    </w:p>
    <w:p w:rsidR="00D177AE" w:rsidRPr="00D177AE" w:rsidRDefault="00D177AE" w:rsidP="00D177AE">
      <w:pPr>
        <w:numPr>
          <w:ilvl w:val="0"/>
          <w:numId w:val="5"/>
        </w:numPr>
        <w:ind w:left="432"/>
        <w:rPr>
          <w:rFonts w:ascii="Open Sans" w:hAnsi="Open Sans" w:cs="Open Sans"/>
        </w:rPr>
      </w:pPr>
      <w:r w:rsidRPr="00D177AE">
        <w:rPr>
          <w:rFonts w:ascii="Open Sans" w:hAnsi="Open Sans" w:cs="Open Sans"/>
        </w:rPr>
        <w:t>Quote #1: Locate the 1</w:t>
      </w:r>
      <w:r w:rsidRPr="00D177AE">
        <w:rPr>
          <w:rFonts w:ascii="Open Sans" w:hAnsi="Open Sans" w:cs="Open Sans"/>
          <w:vertAlign w:val="superscript"/>
        </w:rPr>
        <w:t>st</w:t>
      </w:r>
      <w:r w:rsidRPr="00D177AE">
        <w:rPr>
          <w:rFonts w:ascii="Open Sans" w:hAnsi="Open Sans" w:cs="Open Sans"/>
        </w:rPr>
        <w:t xml:space="preserve"> sentence of the 2</w:t>
      </w:r>
      <w:r w:rsidRPr="00D177AE">
        <w:rPr>
          <w:rFonts w:ascii="Open Sans" w:hAnsi="Open Sans" w:cs="Open Sans"/>
          <w:vertAlign w:val="superscript"/>
        </w:rPr>
        <w:t>nd</w:t>
      </w:r>
      <w:r w:rsidRPr="00D177AE">
        <w:rPr>
          <w:rFonts w:ascii="Open Sans" w:hAnsi="Open Sans" w:cs="Open Sans"/>
        </w:rPr>
        <w:t xml:space="preserve"> paragraph that contains the following quote:</w:t>
      </w:r>
    </w:p>
    <w:p w:rsidR="00D177AE" w:rsidRPr="00D177AE" w:rsidRDefault="00D177AE" w:rsidP="00D177AE">
      <w:pPr>
        <w:ind w:left="1152"/>
        <w:rPr>
          <w:rFonts w:ascii="Open Sans" w:hAnsi="Open Sans" w:cs="Open Sans"/>
        </w:rPr>
      </w:pPr>
      <w:r w:rsidRPr="00D177AE">
        <w:rPr>
          <w:rFonts w:ascii="Open Sans" w:hAnsi="Open Sans" w:cs="Open Sans"/>
        </w:rPr>
        <w:t>non-profit entity that regulates the industry that creates and markets video games</w:t>
      </w:r>
    </w:p>
    <w:p w:rsidR="00D177AE" w:rsidRPr="00D177AE" w:rsidRDefault="00D177AE" w:rsidP="00D177AE">
      <w:pPr>
        <w:ind w:firstLine="432"/>
        <w:rPr>
          <w:rFonts w:ascii="Open Sans" w:hAnsi="Open Sans" w:cs="Open Sans"/>
        </w:rPr>
      </w:pPr>
      <w:r w:rsidRPr="00D177AE">
        <w:rPr>
          <w:rFonts w:ascii="Open Sans" w:hAnsi="Open Sans" w:cs="Open Sans"/>
        </w:rPr>
        <w:t>This quote was taken from page 4 of a book written by Jonathon Brown.</w:t>
      </w:r>
    </w:p>
    <w:p w:rsidR="00D177AE" w:rsidRPr="00D177AE" w:rsidRDefault="00D177AE" w:rsidP="00D177AE">
      <w:pPr>
        <w:ind w:left="432"/>
        <w:rPr>
          <w:rFonts w:ascii="Open Sans" w:hAnsi="Open Sans" w:cs="Open Sans"/>
        </w:rPr>
      </w:pPr>
    </w:p>
    <w:p w:rsidR="00D177AE" w:rsidRPr="00D177AE" w:rsidRDefault="00D177AE" w:rsidP="00D177AE">
      <w:pPr>
        <w:numPr>
          <w:ilvl w:val="0"/>
          <w:numId w:val="6"/>
        </w:numPr>
        <w:ind w:left="432"/>
        <w:rPr>
          <w:rFonts w:ascii="Open Sans" w:hAnsi="Open Sans" w:cs="Open Sans"/>
        </w:rPr>
      </w:pPr>
      <w:r w:rsidRPr="00D177AE">
        <w:rPr>
          <w:rFonts w:ascii="Open Sans" w:hAnsi="Open Sans" w:cs="Open Sans"/>
        </w:rPr>
        <w:t>Quote #2: Navigate to page 2 of the report. Find the paragraph that reads as follows:</w:t>
      </w:r>
    </w:p>
    <w:p w:rsidR="00D177AE" w:rsidRPr="00D177AE" w:rsidRDefault="00D177AE" w:rsidP="00D177AE">
      <w:pPr>
        <w:ind w:left="432"/>
        <w:rPr>
          <w:rFonts w:ascii="Open Sans" w:hAnsi="Open Sans" w:cs="Open Sans"/>
        </w:rPr>
      </w:pPr>
    </w:p>
    <w:p w:rsidR="00D177AE" w:rsidRPr="00D177AE" w:rsidRDefault="00D177AE" w:rsidP="00D177AE">
      <w:pPr>
        <w:ind w:left="1152"/>
        <w:rPr>
          <w:rFonts w:ascii="Open Sans" w:hAnsi="Open Sans" w:cs="Open Sans"/>
        </w:rPr>
      </w:pPr>
      <w:r w:rsidRPr="00D177AE">
        <w:rPr>
          <w:rFonts w:ascii="Open Sans" w:hAnsi="Open Sans" w:cs="Open Sans"/>
        </w:rPr>
        <w:t>pediatric psychologist, Dr. Jennifer Johnson, when young children play the games that are rated for older children they may act out what they see on screen because they have difficulty distinguishing reality from fantasy.</w:t>
      </w:r>
    </w:p>
    <w:p w:rsidR="00D177AE" w:rsidRPr="00D177AE" w:rsidRDefault="00D177AE" w:rsidP="00D177AE">
      <w:pPr>
        <w:ind w:firstLine="432"/>
        <w:rPr>
          <w:rFonts w:ascii="Open Sans" w:hAnsi="Open Sans" w:cs="Open Sans"/>
        </w:rPr>
      </w:pPr>
      <w:r w:rsidRPr="00D177AE">
        <w:rPr>
          <w:rFonts w:ascii="Open Sans" w:hAnsi="Open Sans" w:cs="Open Sans"/>
        </w:rPr>
        <w:t>This quote was taken from page 57 of an article written by Dr. Jennifer Johnson.</w:t>
      </w:r>
    </w:p>
    <w:p w:rsidR="00D177AE" w:rsidRPr="00D177AE" w:rsidRDefault="00D177AE" w:rsidP="00D177AE">
      <w:pPr>
        <w:ind w:left="432"/>
        <w:rPr>
          <w:rFonts w:ascii="Open Sans" w:hAnsi="Open Sans" w:cs="Open Sans"/>
        </w:rPr>
      </w:pPr>
    </w:p>
    <w:p w:rsidR="00D177AE" w:rsidRPr="00D177AE" w:rsidRDefault="00D177AE" w:rsidP="00D177AE">
      <w:pPr>
        <w:ind w:left="432"/>
        <w:rPr>
          <w:rFonts w:ascii="Open Sans" w:hAnsi="Open Sans" w:cs="Open Sans"/>
        </w:rPr>
      </w:pPr>
      <w:r w:rsidRPr="00D177AE">
        <w:rPr>
          <w:rFonts w:ascii="Open Sans" w:hAnsi="Open Sans" w:cs="Open Sans"/>
        </w:rPr>
        <w:t>6.</w:t>
      </w:r>
      <w:r w:rsidRPr="00D177AE">
        <w:rPr>
          <w:rFonts w:ascii="Open Sans" w:hAnsi="Open Sans" w:cs="Open Sans"/>
        </w:rPr>
        <w:tab/>
        <w:t>Quote #3: remain on page 2 of the report. Find the paragraph that reads as follows:</w:t>
      </w:r>
    </w:p>
    <w:p w:rsidR="00D177AE" w:rsidRPr="00D177AE" w:rsidRDefault="00D177AE" w:rsidP="00D177AE">
      <w:pPr>
        <w:ind w:left="432"/>
        <w:rPr>
          <w:rFonts w:ascii="Open Sans" w:hAnsi="Open Sans" w:cs="Open Sans"/>
        </w:rPr>
      </w:pPr>
    </w:p>
    <w:p w:rsidR="00D177AE" w:rsidRPr="00D177AE" w:rsidRDefault="00D177AE" w:rsidP="00D177AE">
      <w:pPr>
        <w:ind w:left="1152"/>
        <w:rPr>
          <w:rFonts w:ascii="Open Sans" w:hAnsi="Open Sans" w:cs="Open Sans"/>
        </w:rPr>
      </w:pPr>
      <w:r w:rsidRPr="00D177AE">
        <w:rPr>
          <w:rFonts w:ascii="Open Sans" w:hAnsi="Open Sans" w:cs="Open Sans"/>
        </w:rPr>
        <w:t>video games reduce violent and aggressive acts . . . to act out in an aggressive or violent manner.</w:t>
      </w:r>
    </w:p>
    <w:p w:rsidR="00D177AE" w:rsidRPr="00D177AE" w:rsidRDefault="00D177AE" w:rsidP="00D177AE">
      <w:pPr>
        <w:ind w:left="432"/>
        <w:rPr>
          <w:rFonts w:ascii="Open Sans" w:hAnsi="Open Sans" w:cs="Open Sans"/>
        </w:rPr>
      </w:pPr>
      <w:r w:rsidRPr="00D177AE">
        <w:rPr>
          <w:rFonts w:ascii="Open Sans" w:hAnsi="Open Sans" w:cs="Open Sans"/>
        </w:rPr>
        <w:t>This quote was taken from a magazine article on page 17 and was written by Simeon Roberts.</w:t>
      </w:r>
    </w:p>
    <w:p w:rsidR="00D177AE" w:rsidRPr="00D177AE" w:rsidRDefault="00D177AE" w:rsidP="00D177AE">
      <w:pPr>
        <w:ind w:left="432"/>
        <w:rPr>
          <w:rFonts w:ascii="Open Sans" w:hAnsi="Open Sans" w:cs="Open Sans"/>
        </w:rPr>
      </w:pPr>
    </w:p>
    <w:p w:rsidR="00D177AE" w:rsidRPr="00D177AE" w:rsidRDefault="00D177AE" w:rsidP="00D177AE">
      <w:pPr>
        <w:numPr>
          <w:ilvl w:val="0"/>
          <w:numId w:val="7"/>
        </w:numPr>
        <w:ind w:left="432"/>
        <w:rPr>
          <w:rFonts w:ascii="Open Sans" w:hAnsi="Open Sans" w:cs="Open Sans"/>
        </w:rPr>
      </w:pPr>
      <w:r w:rsidRPr="00D177AE">
        <w:rPr>
          <w:rFonts w:ascii="Open Sans" w:hAnsi="Open Sans" w:cs="Open Sans"/>
        </w:rPr>
        <w:t>Quote #4: Locate the 3</w:t>
      </w:r>
      <w:r w:rsidRPr="00D177AE">
        <w:rPr>
          <w:rFonts w:ascii="Open Sans" w:hAnsi="Open Sans" w:cs="Open Sans"/>
          <w:vertAlign w:val="superscript"/>
        </w:rPr>
        <w:t>rd</w:t>
      </w:r>
      <w:r w:rsidRPr="00D177AE">
        <w:rPr>
          <w:rFonts w:ascii="Open Sans" w:hAnsi="Open Sans" w:cs="Open Sans"/>
        </w:rPr>
        <w:t xml:space="preserve"> sentence of the next paragraph. Find the section that reads as follows:</w:t>
      </w:r>
    </w:p>
    <w:p w:rsidR="00D177AE" w:rsidRPr="00D177AE" w:rsidRDefault="00D177AE" w:rsidP="00D177AE">
      <w:pPr>
        <w:rPr>
          <w:rFonts w:ascii="Open Sans" w:hAnsi="Open Sans" w:cs="Open Sans"/>
        </w:rPr>
      </w:pPr>
    </w:p>
    <w:p w:rsidR="00D177AE" w:rsidRPr="00D177AE" w:rsidRDefault="00D177AE" w:rsidP="00D177AE">
      <w:pPr>
        <w:ind w:left="1152"/>
        <w:rPr>
          <w:rFonts w:ascii="Open Sans" w:hAnsi="Open Sans" w:cs="Open Sans"/>
        </w:rPr>
      </w:pPr>
      <w:r w:rsidRPr="00D177AE">
        <w:rPr>
          <w:rFonts w:ascii="Open Sans" w:hAnsi="Open Sans" w:cs="Open Sans"/>
        </w:rPr>
        <w:t>According to clinical psychologist, Laura Swanson, there are too many variables that can skew the outcome of the study results to be able to conduct research on this topic that</w:t>
      </w:r>
    </w:p>
    <w:p w:rsidR="00D177AE" w:rsidRPr="00D177AE" w:rsidRDefault="00D177AE" w:rsidP="00D177AE">
      <w:pPr>
        <w:ind w:left="1152"/>
        <w:rPr>
          <w:rFonts w:ascii="Open Sans" w:hAnsi="Open Sans" w:cs="Open Sans"/>
        </w:rPr>
      </w:pPr>
      <w:r w:rsidRPr="00D177AE">
        <w:rPr>
          <w:rFonts w:ascii="Open Sans" w:hAnsi="Open Sans" w:cs="Open Sans"/>
        </w:rPr>
        <w:t>would render valid or reliable results.</w:t>
      </w:r>
    </w:p>
    <w:p w:rsidR="00D177AE" w:rsidRPr="00D177AE" w:rsidRDefault="00D177AE" w:rsidP="00D177AE">
      <w:pPr>
        <w:ind w:firstLine="720"/>
        <w:rPr>
          <w:rFonts w:ascii="Open Sans" w:hAnsi="Open Sans" w:cs="Open Sans"/>
        </w:rPr>
      </w:pPr>
      <w:r w:rsidRPr="00D177AE">
        <w:rPr>
          <w:rFonts w:ascii="Open Sans" w:hAnsi="Open Sans" w:cs="Open Sans"/>
        </w:rPr>
        <w:t>This was taken from a page 46 of a book written by Laura Swanson.</w:t>
      </w:r>
    </w:p>
    <w:p w:rsidR="00D177AE" w:rsidRPr="00D177AE" w:rsidRDefault="00D177AE" w:rsidP="00D177AE">
      <w:pPr>
        <w:rPr>
          <w:rFonts w:ascii="Open Sans" w:hAnsi="Open Sans" w:cs="Open Sans"/>
        </w:rPr>
      </w:pPr>
    </w:p>
    <w:p w:rsidR="00D177AE" w:rsidRPr="00D177AE" w:rsidRDefault="00D177AE" w:rsidP="00D177AE">
      <w:pPr>
        <w:rPr>
          <w:rFonts w:ascii="Open Sans" w:hAnsi="Open Sans" w:cs="Open Sans"/>
        </w:rPr>
      </w:pPr>
    </w:p>
    <w:p w:rsidR="00D177AE" w:rsidRPr="00D177AE" w:rsidRDefault="00D177AE" w:rsidP="00D177AE">
      <w:pPr>
        <w:ind w:left="432"/>
        <w:rPr>
          <w:rFonts w:ascii="Open Sans" w:hAnsi="Open Sans" w:cs="Open Sans"/>
        </w:rPr>
      </w:pPr>
      <w:r w:rsidRPr="00D177AE">
        <w:rPr>
          <w:rFonts w:ascii="Open Sans" w:hAnsi="Open Sans" w:cs="Open Sans"/>
        </w:rPr>
        <w:lastRenderedPageBreak/>
        <w:t>8.</w:t>
      </w:r>
      <w:r w:rsidRPr="00D177AE">
        <w:rPr>
          <w:rFonts w:ascii="Open Sans" w:hAnsi="Open Sans" w:cs="Open Sans"/>
        </w:rPr>
        <w:tab/>
        <w:t>Quote #5: Locate the 1</w:t>
      </w:r>
      <w:r w:rsidRPr="00D177AE">
        <w:rPr>
          <w:rFonts w:ascii="Open Sans" w:hAnsi="Open Sans" w:cs="Open Sans"/>
          <w:vertAlign w:val="superscript"/>
        </w:rPr>
        <w:t>st</w:t>
      </w:r>
      <w:r w:rsidRPr="00D177AE">
        <w:rPr>
          <w:rFonts w:ascii="Open Sans" w:hAnsi="Open Sans" w:cs="Open Sans"/>
        </w:rPr>
        <w:t xml:space="preserve"> sentence in the next paragraph. Find the portion that reads as follows:</w:t>
      </w:r>
    </w:p>
    <w:p w:rsidR="00D177AE" w:rsidRPr="00D177AE" w:rsidRDefault="00D177AE" w:rsidP="00D177AE">
      <w:pPr>
        <w:ind w:left="432"/>
        <w:rPr>
          <w:rFonts w:ascii="Open Sans" w:hAnsi="Open Sans" w:cs="Open Sans"/>
        </w:rPr>
      </w:pPr>
    </w:p>
    <w:p w:rsidR="00D177AE" w:rsidRPr="00D177AE" w:rsidRDefault="00D177AE" w:rsidP="00D177AE">
      <w:pPr>
        <w:ind w:left="1152"/>
        <w:rPr>
          <w:rFonts w:ascii="Open Sans" w:hAnsi="Open Sans" w:cs="Open Sans"/>
        </w:rPr>
      </w:pPr>
      <w:r w:rsidRPr="00D177AE">
        <w:rPr>
          <w:rFonts w:ascii="Open Sans" w:hAnsi="Open Sans" w:cs="Open Sans"/>
        </w:rPr>
        <w:t>In one game study conducted by Dr. Richard Little, researchers chose two video games, one with an over 17 rating because of blood, gore and violence, and one with an E rating.</w:t>
      </w:r>
    </w:p>
    <w:p w:rsidR="00D177AE" w:rsidRPr="00D177AE" w:rsidRDefault="00D177AE" w:rsidP="00D177AE">
      <w:pPr>
        <w:ind w:left="432"/>
        <w:rPr>
          <w:rFonts w:ascii="Open Sans" w:hAnsi="Open Sans" w:cs="Open Sans"/>
        </w:rPr>
      </w:pPr>
      <w:r w:rsidRPr="00D177AE">
        <w:rPr>
          <w:rFonts w:ascii="Open Sans" w:hAnsi="Open Sans" w:cs="Open Sans"/>
        </w:rPr>
        <w:t>This quote was taken from page 32 of a book written by Dr. Richard Little.</w:t>
      </w:r>
    </w:p>
    <w:p w:rsidR="00D177AE" w:rsidRPr="00D177AE" w:rsidRDefault="00D177AE" w:rsidP="00D177AE">
      <w:pPr>
        <w:ind w:left="432"/>
        <w:rPr>
          <w:rFonts w:ascii="Open Sans" w:hAnsi="Open Sans" w:cs="Open Sans"/>
        </w:rPr>
      </w:pPr>
    </w:p>
    <w:p w:rsidR="00D177AE" w:rsidRPr="00D177AE" w:rsidRDefault="00D177AE" w:rsidP="00D177AE">
      <w:pPr>
        <w:numPr>
          <w:ilvl w:val="0"/>
          <w:numId w:val="8"/>
        </w:numPr>
        <w:ind w:left="432"/>
        <w:rPr>
          <w:rFonts w:ascii="Open Sans" w:hAnsi="Open Sans" w:cs="Open Sans"/>
        </w:rPr>
      </w:pPr>
      <w:r w:rsidRPr="00D177AE">
        <w:rPr>
          <w:rFonts w:ascii="Open Sans" w:hAnsi="Open Sans" w:cs="Open Sans"/>
        </w:rPr>
        <w:t>Quote #6: Navigate to page 4. Notice the italicized lines of text. These are lines from a poem. Use the correct format to quote several lines of a poem.</w:t>
      </w:r>
    </w:p>
    <w:p w:rsidR="00D177AE" w:rsidRPr="00D177AE" w:rsidRDefault="00D177AE" w:rsidP="00D177AE">
      <w:pPr>
        <w:ind w:left="432"/>
        <w:rPr>
          <w:rFonts w:ascii="Open Sans" w:hAnsi="Open Sans" w:cs="Open Sans"/>
        </w:rPr>
      </w:pPr>
    </w:p>
    <w:p w:rsidR="00D177AE" w:rsidRPr="00D177AE" w:rsidRDefault="00D177AE" w:rsidP="00D177AE">
      <w:pPr>
        <w:ind w:left="432"/>
        <w:rPr>
          <w:rFonts w:ascii="Open Sans" w:hAnsi="Open Sans" w:cs="Open Sans"/>
        </w:rPr>
      </w:pPr>
      <w:r w:rsidRPr="00D177AE">
        <w:rPr>
          <w:rFonts w:ascii="Open Sans" w:hAnsi="Open Sans" w:cs="Open Sans"/>
        </w:rPr>
        <w:t>This quote was taken from page 27 of a book by Donald Stephenson.</w:t>
      </w:r>
    </w:p>
    <w:p w:rsidR="00D177AE" w:rsidRPr="00D177AE" w:rsidRDefault="00D177AE" w:rsidP="00D177AE">
      <w:pPr>
        <w:ind w:left="432"/>
        <w:rPr>
          <w:rFonts w:ascii="Open Sans" w:hAnsi="Open Sans" w:cs="Open Sans"/>
        </w:rPr>
      </w:pPr>
    </w:p>
    <w:p w:rsidR="00D177AE" w:rsidRPr="00D177AE" w:rsidRDefault="00D177AE" w:rsidP="00D177AE">
      <w:pPr>
        <w:numPr>
          <w:ilvl w:val="0"/>
          <w:numId w:val="8"/>
        </w:numPr>
        <w:ind w:left="432"/>
        <w:rPr>
          <w:rFonts w:ascii="Open Sans" w:hAnsi="Open Sans" w:cs="Open Sans"/>
        </w:rPr>
      </w:pPr>
      <w:r w:rsidRPr="00D177AE">
        <w:rPr>
          <w:rFonts w:ascii="Open Sans" w:hAnsi="Open Sans" w:cs="Open Sans"/>
        </w:rPr>
        <w:t>Save your changes.</w:t>
      </w:r>
    </w:p>
    <w:p w:rsidR="00D177AE" w:rsidRPr="00D177AE" w:rsidRDefault="00D177AE" w:rsidP="00D177AE">
      <w:pPr>
        <w:rPr>
          <w:rFonts w:ascii="Open Sans" w:hAnsi="Open Sans" w:cs="Open Sans"/>
        </w:rPr>
      </w:pPr>
    </w:p>
    <w:p w:rsidR="00D177AE" w:rsidRPr="00D177AE" w:rsidRDefault="00D177AE" w:rsidP="00D177AE">
      <w:pPr>
        <w:numPr>
          <w:ilvl w:val="0"/>
          <w:numId w:val="8"/>
        </w:numPr>
        <w:ind w:left="432"/>
        <w:rPr>
          <w:rFonts w:ascii="Open Sans" w:hAnsi="Open Sans" w:cs="Open Sans"/>
        </w:rPr>
      </w:pPr>
      <w:r w:rsidRPr="00D177AE">
        <w:rPr>
          <w:rFonts w:ascii="Open Sans" w:hAnsi="Open Sans" w:cs="Open Sans"/>
        </w:rPr>
        <w:t>Read through the document and locate the names of books, magazines or articles within those publications and correctly format them.</w:t>
      </w:r>
    </w:p>
    <w:p w:rsidR="00D177AE" w:rsidRPr="00D177AE" w:rsidRDefault="00D177AE" w:rsidP="00D177AE">
      <w:pPr>
        <w:ind w:left="432"/>
        <w:rPr>
          <w:rFonts w:ascii="Open Sans" w:hAnsi="Open Sans" w:cs="Open Sans"/>
        </w:rPr>
      </w:pPr>
    </w:p>
    <w:p w:rsidR="00D177AE" w:rsidRPr="00D177AE" w:rsidRDefault="00D177AE" w:rsidP="00D177AE">
      <w:pPr>
        <w:numPr>
          <w:ilvl w:val="0"/>
          <w:numId w:val="8"/>
        </w:numPr>
        <w:ind w:left="432"/>
        <w:rPr>
          <w:rFonts w:ascii="Open Sans" w:hAnsi="Open Sans" w:cs="Open Sans"/>
        </w:rPr>
      </w:pPr>
      <w:r w:rsidRPr="00D177AE">
        <w:rPr>
          <w:rFonts w:ascii="Open Sans" w:hAnsi="Open Sans" w:cs="Open Sans"/>
        </w:rPr>
        <w:t>Print your document.</w:t>
      </w:r>
    </w:p>
    <w:p w:rsidR="00D177AE" w:rsidRPr="00D177AE" w:rsidRDefault="00D177AE" w:rsidP="00D177AE">
      <w:pPr>
        <w:ind w:left="432"/>
        <w:rPr>
          <w:rFonts w:ascii="Open Sans" w:hAnsi="Open Sans" w:cs="Open Sans"/>
        </w:rPr>
      </w:pPr>
    </w:p>
    <w:p w:rsidR="00D177AE" w:rsidRPr="00D177AE" w:rsidRDefault="00D177AE" w:rsidP="00D177AE">
      <w:pPr>
        <w:numPr>
          <w:ilvl w:val="0"/>
          <w:numId w:val="8"/>
        </w:numPr>
        <w:ind w:left="432"/>
        <w:rPr>
          <w:rFonts w:ascii="Open Sans" w:hAnsi="Open Sans" w:cs="Open Sans"/>
        </w:rPr>
      </w:pPr>
      <w:r w:rsidRPr="00D177AE">
        <w:rPr>
          <w:rFonts w:ascii="Open Sans" w:hAnsi="Open Sans" w:cs="Open Sans"/>
        </w:rPr>
        <w:t>Compare your document with the answer key provided.</w:t>
      </w:r>
    </w:p>
    <w:p w:rsidR="00D177AE" w:rsidRPr="00D177AE" w:rsidRDefault="00D177AE" w:rsidP="00D177AE">
      <w:pPr>
        <w:ind w:left="432"/>
        <w:rPr>
          <w:rFonts w:ascii="Open Sans" w:hAnsi="Open Sans" w:cs="Open Sans"/>
        </w:rPr>
      </w:pPr>
    </w:p>
    <w:p w:rsidR="00D177AE" w:rsidRPr="00D177AE" w:rsidRDefault="00D177AE" w:rsidP="00D177AE">
      <w:pPr>
        <w:numPr>
          <w:ilvl w:val="0"/>
          <w:numId w:val="8"/>
        </w:numPr>
        <w:ind w:left="432"/>
        <w:rPr>
          <w:rFonts w:ascii="Open Sans" w:hAnsi="Open Sans" w:cs="Open Sans"/>
        </w:rPr>
      </w:pPr>
      <w:r w:rsidRPr="00D177AE">
        <w:rPr>
          <w:rFonts w:ascii="Open Sans" w:hAnsi="Open Sans" w:cs="Open Sans"/>
        </w:rPr>
        <w:t>Make any necessary changes and resave.</w:t>
      </w:r>
    </w:p>
    <w:p w:rsidR="002133BD" w:rsidRPr="00427F8C" w:rsidRDefault="002133BD" w:rsidP="00427F8C">
      <w:pPr>
        <w:rPr>
          <w:rFonts w:ascii="Open Sans" w:hAnsi="Open Sans" w:cs="Open Sans"/>
        </w:rPr>
      </w:pPr>
    </w:p>
    <w:sectPr w:rsidR="002133BD" w:rsidRPr="00427F8C" w:rsidSect="00212CEB">
      <w:headerReference w:type="even" r:id="rId10"/>
      <w:headerReference w:type="default" r:id="rId11"/>
      <w:footerReference w:type="even" r:id="rId12"/>
      <w:footerReference w:type="default" r:id="rId13"/>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49B" w:rsidRDefault="0070649B" w:rsidP="00E7721B">
      <w:r>
        <w:separator/>
      </w:r>
    </w:p>
  </w:endnote>
  <w:endnote w:type="continuationSeparator" w:id="0">
    <w:p w:rsidR="0070649B" w:rsidRDefault="0070649B"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0B0" w:rsidRDefault="00DE60B0">
    <w:pPr>
      <w:pStyle w:val="Footer"/>
    </w:pPr>
  </w:p>
  <w:p w:rsidR="00DE60B0" w:rsidRDefault="00DE60B0"/>
  <w:p w:rsidR="00DE60B0" w:rsidRDefault="00DE60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DE60B0" w:rsidRPr="00D177AE" w:rsidRDefault="00DE60B0" w:rsidP="00D177AE">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Pr="00212CEB">
              <w:rPr>
                <w:rFonts w:ascii="Open Sans" w:hAnsi="Open Sans" w:cs="Open Sans"/>
                <w:sz w:val="20"/>
              </w:rPr>
              <w:t xml:space="preserve"> </w:t>
            </w:r>
            <w:r w:rsidRPr="00212CEB">
              <w:rPr>
                <w:rFonts w:ascii="Open Sans" w:hAnsi="Open Sans" w:cs="Open Sans"/>
                <w:b/>
                <w:bCs/>
                <w:szCs w:val="24"/>
              </w:rPr>
              <w:fldChar w:fldCharType="begin"/>
            </w:r>
            <w:r w:rsidRPr="00212CEB">
              <w:rPr>
                <w:rFonts w:ascii="Open Sans" w:hAnsi="Open Sans" w:cs="Open Sans"/>
                <w:b/>
                <w:bCs/>
                <w:sz w:val="20"/>
              </w:rPr>
              <w:instrText xml:space="preserve"> PAGE </w:instrText>
            </w:r>
            <w:r w:rsidRPr="00212CEB">
              <w:rPr>
                <w:rFonts w:ascii="Open Sans" w:hAnsi="Open Sans" w:cs="Open Sans"/>
                <w:b/>
                <w:bCs/>
                <w:szCs w:val="24"/>
              </w:rPr>
              <w:fldChar w:fldCharType="separate"/>
            </w:r>
            <w:r w:rsidR="00D177AE">
              <w:rPr>
                <w:rFonts w:ascii="Open Sans" w:hAnsi="Open Sans" w:cs="Open Sans"/>
                <w:b/>
                <w:bCs/>
                <w:noProof/>
                <w:sz w:val="20"/>
              </w:rPr>
              <w:t>2</w:t>
            </w:r>
            <w:r w:rsidRPr="00212CEB">
              <w:rPr>
                <w:rFonts w:ascii="Open Sans" w:hAnsi="Open Sans" w:cs="Open Sans"/>
                <w:b/>
                <w:bCs/>
                <w:szCs w:val="24"/>
              </w:rPr>
              <w:fldChar w:fldCharType="end"/>
            </w:r>
            <w:r w:rsidRPr="00212CEB">
              <w:rPr>
                <w:rFonts w:ascii="Open Sans" w:hAnsi="Open Sans" w:cs="Open Sans"/>
                <w:b/>
                <w:sz w:val="20"/>
              </w:rPr>
              <w:t xml:space="preserve"> of </w:t>
            </w:r>
            <w:r w:rsidRPr="00212CEB">
              <w:rPr>
                <w:rFonts w:ascii="Open Sans" w:hAnsi="Open Sans" w:cs="Open Sans"/>
                <w:b/>
                <w:bCs/>
                <w:szCs w:val="24"/>
              </w:rPr>
              <w:fldChar w:fldCharType="begin"/>
            </w:r>
            <w:r w:rsidRPr="00212CEB">
              <w:rPr>
                <w:rFonts w:ascii="Open Sans" w:hAnsi="Open Sans" w:cs="Open Sans"/>
                <w:b/>
                <w:bCs/>
                <w:sz w:val="20"/>
              </w:rPr>
              <w:instrText xml:space="preserve"> NUMPAGES  </w:instrText>
            </w:r>
            <w:r w:rsidRPr="00212CEB">
              <w:rPr>
                <w:rFonts w:ascii="Open Sans" w:hAnsi="Open Sans" w:cs="Open Sans"/>
                <w:b/>
                <w:bCs/>
                <w:szCs w:val="24"/>
              </w:rPr>
              <w:fldChar w:fldCharType="separate"/>
            </w:r>
            <w:r w:rsidR="00D177AE">
              <w:rPr>
                <w:rFonts w:ascii="Open Sans" w:hAnsi="Open Sans" w:cs="Open Sans"/>
                <w:b/>
                <w:bCs/>
                <w:noProof/>
                <w:sz w:val="20"/>
              </w:rPr>
              <w:t>2</w:t>
            </w:r>
            <w:r w:rsidRPr="00212CEB">
              <w:rPr>
                <w:rFonts w:ascii="Open Sans" w:hAnsi="Open Sans" w:cs="Open Sans"/>
                <w:b/>
                <w:bCs/>
                <w:szCs w:val="24"/>
              </w:rPr>
              <w:fldChar w:fldCharType="end"/>
            </w:r>
            <w:r>
              <w:rPr>
                <w:rFonts w:ascii="Open Sans" w:hAnsi="Open Sans" w:cs="Open Sans"/>
                <w:b/>
                <w:bCs/>
                <w:szCs w:val="24"/>
              </w:rPr>
              <w:tab/>
            </w:r>
            <w:r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49B" w:rsidRDefault="0070649B" w:rsidP="00E7721B">
      <w:r>
        <w:separator/>
      </w:r>
    </w:p>
  </w:footnote>
  <w:footnote w:type="continuationSeparator" w:id="0">
    <w:p w:rsidR="0070649B" w:rsidRDefault="0070649B"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0B0" w:rsidRDefault="00DE60B0">
    <w:pPr>
      <w:pStyle w:val="Header"/>
    </w:pPr>
  </w:p>
  <w:p w:rsidR="00DE60B0" w:rsidRDefault="00DE60B0"/>
  <w:p w:rsidR="00DE60B0" w:rsidRDefault="00DE60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0B0" w:rsidRDefault="00DE60B0">
    <w:pPr>
      <w:pStyle w:val="Header"/>
    </w:pPr>
  </w:p>
  <w:p w:rsidR="00DE60B0" w:rsidRDefault="00DE60B0" w:rsidP="00D177AE">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38"/>
    <w:multiLevelType w:val="hybridMultilevel"/>
    <w:tmpl w:val="1B3AFFBC"/>
    <w:lvl w:ilvl="0" w:tplc="770A4D86">
      <w:start w:val="1"/>
      <w:numFmt w:val="decimal"/>
      <w:lvlText w:val="%1."/>
      <w:lvlJc w:val="left"/>
      <w:pPr>
        <w:ind w:left="0" w:firstLine="0"/>
      </w:pPr>
    </w:lvl>
    <w:lvl w:ilvl="1" w:tplc="6624F18E">
      <w:numFmt w:val="decimal"/>
      <w:lvlText w:val=""/>
      <w:lvlJc w:val="left"/>
      <w:pPr>
        <w:ind w:left="0" w:firstLine="0"/>
      </w:pPr>
    </w:lvl>
    <w:lvl w:ilvl="2" w:tplc="7890B0B2">
      <w:numFmt w:val="decimal"/>
      <w:lvlText w:val=""/>
      <w:lvlJc w:val="left"/>
      <w:pPr>
        <w:ind w:left="0" w:firstLine="0"/>
      </w:pPr>
    </w:lvl>
    <w:lvl w:ilvl="3" w:tplc="4BECF29C">
      <w:numFmt w:val="decimal"/>
      <w:lvlText w:val=""/>
      <w:lvlJc w:val="left"/>
      <w:pPr>
        <w:ind w:left="0" w:firstLine="0"/>
      </w:pPr>
    </w:lvl>
    <w:lvl w:ilvl="4" w:tplc="09EABE56">
      <w:numFmt w:val="decimal"/>
      <w:lvlText w:val=""/>
      <w:lvlJc w:val="left"/>
      <w:pPr>
        <w:ind w:left="0" w:firstLine="0"/>
      </w:pPr>
    </w:lvl>
    <w:lvl w:ilvl="5" w:tplc="A48860A8">
      <w:numFmt w:val="decimal"/>
      <w:lvlText w:val=""/>
      <w:lvlJc w:val="left"/>
      <w:pPr>
        <w:ind w:left="0" w:firstLine="0"/>
      </w:pPr>
    </w:lvl>
    <w:lvl w:ilvl="6" w:tplc="7E84F09C">
      <w:numFmt w:val="decimal"/>
      <w:lvlText w:val=""/>
      <w:lvlJc w:val="left"/>
      <w:pPr>
        <w:ind w:left="0" w:firstLine="0"/>
      </w:pPr>
    </w:lvl>
    <w:lvl w:ilvl="7" w:tplc="22764E3C">
      <w:numFmt w:val="decimal"/>
      <w:lvlText w:val=""/>
      <w:lvlJc w:val="left"/>
      <w:pPr>
        <w:ind w:left="0" w:firstLine="0"/>
      </w:pPr>
    </w:lvl>
    <w:lvl w:ilvl="8" w:tplc="B8FE8E44">
      <w:numFmt w:val="decimal"/>
      <w:lvlText w:val=""/>
      <w:lvlJc w:val="left"/>
      <w:pPr>
        <w:ind w:left="0" w:firstLine="0"/>
      </w:pPr>
    </w:lvl>
  </w:abstractNum>
  <w:abstractNum w:abstractNumId="1" w15:restartNumberingAfterBreak="0">
    <w:nsid w:val="00001E1F"/>
    <w:multiLevelType w:val="hybridMultilevel"/>
    <w:tmpl w:val="756ACD88"/>
    <w:lvl w:ilvl="0" w:tplc="86DE612A">
      <w:start w:val="7"/>
      <w:numFmt w:val="decimal"/>
      <w:lvlText w:val="%1."/>
      <w:lvlJc w:val="left"/>
      <w:pPr>
        <w:ind w:left="0" w:firstLine="0"/>
      </w:pPr>
    </w:lvl>
    <w:lvl w:ilvl="1" w:tplc="029EAA2A">
      <w:numFmt w:val="decimal"/>
      <w:lvlText w:val=""/>
      <w:lvlJc w:val="left"/>
      <w:pPr>
        <w:ind w:left="0" w:firstLine="0"/>
      </w:pPr>
    </w:lvl>
    <w:lvl w:ilvl="2" w:tplc="B1327872">
      <w:numFmt w:val="decimal"/>
      <w:lvlText w:val=""/>
      <w:lvlJc w:val="left"/>
      <w:pPr>
        <w:ind w:left="0" w:firstLine="0"/>
      </w:pPr>
    </w:lvl>
    <w:lvl w:ilvl="3" w:tplc="36A245E0">
      <w:numFmt w:val="decimal"/>
      <w:lvlText w:val=""/>
      <w:lvlJc w:val="left"/>
      <w:pPr>
        <w:ind w:left="0" w:firstLine="0"/>
      </w:pPr>
    </w:lvl>
    <w:lvl w:ilvl="4" w:tplc="148ED640">
      <w:numFmt w:val="decimal"/>
      <w:lvlText w:val=""/>
      <w:lvlJc w:val="left"/>
      <w:pPr>
        <w:ind w:left="0" w:firstLine="0"/>
      </w:pPr>
    </w:lvl>
    <w:lvl w:ilvl="5" w:tplc="D7C66C30">
      <w:numFmt w:val="decimal"/>
      <w:lvlText w:val=""/>
      <w:lvlJc w:val="left"/>
      <w:pPr>
        <w:ind w:left="0" w:firstLine="0"/>
      </w:pPr>
    </w:lvl>
    <w:lvl w:ilvl="6" w:tplc="EA9AC332">
      <w:numFmt w:val="decimal"/>
      <w:lvlText w:val=""/>
      <w:lvlJc w:val="left"/>
      <w:pPr>
        <w:ind w:left="0" w:firstLine="0"/>
      </w:pPr>
    </w:lvl>
    <w:lvl w:ilvl="7" w:tplc="C7081316">
      <w:numFmt w:val="decimal"/>
      <w:lvlText w:val=""/>
      <w:lvlJc w:val="left"/>
      <w:pPr>
        <w:ind w:left="0" w:firstLine="0"/>
      </w:pPr>
    </w:lvl>
    <w:lvl w:ilvl="8" w:tplc="97E0E190">
      <w:numFmt w:val="decimal"/>
      <w:lvlText w:val=""/>
      <w:lvlJc w:val="left"/>
      <w:pPr>
        <w:ind w:left="0" w:firstLine="0"/>
      </w:pPr>
    </w:lvl>
  </w:abstractNum>
  <w:abstractNum w:abstractNumId="2" w15:restartNumberingAfterBreak="0">
    <w:nsid w:val="00003B25"/>
    <w:multiLevelType w:val="hybridMultilevel"/>
    <w:tmpl w:val="43766794"/>
    <w:lvl w:ilvl="0" w:tplc="FD4A8782">
      <w:start w:val="5"/>
      <w:numFmt w:val="decimal"/>
      <w:lvlText w:val="%1."/>
      <w:lvlJc w:val="left"/>
      <w:pPr>
        <w:ind w:left="0" w:firstLine="0"/>
      </w:pPr>
    </w:lvl>
    <w:lvl w:ilvl="1" w:tplc="E5BAC6D6">
      <w:numFmt w:val="decimal"/>
      <w:lvlText w:val=""/>
      <w:lvlJc w:val="left"/>
      <w:pPr>
        <w:ind w:left="0" w:firstLine="0"/>
      </w:pPr>
    </w:lvl>
    <w:lvl w:ilvl="2" w:tplc="7D3A976C">
      <w:numFmt w:val="decimal"/>
      <w:lvlText w:val=""/>
      <w:lvlJc w:val="left"/>
      <w:pPr>
        <w:ind w:left="0" w:firstLine="0"/>
      </w:pPr>
    </w:lvl>
    <w:lvl w:ilvl="3" w:tplc="BA5E4AD4">
      <w:numFmt w:val="decimal"/>
      <w:lvlText w:val=""/>
      <w:lvlJc w:val="left"/>
      <w:pPr>
        <w:ind w:left="0" w:firstLine="0"/>
      </w:pPr>
    </w:lvl>
    <w:lvl w:ilvl="4" w:tplc="2020CF90">
      <w:numFmt w:val="decimal"/>
      <w:lvlText w:val=""/>
      <w:lvlJc w:val="left"/>
      <w:pPr>
        <w:ind w:left="0" w:firstLine="0"/>
      </w:pPr>
    </w:lvl>
    <w:lvl w:ilvl="5" w:tplc="5AFE55D4">
      <w:numFmt w:val="decimal"/>
      <w:lvlText w:val=""/>
      <w:lvlJc w:val="left"/>
      <w:pPr>
        <w:ind w:left="0" w:firstLine="0"/>
      </w:pPr>
    </w:lvl>
    <w:lvl w:ilvl="6" w:tplc="189ED6A2">
      <w:numFmt w:val="decimal"/>
      <w:lvlText w:val=""/>
      <w:lvlJc w:val="left"/>
      <w:pPr>
        <w:ind w:left="0" w:firstLine="0"/>
      </w:pPr>
    </w:lvl>
    <w:lvl w:ilvl="7" w:tplc="9514AEBA">
      <w:numFmt w:val="decimal"/>
      <w:lvlText w:val=""/>
      <w:lvlJc w:val="left"/>
      <w:pPr>
        <w:ind w:left="0" w:firstLine="0"/>
      </w:pPr>
    </w:lvl>
    <w:lvl w:ilvl="8" w:tplc="AEE41380">
      <w:numFmt w:val="decimal"/>
      <w:lvlText w:val=""/>
      <w:lvlJc w:val="left"/>
      <w:pPr>
        <w:ind w:left="0" w:firstLine="0"/>
      </w:pPr>
    </w:lvl>
  </w:abstractNum>
  <w:abstractNum w:abstractNumId="3" w15:restartNumberingAfterBreak="0">
    <w:nsid w:val="00004509"/>
    <w:multiLevelType w:val="hybridMultilevel"/>
    <w:tmpl w:val="A2506014"/>
    <w:lvl w:ilvl="0" w:tplc="7AF69C40">
      <w:start w:val="1"/>
      <w:numFmt w:val="decimal"/>
      <w:lvlText w:val="%1."/>
      <w:lvlJc w:val="left"/>
      <w:pPr>
        <w:ind w:left="0" w:firstLine="0"/>
      </w:pPr>
    </w:lvl>
    <w:lvl w:ilvl="1" w:tplc="C8EEE9DE">
      <w:numFmt w:val="decimal"/>
      <w:lvlText w:val=""/>
      <w:lvlJc w:val="left"/>
      <w:pPr>
        <w:ind w:left="0" w:firstLine="0"/>
      </w:pPr>
    </w:lvl>
    <w:lvl w:ilvl="2" w:tplc="A10E307C">
      <w:numFmt w:val="decimal"/>
      <w:lvlText w:val=""/>
      <w:lvlJc w:val="left"/>
      <w:pPr>
        <w:ind w:left="0" w:firstLine="0"/>
      </w:pPr>
    </w:lvl>
    <w:lvl w:ilvl="3" w:tplc="5A7A834A">
      <w:numFmt w:val="decimal"/>
      <w:lvlText w:val=""/>
      <w:lvlJc w:val="left"/>
      <w:pPr>
        <w:ind w:left="0" w:firstLine="0"/>
      </w:pPr>
    </w:lvl>
    <w:lvl w:ilvl="4" w:tplc="1482FFFC">
      <w:numFmt w:val="decimal"/>
      <w:lvlText w:val=""/>
      <w:lvlJc w:val="left"/>
      <w:pPr>
        <w:ind w:left="0" w:firstLine="0"/>
      </w:pPr>
    </w:lvl>
    <w:lvl w:ilvl="5" w:tplc="F05A53BE">
      <w:numFmt w:val="decimal"/>
      <w:lvlText w:val=""/>
      <w:lvlJc w:val="left"/>
      <w:pPr>
        <w:ind w:left="0" w:firstLine="0"/>
      </w:pPr>
    </w:lvl>
    <w:lvl w:ilvl="6" w:tplc="F39096A2">
      <w:numFmt w:val="decimal"/>
      <w:lvlText w:val=""/>
      <w:lvlJc w:val="left"/>
      <w:pPr>
        <w:ind w:left="0" w:firstLine="0"/>
      </w:pPr>
    </w:lvl>
    <w:lvl w:ilvl="7" w:tplc="4CB4034A">
      <w:numFmt w:val="decimal"/>
      <w:lvlText w:val=""/>
      <w:lvlJc w:val="left"/>
      <w:pPr>
        <w:ind w:left="0" w:firstLine="0"/>
      </w:pPr>
    </w:lvl>
    <w:lvl w:ilvl="8" w:tplc="6742B388">
      <w:numFmt w:val="decimal"/>
      <w:lvlText w:val=""/>
      <w:lvlJc w:val="left"/>
      <w:pPr>
        <w:ind w:left="0" w:firstLine="0"/>
      </w:pPr>
    </w:lvl>
  </w:abstractNum>
  <w:abstractNum w:abstractNumId="4" w15:restartNumberingAfterBreak="0">
    <w:nsid w:val="00006E5D"/>
    <w:multiLevelType w:val="hybridMultilevel"/>
    <w:tmpl w:val="08947F44"/>
    <w:lvl w:ilvl="0" w:tplc="DC5EA620">
      <w:start w:val="9"/>
      <w:numFmt w:val="decimal"/>
      <w:lvlText w:val="%1."/>
      <w:lvlJc w:val="left"/>
      <w:pPr>
        <w:ind w:left="0" w:firstLine="0"/>
      </w:pPr>
    </w:lvl>
    <w:lvl w:ilvl="1" w:tplc="BEC65890">
      <w:numFmt w:val="decimal"/>
      <w:lvlText w:val=""/>
      <w:lvlJc w:val="left"/>
      <w:pPr>
        <w:ind w:left="0" w:firstLine="0"/>
      </w:pPr>
    </w:lvl>
    <w:lvl w:ilvl="2" w:tplc="11BCB338">
      <w:numFmt w:val="decimal"/>
      <w:lvlText w:val=""/>
      <w:lvlJc w:val="left"/>
      <w:pPr>
        <w:ind w:left="0" w:firstLine="0"/>
      </w:pPr>
    </w:lvl>
    <w:lvl w:ilvl="3" w:tplc="DD047552">
      <w:numFmt w:val="decimal"/>
      <w:lvlText w:val=""/>
      <w:lvlJc w:val="left"/>
      <w:pPr>
        <w:ind w:left="0" w:firstLine="0"/>
      </w:pPr>
    </w:lvl>
    <w:lvl w:ilvl="4" w:tplc="2BFCC2D6">
      <w:numFmt w:val="decimal"/>
      <w:lvlText w:val=""/>
      <w:lvlJc w:val="left"/>
      <w:pPr>
        <w:ind w:left="0" w:firstLine="0"/>
      </w:pPr>
    </w:lvl>
    <w:lvl w:ilvl="5" w:tplc="3A900E16">
      <w:numFmt w:val="decimal"/>
      <w:lvlText w:val=""/>
      <w:lvlJc w:val="left"/>
      <w:pPr>
        <w:ind w:left="0" w:firstLine="0"/>
      </w:pPr>
    </w:lvl>
    <w:lvl w:ilvl="6" w:tplc="CB2AB06A">
      <w:numFmt w:val="decimal"/>
      <w:lvlText w:val=""/>
      <w:lvlJc w:val="left"/>
      <w:pPr>
        <w:ind w:left="0" w:firstLine="0"/>
      </w:pPr>
    </w:lvl>
    <w:lvl w:ilvl="7" w:tplc="6952FA26">
      <w:numFmt w:val="decimal"/>
      <w:lvlText w:val=""/>
      <w:lvlJc w:val="left"/>
      <w:pPr>
        <w:ind w:left="0" w:firstLine="0"/>
      </w:pPr>
    </w:lvl>
    <w:lvl w:ilvl="8" w:tplc="216225B0">
      <w:numFmt w:val="decimal"/>
      <w:lvlText w:val=""/>
      <w:lvlJc w:val="left"/>
      <w:pPr>
        <w:ind w:left="0" w:firstLine="0"/>
      </w:pPr>
    </w:lvl>
  </w:abstractNum>
  <w:abstractNum w:abstractNumId="5" w15:restartNumberingAfterBreak="0">
    <w:nsid w:val="2985015F"/>
    <w:multiLevelType w:val="hybridMultilevel"/>
    <w:tmpl w:val="34CCFD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5"/>
    </w:lvlOverride>
    <w:lvlOverride w:ilvl="1"/>
    <w:lvlOverride w:ilvl="2"/>
    <w:lvlOverride w:ilvl="3"/>
    <w:lvlOverride w:ilvl="4"/>
    <w:lvlOverride w:ilvl="5"/>
    <w:lvlOverride w:ilvl="6"/>
    <w:lvlOverride w:ilvl="7"/>
    <w:lvlOverride w:ilvl="8"/>
  </w:num>
  <w:num w:numId="7">
    <w:abstractNumId w:val="1"/>
    <w:lvlOverride w:ilvl="0">
      <w:startOverride w:val="7"/>
    </w:lvlOverride>
    <w:lvlOverride w:ilvl="1"/>
    <w:lvlOverride w:ilvl="2"/>
    <w:lvlOverride w:ilvl="3"/>
    <w:lvlOverride w:ilvl="4"/>
    <w:lvlOverride w:ilvl="5"/>
    <w:lvlOverride w:ilvl="6"/>
    <w:lvlOverride w:ilvl="7"/>
    <w:lvlOverride w:ilvl="8"/>
  </w:num>
  <w:num w:numId="8">
    <w:abstractNumId w:val="4"/>
    <w:lvlOverride w:ilvl="0">
      <w:startOverride w:val="9"/>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836AD"/>
    <w:rsid w:val="003D49FF"/>
    <w:rsid w:val="003D4F01"/>
    <w:rsid w:val="00427F8C"/>
    <w:rsid w:val="00444E90"/>
    <w:rsid w:val="004C7226"/>
    <w:rsid w:val="00522998"/>
    <w:rsid w:val="006344A1"/>
    <w:rsid w:val="0070649B"/>
    <w:rsid w:val="007756CF"/>
    <w:rsid w:val="007E317F"/>
    <w:rsid w:val="008C7B21"/>
    <w:rsid w:val="009C563B"/>
    <w:rsid w:val="00AA7C04"/>
    <w:rsid w:val="00AD2CEF"/>
    <w:rsid w:val="00B0214B"/>
    <w:rsid w:val="00B72090"/>
    <w:rsid w:val="00C607F0"/>
    <w:rsid w:val="00D177AE"/>
    <w:rsid w:val="00D24BB1"/>
    <w:rsid w:val="00DE60B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ABD44"/>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28570">
      <w:bodyDiv w:val="1"/>
      <w:marLeft w:val="0"/>
      <w:marRight w:val="0"/>
      <w:marTop w:val="0"/>
      <w:marBottom w:val="0"/>
      <w:divBdr>
        <w:top w:val="none" w:sz="0" w:space="0" w:color="auto"/>
        <w:left w:val="none" w:sz="0" w:space="0" w:color="auto"/>
        <w:bottom w:val="none" w:sz="0" w:space="0" w:color="auto"/>
        <w:right w:val="none" w:sz="0" w:space="0" w:color="auto"/>
      </w:divBdr>
    </w:div>
    <w:div w:id="1108962697">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519735481">
      <w:bodyDiv w:val="1"/>
      <w:marLeft w:val="0"/>
      <w:marRight w:val="0"/>
      <w:marTop w:val="0"/>
      <w:marBottom w:val="0"/>
      <w:divBdr>
        <w:top w:val="none" w:sz="0" w:space="0" w:color="auto"/>
        <w:left w:val="none" w:sz="0" w:space="0" w:color="auto"/>
        <w:bottom w:val="none" w:sz="0" w:space="0" w:color="auto"/>
        <w:right w:val="none" w:sz="0" w:space="0" w:color="auto"/>
      </w:divBdr>
    </w:div>
    <w:div w:id="1728871666">
      <w:bodyDiv w:val="1"/>
      <w:marLeft w:val="0"/>
      <w:marRight w:val="0"/>
      <w:marTop w:val="0"/>
      <w:marBottom w:val="0"/>
      <w:divBdr>
        <w:top w:val="none" w:sz="0" w:space="0" w:color="auto"/>
        <w:left w:val="none" w:sz="0" w:space="0" w:color="auto"/>
        <w:bottom w:val="none" w:sz="0" w:space="0" w:color="auto"/>
        <w:right w:val="none" w:sz="0" w:space="0" w:color="auto"/>
      </w:divBdr>
    </w:div>
    <w:div w:id="1875729095">
      <w:bodyDiv w:val="1"/>
      <w:marLeft w:val="0"/>
      <w:marRight w:val="0"/>
      <w:marTop w:val="0"/>
      <w:marBottom w:val="0"/>
      <w:divBdr>
        <w:top w:val="none" w:sz="0" w:space="0" w:color="auto"/>
        <w:left w:val="none" w:sz="0" w:space="0" w:color="auto"/>
        <w:bottom w:val="none" w:sz="0" w:space="0" w:color="auto"/>
        <w:right w:val="none" w:sz="0" w:space="0" w:color="auto"/>
      </w:divBdr>
    </w:div>
    <w:div w:id="198358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2017-10-16T19:00:00Z</dcterms:created>
  <dcterms:modified xsi:type="dcterms:W3CDTF">2017-10-16T19:00:00Z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