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9C6A" w14:textId="77777777" w:rsidR="00022991" w:rsidRPr="00696F51" w:rsidRDefault="43AC8483" w:rsidP="43AC8483">
      <w:pPr>
        <w:pStyle w:val="Heading1"/>
        <w:rPr>
          <w:rFonts w:ascii="Open Sans" w:hAnsi="Open Sans" w:cs="Open Sans"/>
          <w:color w:val="002060"/>
        </w:rPr>
      </w:pPr>
      <w:r w:rsidRPr="00696F51">
        <w:rPr>
          <w:rFonts w:ascii="Open Sans" w:hAnsi="Open Sans" w:cs="Open Sans"/>
          <w:color w:val="002060"/>
        </w:rPr>
        <w:t xml:space="preserve">Scope &amp; Sequence </w:t>
      </w:r>
    </w:p>
    <w:p w14:paraId="7A7CA35D" w14:textId="77777777" w:rsidR="00022991" w:rsidRPr="00696F51" w:rsidRDefault="00022991" w:rsidP="00022991">
      <w:pPr>
        <w:spacing w:after="0" w:line="240" w:lineRule="auto"/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W w:w="14220" w:type="dxa"/>
        <w:tblInd w:w="175" w:type="dxa"/>
        <w:tblLook w:val="04A0" w:firstRow="1" w:lastRow="0" w:firstColumn="1" w:lastColumn="0" w:noHBand="0" w:noVBand="1"/>
        <w:tblCaption w:val=""/>
        <w:tblDescription w:val=""/>
      </w:tblPr>
      <w:tblGrid>
        <w:gridCol w:w="4410"/>
        <w:gridCol w:w="2250"/>
        <w:gridCol w:w="666"/>
        <w:gridCol w:w="6894"/>
      </w:tblGrid>
      <w:tr w:rsidR="00022991" w:rsidRPr="00696F51" w14:paraId="6EC2360F" w14:textId="77777777" w:rsidTr="002F2017">
        <w:trPr>
          <w:trHeight w:val="674"/>
        </w:trPr>
        <w:tc>
          <w:tcPr>
            <w:tcW w:w="7326" w:type="dxa"/>
            <w:gridSpan w:val="3"/>
            <w:shd w:val="clear" w:color="auto" w:fill="B4C6E7" w:themeFill="accent1" w:themeFillTint="66"/>
          </w:tcPr>
          <w:p w14:paraId="0A844859" w14:textId="1C78704D" w:rsidR="00022991" w:rsidRPr="00696F51" w:rsidRDefault="43AC8483" w:rsidP="43AC8483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696F51">
              <w:rPr>
                <w:rFonts w:ascii="Open Sans" w:hAnsi="Open Sans" w:cs="Open Sans"/>
                <w:sz w:val="22"/>
                <w:szCs w:val="22"/>
              </w:rPr>
              <w:t xml:space="preserve">Course Name: </w:t>
            </w:r>
            <w:sdt>
              <w:sdtPr>
                <w:rPr>
                  <w:rFonts w:ascii="Open Sans" w:hAnsi="Open Sans" w:cs="Open Sans"/>
                  <w:b w:val="0"/>
                  <w:bCs w:val="0"/>
                  <w:sz w:val="22"/>
                  <w:szCs w:val="22"/>
                </w:rPr>
                <w:id w:val="1569687533"/>
                <w:placeholder>
                  <w:docPart w:val="DefaultPlaceholder_-1854013440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  <w:b w:val="0"/>
                    <w:bCs w:val="0"/>
                    <w:sz w:val="22"/>
                    <w:szCs w:val="22"/>
                  </w:rPr>
                  <w:t>Masonry Technology II</w:t>
                </w:r>
              </w:sdtContent>
            </w:sdt>
            <w:r w:rsidRPr="00696F5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3544019" w14:textId="6B693162" w:rsidR="00022991" w:rsidRPr="00696F51" w:rsidRDefault="43AC8483" w:rsidP="43AC8483">
            <w:pPr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 xml:space="preserve">PEIMS Code: </w:t>
            </w:r>
            <w:sdt>
              <w:sdtPr>
                <w:rPr>
                  <w:rFonts w:ascii="Open Sans" w:hAnsi="Open Sans" w:cs="Open Sans"/>
                </w:rPr>
                <w:id w:val="2088027095"/>
                <w:placeholder>
                  <w:docPart w:val="DefaultPlaceholder_-1854013440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>13006400</w:t>
                </w:r>
              </w:sdtContent>
            </w:sdt>
          </w:p>
          <w:p w14:paraId="1A98B312" w14:textId="77777777" w:rsidR="00022991" w:rsidRPr="00696F51" w:rsidRDefault="00022991" w:rsidP="00BA2517">
            <w:pPr>
              <w:jc w:val="right"/>
              <w:rPr>
                <w:rFonts w:ascii="Open Sans" w:hAnsi="Open Sans" w:cs="Open Sans"/>
                <w:b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779C174E" w14:textId="0E8F7187" w:rsidR="00022991" w:rsidRPr="00696F51" w:rsidRDefault="43AC8483" w:rsidP="43AC8483">
            <w:pPr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 xml:space="preserve">Course Credit: </w:t>
            </w:r>
            <w:sdt>
              <w:sdtPr>
                <w:rPr>
                  <w:rFonts w:ascii="Open Sans" w:hAnsi="Open Sans" w:cs="Open Sans"/>
                </w:rPr>
                <w:id w:val="2048178205"/>
                <w:placeholder>
                  <w:docPart w:val="DefaultPlaceholder_-1854013440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>2</w:t>
                </w:r>
                <w:r w:rsidRPr="00696F51">
                  <w:rPr>
                    <w:rFonts w:ascii="Open Sans" w:hAnsi="Open Sans" w:cs="Open Sans"/>
                  </w:rPr>
                  <w:t>.</w:t>
                </w:r>
                <w:r w:rsidR="00CD664A" w:rsidRPr="00696F51">
                  <w:rPr>
                    <w:rFonts w:ascii="Open Sans" w:hAnsi="Open Sans" w:cs="Open Sans"/>
                  </w:rPr>
                  <w:t>0</w:t>
                </w:r>
              </w:sdtContent>
            </w:sdt>
          </w:p>
          <w:p w14:paraId="55D816BB" w14:textId="3F03E1F2" w:rsidR="00022991" w:rsidRPr="00696F51" w:rsidRDefault="43AC8483" w:rsidP="43AC8483">
            <w:pPr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Course Requirements:</w:t>
            </w:r>
            <w:r w:rsidRPr="00696F51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227426343"/>
                <w:placeholder>
                  <w:docPart w:val="DefaultPlaceholder_-1854013440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>Grade Placement 11-12</w:t>
                </w:r>
              </w:sdtContent>
            </w:sdt>
            <w:r w:rsidR="00484AB4">
              <w:rPr>
                <w:rFonts w:ascii="Open Sans" w:hAnsi="Open Sans" w:cs="Open Sans"/>
              </w:rPr>
              <w:t>.</w:t>
            </w:r>
            <w:r w:rsidRPr="00696F51">
              <w:rPr>
                <w:rFonts w:ascii="Open Sans" w:hAnsi="Open Sans" w:cs="Open Sans"/>
              </w:rPr>
              <w:t xml:space="preserve"> </w:t>
            </w:r>
          </w:p>
          <w:p w14:paraId="0876FB94" w14:textId="3C679FA3" w:rsidR="00022991" w:rsidRPr="00696F51" w:rsidRDefault="43AC8483" w:rsidP="00484AB4">
            <w:pPr>
              <w:rPr>
                <w:rFonts w:ascii="Open Sans" w:hAnsi="Open Sans" w:cs="Open Sans"/>
                <w:strike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 xml:space="preserve">Prerequisites: </w:t>
            </w:r>
            <w:sdt>
              <w:sdtPr>
                <w:rPr>
                  <w:rFonts w:ascii="Open Sans" w:hAnsi="Open Sans" w:cs="Open Sans"/>
                </w:rPr>
                <w:id w:val="-850487264"/>
                <w:placeholder>
                  <w:docPart w:val="DefaultPlaceholder_-1854013440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>Masonry Technology I</w:t>
                </w:r>
                <w:r w:rsidR="00484AB4">
                  <w:rPr>
                    <w:rFonts w:ascii="Open Sans" w:hAnsi="Open Sans" w:cs="Open Sans"/>
                  </w:rPr>
                  <w:t>.</w:t>
                </w:r>
              </w:sdtContent>
            </w:sdt>
          </w:p>
        </w:tc>
      </w:tr>
      <w:tr w:rsidR="00022991" w:rsidRPr="00696F51" w14:paraId="5CCA0AA6" w14:textId="77777777" w:rsidTr="002F2017">
        <w:trPr>
          <w:trHeight w:val="674"/>
        </w:trPr>
        <w:tc>
          <w:tcPr>
            <w:tcW w:w="14220" w:type="dxa"/>
            <w:gridSpan w:val="4"/>
            <w:shd w:val="clear" w:color="auto" w:fill="F1BBBB"/>
          </w:tcPr>
          <w:p w14:paraId="6BF9AAEC" w14:textId="0C1429F9" w:rsidR="00022991" w:rsidRPr="00696F51" w:rsidRDefault="00022991" w:rsidP="43AC8483">
            <w:pPr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Course Description:</w:t>
            </w:r>
            <w:r w:rsidRPr="00696F51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677763628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 xml:space="preserve">Masonry Technology II is designed to further enhance the skills and knowledge of the beginning masonry student. For safety and liability considerations, limiting course enrollment to 15 students is recommended. </w:t>
                </w:r>
              </w:sdtContent>
            </w:sdt>
          </w:p>
        </w:tc>
      </w:tr>
      <w:tr w:rsidR="00022991" w:rsidRPr="00696F51" w14:paraId="0BF58CD6" w14:textId="77777777" w:rsidTr="002F2017">
        <w:trPr>
          <w:trHeight w:val="346"/>
        </w:trPr>
        <w:tc>
          <w:tcPr>
            <w:tcW w:w="14220" w:type="dxa"/>
            <w:gridSpan w:val="4"/>
            <w:shd w:val="clear" w:color="auto" w:fill="F1BBBB"/>
          </w:tcPr>
          <w:p w14:paraId="4A2C413A" w14:textId="77777777" w:rsidR="00022991" w:rsidRPr="00696F51" w:rsidRDefault="43AC8483" w:rsidP="43AC8483">
            <w:pPr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NOTE:</w:t>
            </w:r>
            <w:r w:rsidRPr="00696F51">
              <w:rPr>
                <w:rFonts w:ascii="Open Sans" w:hAnsi="Open Sans" w:cs="Open Sans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5591F691" w:rsidRPr="00696F51" w14:paraId="68D5C726" w14:textId="77777777" w:rsidTr="002F2017">
        <w:trPr>
          <w:trHeight w:val="980"/>
        </w:trPr>
        <w:tc>
          <w:tcPr>
            <w:tcW w:w="4410" w:type="dxa"/>
            <w:shd w:val="clear" w:color="auto" w:fill="D9D9D9" w:themeFill="background1" w:themeFillShade="D9"/>
          </w:tcPr>
          <w:p w14:paraId="1017784E" w14:textId="77777777" w:rsidR="00244619" w:rsidRPr="00696F51" w:rsidRDefault="43AC8483" w:rsidP="43AC8483">
            <w:pPr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Total Number of Periods</w:t>
            </w:r>
          </w:p>
          <w:p w14:paraId="1073AAD6" w14:textId="787C6E70" w:rsidR="00244619" w:rsidRPr="00696F51" w:rsidRDefault="43AC8483" w:rsidP="43AC8483">
            <w:pPr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Total Number of Minutes</w:t>
            </w:r>
          </w:p>
          <w:p w14:paraId="066857AE" w14:textId="4BBD0603" w:rsidR="5591F691" w:rsidRPr="00696F51" w:rsidRDefault="43AC8483" w:rsidP="43AC8483">
            <w:pPr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Total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sdt>
            <w:sdtPr>
              <w:rPr>
                <w:rFonts w:ascii="Open Sans" w:hAnsi="Open Sans" w:cs="Open Sans"/>
              </w:rPr>
              <w:id w:val="27912226"/>
              <w:placeholder>
                <w:docPart w:val="CA00AA02B0DA4EAF8B92ED926CD6C475"/>
              </w:placeholder>
            </w:sdtPr>
            <w:sdtEndPr/>
            <w:sdtContent>
              <w:p w14:paraId="69368E28" w14:textId="77777777" w:rsidR="001A38D1" w:rsidRPr="00696F51" w:rsidRDefault="001A38D1" w:rsidP="001A38D1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 xml:space="preserve"> 350 Periods.</w:t>
                </w:r>
              </w:p>
            </w:sdtContent>
          </w:sdt>
          <w:sdt>
            <w:sdtPr>
              <w:rPr>
                <w:rFonts w:ascii="Open Sans" w:hAnsi="Open Sans" w:cs="Open Sans"/>
              </w:rPr>
              <w:id w:val="63921807"/>
              <w:placeholder>
                <w:docPart w:val="CA00AA02B0DA4EAF8B92ED926CD6C475"/>
              </w:placeholder>
            </w:sdtPr>
            <w:sdtEndPr/>
            <w:sdtContent>
              <w:p w14:paraId="6CF87363" w14:textId="77777777" w:rsidR="001A38D1" w:rsidRPr="00696F51" w:rsidRDefault="001A38D1" w:rsidP="001A38D1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15,750 Minutes.</w:t>
                </w:r>
              </w:p>
            </w:sdtContent>
          </w:sdt>
          <w:p w14:paraId="1F9995F7" w14:textId="126F9B86" w:rsidR="5591F691" w:rsidRPr="00696F51" w:rsidRDefault="0029111C" w:rsidP="001A38D1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900966638"/>
                <w:placeholder>
                  <w:docPart w:val="CA00AA02B0DA4EAF8B92ED926CD6C475"/>
                </w:placeholder>
              </w:sdtPr>
              <w:sdtEndPr/>
              <w:sdtContent>
                <w:r w:rsidR="001A38D1" w:rsidRPr="00696F51">
                  <w:rPr>
                    <w:rFonts w:ascii="Open Sans" w:hAnsi="Open Sans" w:cs="Open Sans"/>
                  </w:rPr>
                  <w:t>262.5 Hours.*</w:t>
                </w:r>
              </w:sdtContent>
            </w:sdt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08C38F00" w:rsidR="5591F691" w:rsidRPr="00696F51" w:rsidRDefault="43AC8483" w:rsidP="43AC8483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696F51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</w:t>
            </w:r>
            <w:r w:rsidRPr="00696F51">
              <w:rPr>
                <w:rFonts w:ascii="Open Sans" w:hAnsi="Open Sans" w:cs="Open Sans"/>
                <w:sz w:val="22"/>
                <w:szCs w:val="22"/>
                <w:vertAlign w:val="subscript"/>
              </w:rPr>
              <w:t>.</w:t>
            </w:r>
            <w:r w:rsidRPr="00696F51">
              <w:rPr>
                <w:rFonts w:ascii="Open Sans" w:hAnsi="Open Sans" w:cs="Open Sans"/>
                <w:sz w:val="22"/>
                <w:szCs w:val="22"/>
              </w:rPr>
              <w:t xml:space="preserve"> Scope and sequence allows additional time for guest speakers, student presentations, field trips, remediation, extended learning activities, etc.</w:t>
            </w:r>
          </w:p>
        </w:tc>
      </w:tr>
      <w:tr w:rsidR="00022991" w:rsidRPr="00696F51" w14:paraId="1B7A8A29" w14:textId="77777777" w:rsidTr="002F2017">
        <w:trPr>
          <w:trHeight w:val="346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4090BAFA" w14:textId="77777777" w:rsidR="00022991" w:rsidRPr="00696F51" w:rsidRDefault="43AC8483" w:rsidP="43AC8483">
            <w:pPr>
              <w:jc w:val="center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696F51" w:rsidRDefault="43AC8483" w:rsidP="43AC84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# of Class Periods*</w:t>
            </w:r>
          </w:p>
          <w:p w14:paraId="2CA8545B" w14:textId="77777777" w:rsidR="00022991" w:rsidRPr="00696F51" w:rsidRDefault="43AC8483" w:rsidP="43AC8483">
            <w:pPr>
              <w:jc w:val="center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>(assumes 45-minute periods)</w:t>
            </w:r>
          </w:p>
          <w:p w14:paraId="276E48DB" w14:textId="04B59EF4" w:rsidR="00022991" w:rsidRPr="00696F51" w:rsidRDefault="43AC8483" w:rsidP="43AC8483">
            <w:pPr>
              <w:jc w:val="center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452EE492" w14:textId="77777777" w:rsidR="00022991" w:rsidRPr="00696F51" w:rsidRDefault="43AC8483" w:rsidP="43AC84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96F51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1F75A5FA" w14:textId="59FF3809" w:rsidR="00022991" w:rsidRPr="00696F51" w:rsidRDefault="0029111C" w:rsidP="43AC8483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209069154"/>
                <w:placeholder>
                  <w:docPart w:val="DefaultPlaceholder_-1854013440"/>
                </w:placeholder>
              </w:sdtPr>
              <w:sdtEndPr/>
              <w:sdtContent>
                <w:r w:rsidR="00A96E24" w:rsidRPr="00696F51">
                  <w:rPr>
                    <w:rFonts w:ascii="Open Sans" w:hAnsi="Open Sans" w:cs="Open Sans"/>
                    <w:b/>
                    <w:bCs/>
                  </w:rPr>
                  <w:t>§130.52.</w:t>
                </w:r>
              </w:sdtContent>
            </w:sdt>
            <w:r w:rsidR="43AC8483" w:rsidRPr="00696F51">
              <w:rPr>
                <w:rFonts w:ascii="Open Sans" w:hAnsi="Open Sans" w:cs="Open Sans"/>
                <w:b/>
                <w:bCs/>
              </w:rPr>
              <w:t xml:space="preserve"> </w:t>
            </w:r>
            <w:r w:rsidR="00597FE2" w:rsidRPr="00696F51">
              <w:rPr>
                <w:rFonts w:ascii="Open Sans" w:hAnsi="Open Sans" w:cs="Open Sans"/>
                <w:b/>
                <w:bCs/>
              </w:rPr>
              <w:t xml:space="preserve">(c)  </w:t>
            </w:r>
            <w:r w:rsidR="43AC8483" w:rsidRPr="00696F51">
              <w:rPr>
                <w:rFonts w:ascii="Open Sans" w:hAnsi="Open Sans" w:cs="Open Sans"/>
                <w:b/>
                <w:bCs/>
              </w:rPr>
              <w:t>Knowledge and skills</w:t>
            </w:r>
          </w:p>
        </w:tc>
      </w:tr>
      <w:tr w:rsidR="00022991" w:rsidRPr="00696F51" w14:paraId="674FE8FB" w14:textId="77777777" w:rsidTr="002F2017">
        <w:trPr>
          <w:trHeight w:val="1169"/>
        </w:trPr>
        <w:tc>
          <w:tcPr>
            <w:tcW w:w="441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425270877"/>
              <w:placeholder>
                <w:docPart w:val="7021C283C43340B7AEFA6A045B5ABF3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Open Sans" w:hAnsi="Open Sans" w:cs="Open Sans"/>
                    <w:b/>
                  </w:rPr>
                  <w:id w:val="94215615"/>
                  <w:placeholder>
                    <w:docPart w:val="A88559B62B334A7FB7231E6D5D0F3CEA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</w:rPr>
                </w:sdtEndPr>
                <w:sdtContent>
                  <w:p w14:paraId="7E7BA37F" w14:textId="71FB1205" w:rsidR="002E3B60" w:rsidRPr="00696F51" w:rsidRDefault="00696F51" w:rsidP="002E3B60">
                    <w:pPr>
                      <w:rPr>
                        <w:rFonts w:ascii="Open Sans" w:hAnsi="Open Sans" w:cs="Open Sans"/>
                        <w:b/>
                        <w:bCs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</w:rPr>
                      <w:t xml:space="preserve">Unit 1:  </w:t>
                    </w:r>
                    <w:r w:rsidR="002E3B60" w:rsidRPr="00696F51">
                      <w:rPr>
                        <w:rFonts w:ascii="Open Sans" w:hAnsi="Open Sans" w:cs="Open Sans"/>
                        <w:b/>
                        <w:bCs/>
                      </w:rPr>
                      <w:t>Leadership</w:t>
                    </w:r>
                    <w:r w:rsidR="00C977FE" w:rsidRPr="00696F51">
                      <w:rPr>
                        <w:rFonts w:ascii="Open Sans" w:hAnsi="Open Sans" w:cs="Open Sans"/>
                        <w:b/>
                        <w:bCs/>
                      </w:rPr>
                      <w:t>/Professional</w:t>
                    </w:r>
                    <w:r w:rsidR="002E3B60" w:rsidRPr="00696F51">
                      <w:rPr>
                        <w:rFonts w:ascii="Open Sans" w:hAnsi="Open Sans" w:cs="Open Sans"/>
                        <w:b/>
                        <w:bCs/>
                      </w:rPr>
                      <w:t xml:space="preserve"> Skills</w:t>
                    </w:r>
                  </w:p>
                  <w:p w14:paraId="683C3B11" w14:textId="77777777" w:rsidR="002E3B60" w:rsidRPr="00696F51" w:rsidRDefault="002E3B60" w:rsidP="002E3B60">
                    <w:pPr>
                      <w:rPr>
                        <w:rFonts w:ascii="Open Sans" w:hAnsi="Open Sans" w:cs="Open Sans"/>
                      </w:rPr>
                    </w:pPr>
                  </w:p>
                  <w:p w14:paraId="4748C22B" w14:textId="6264507C" w:rsidR="00022991" w:rsidRPr="007211D5" w:rsidRDefault="00A96E24" w:rsidP="43AC8483">
                    <w:pPr>
                      <w:rPr>
                        <w:rFonts w:ascii="Open Sans" w:hAnsi="Open Sans" w:cs="Open Sans"/>
                      </w:rPr>
                    </w:pPr>
                    <w:r w:rsidRPr="00696F51">
                      <w:rPr>
                        <w:rFonts w:ascii="Open Sans" w:hAnsi="Open Sans" w:cs="Open Sans"/>
                      </w:rPr>
                      <w:t>Students will</w:t>
                    </w:r>
                    <w:r w:rsidR="002E3B60" w:rsidRPr="00696F51">
                      <w:rPr>
                        <w:rFonts w:ascii="Open Sans" w:hAnsi="Open Sans" w:cs="Open Sans"/>
                      </w:rPr>
                      <w:t xml:space="preserve"> explore leadership, citizenship, workplace issues, communication skills, </w:t>
                    </w:r>
                    <w:r w:rsidR="00C977FE" w:rsidRPr="00696F51">
                      <w:rPr>
                        <w:rFonts w:ascii="Open Sans" w:hAnsi="Open Sans" w:cs="Open Sans"/>
                      </w:rPr>
                      <w:t xml:space="preserve">computer skills </w:t>
                    </w:r>
                    <w:r w:rsidR="002E3B60" w:rsidRPr="00696F51">
                      <w:rPr>
                        <w:rFonts w:ascii="Open Sans" w:hAnsi="Open Sans" w:cs="Open Sans"/>
                      </w:rPr>
                      <w:t xml:space="preserve">and teamwork skills required for success in the community and workplace. </w:t>
                    </w:r>
                    <w:r w:rsidRPr="00696F51">
                      <w:rPr>
                        <w:rFonts w:ascii="Open Sans" w:hAnsi="Open Sans" w:cs="Open Sans"/>
                      </w:rPr>
                      <w:t xml:space="preserve">Students </w:t>
                    </w:r>
                    <w:r w:rsidR="00CD664A" w:rsidRPr="00696F51">
                      <w:rPr>
                        <w:rFonts w:ascii="Open Sans" w:hAnsi="Open Sans" w:cs="Open Sans"/>
                      </w:rPr>
                      <w:t>will have</w:t>
                    </w:r>
                    <w:r w:rsidRPr="00696F51">
                      <w:rPr>
                        <w:rFonts w:ascii="Open Sans" w:hAnsi="Open Sans" w:cs="Open Sans"/>
                      </w:rPr>
                      <w:t xml:space="preserve"> an opportunity throughout the course to solve problems and demonstrate critical-thinking skills</w:t>
                    </w:r>
                    <w:r w:rsidR="004852AD" w:rsidRPr="00696F51">
                      <w:rPr>
                        <w:rFonts w:ascii="Open Sans" w:hAnsi="Open Sans" w:cs="Open Sans"/>
                      </w:rPr>
                      <w:t>.  S</w:t>
                    </w:r>
                    <w:r w:rsidR="004852AD" w:rsidRPr="00696F51">
                      <w:rPr>
                        <w:rFonts w:ascii="Open Sans" w:hAnsi="Open Sans" w:cs="Open Sans"/>
                        <w:color w:val="000000"/>
                      </w:rPr>
                      <w:t xml:space="preserve">tudents will expand their knowledge base and interest in careers and </w:t>
                    </w:r>
                    <w:r w:rsidR="004852AD" w:rsidRPr="00696F51">
                      <w:rPr>
                        <w:rFonts w:ascii="Open Sans" w:hAnsi="Open Sans" w:cs="Open Sans"/>
                      </w:rPr>
                      <w:t xml:space="preserve">entrepreneurship </w:t>
                    </w:r>
                    <w:r w:rsidR="004852AD" w:rsidRPr="00696F51">
                      <w:rPr>
                        <w:rFonts w:ascii="Open Sans" w:hAnsi="Open Sans" w:cs="Open Sans"/>
                      </w:rPr>
                      <w:lastRenderedPageBreak/>
                      <w:t xml:space="preserve">opportunities in the field of </w:t>
                    </w:r>
                    <w:r w:rsidR="00124E6D" w:rsidRPr="00696F51">
                      <w:rPr>
                        <w:rFonts w:ascii="Open Sans" w:hAnsi="Open Sans" w:cs="Open Sans"/>
                      </w:rPr>
                      <w:t>masonry</w:t>
                    </w:r>
                    <w:r w:rsidR="004852AD" w:rsidRPr="00696F51">
                      <w:rPr>
                        <w:rFonts w:ascii="Open Sans" w:hAnsi="Open Sans" w:cs="Open Sans"/>
                      </w:rPr>
                      <w:t>. Students will explore and discuss employment opportunities and industry certifications and requirements in small groups and as a class as they continue develop their individualized career preparation plans. Students will discuss and demons</w:t>
                    </w:r>
                    <w:r w:rsidR="00124E6D" w:rsidRPr="00696F51">
                      <w:rPr>
                        <w:rFonts w:ascii="Open Sans" w:hAnsi="Open Sans" w:cs="Open Sans"/>
                      </w:rPr>
                      <w:t>trate personal responsibility.</w:t>
                    </w:r>
                  </w:p>
                </w:sdtContent>
              </w:sdt>
            </w:sdtContent>
          </w:sdt>
          <w:p w14:paraId="07F8A466" w14:textId="1FFF7CAC" w:rsidR="00C039E4" w:rsidRPr="00696F51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530643595"/>
              <w:placeholder>
                <w:docPart w:val="9F1BF6048D8C4726922A9E29281D081F"/>
              </w:placeholder>
              <w:docPartList>
                <w:docPartGallery w:val="Quick Parts"/>
              </w:docPartList>
            </w:sdtPr>
            <w:sdtEndPr/>
            <w:sdtContent>
              <w:p w14:paraId="58705653" w14:textId="581C914B" w:rsidR="004356E7" w:rsidRPr="00696F51" w:rsidRDefault="007428F5" w:rsidP="43AC8483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30</w:t>
                </w:r>
                <w:r w:rsidR="00696F51">
                  <w:rPr>
                    <w:rFonts w:ascii="Open Sans" w:hAnsi="Open Sans" w:cs="Open Sans"/>
                  </w:rPr>
                  <w:t xml:space="preserve"> periods</w:t>
                </w:r>
              </w:p>
              <w:p w14:paraId="68ACA13E" w14:textId="359003A7" w:rsidR="00022991" w:rsidRPr="00696F51" w:rsidRDefault="007428F5" w:rsidP="43AC8483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1</w:t>
                </w:r>
                <w:r w:rsidR="00696F51">
                  <w:rPr>
                    <w:rFonts w:ascii="Open Sans" w:hAnsi="Open Sans" w:cs="Open Sans"/>
                  </w:rPr>
                  <w:t>,</w:t>
                </w:r>
                <w:r w:rsidRPr="00696F51">
                  <w:rPr>
                    <w:rFonts w:ascii="Open Sans" w:hAnsi="Open Sans" w:cs="Open Sans"/>
                  </w:rPr>
                  <w:t>350</w:t>
                </w:r>
                <w:r w:rsidR="00696F51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1F196356" w14:textId="1FFF7CAC" w:rsidR="00C039E4" w:rsidRPr="00696F51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</w:rPr>
              <w:id w:val="976797705"/>
              <w:placeholder>
                <w:docPart w:val="B5435A4B86F8485899B8DE1F446205D3"/>
              </w:placeholder>
              <w:docPartList>
                <w:docPartGallery w:val="Quick Parts"/>
              </w:docPartList>
            </w:sdtPr>
            <w:sdtEndPr/>
            <w:sdtContent>
              <w:p w14:paraId="7C138434" w14:textId="3A1A8081" w:rsidR="00C977FE" w:rsidRPr="00696F51" w:rsidRDefault="00C977FE" w:rsidP="00696F51">
                <w:pPr>
                  <w:tabs>
                    <w:tab w:val="left" w:pos="1500"/>
                  </w:tabs>
                  <w:ind w:left="1510" w:hanging="63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(1)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The student demonstrates professional standards/employability</w:t>
                </w:r>
                <w:r w:rsidR="00A0424E" w:rsidRPr="00696F51">
                  <w:rPr>
                    <w:rFonts w:ascii="Open Sans" w:eastAsia="Calibri" w:hAnsi="Open Sans" w:cs="Open Sans"/>
                  </w:rPr>
                  <w:t xml:space="preserve"> </w:t>
                </w:r>
                <w:r w:rsidRPr="00696F51">
                  <w:rPr>
                    <w:rFonts w:ascii="Open Sans" w:eastAsia="Calibri" w:hAnsi="Open Sans" w:cs="Open Sans"/>
                  </w:rPr>
                  <w:t>skills as required by business and industry. The student is expected to:</w:t>
                </w:r>
              </w:p>
              <w:p w14:paraId="13C3B86D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(A)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explain the role of an employee in the construction industry;</w:t>
                </w:r>
              </w:p>
              <w:p w14:paraId="5686F90D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(B)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demonstrate critical-thinking skills;</w:t>
                </w:r>
              </w:p>
              <w:p w14:paraId="130D3E31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(C)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demonstrate the ability to solve problems using critical-thinking skills;</w:t>
                </w:r>
              </w:p>
              <w:p w14:paraId="7E17A8CD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(D)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demonstrate knowledge of basic computer systems;</w:t>
                </w:r>
              </w:p>
              <w:p w14:paraId="6CB3B9DB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(E)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explain common uses for computers in the construction industry;</w:t>
                </w:r>
              </w:p>
              <w:p w14:paraId="45EDEA4A" w14:textId="77777777" w:rsidR="00C977FE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eastAsia="Calibri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lastRenderedPageBreak/>
                  <w:t>(F)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define effective relationship skills; and</w:t>
                </w:r>
              </w:p>
              <w:p w14:paraId="2B63ED00" w14:textId="30893596" w:rsidR="004356E7" w:rsidRPr="00696F51" w:rsidRDefault="00C977FE" w:rsidP="00696F51">
                <w:pPr>
                  <w:tabs>
                    <w:tab w:val="left" w:pos="2160"/>
                  </w:tabs>
                  <w:spacing w:line="276" w:lineRule="auto"/>
                  <w:ind w:left="2160" w:hanging="72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eastAsia="Calibri" w:hAnsi="Open Sans" w:cs="Open Sans"/>
                  </w:rPr>
                  <w:t>(G)</w:t>
                </w:r>
                <w:r w:rsidRPr="00696F51">
                  <w:rPr>
                    <w:rFonts w:ascii="Open Sans" w:eastAsia="Calibri" w:hAnsi="Open Sans" w:cs="Open Sans"/>
                  </w:rPr>
                  <w:tab/>
                  <w:t>recognize workplace issues such as sexual harassment, stress, and substance abuse.</w:t>
                </w:r>
              </w:p>
            </w:sdtContent>
          </w:sdt>
          <w:p w14:paraId="4E6C9A48" w14:textId="77777777" w:rsidR="00022991" w:rsidRPr="00696F51" w:rsidRDefault="00022991" w:rsidP="00696F51">
            <w:pPr>
              <w:pStyle w:val="SUBPARAGRAPHA"/>
              <w:spacing w:before="0" w:after="0"/>
              <w:ind w:left="0" w:firstLine="0"/>
              <w:rPr>
                <w:rFonts w:ascii="Open Sans" w:hAnsi="Open Sans" w:cs="Open Sans"/>
                <w:b/>
              </w:rPr>
            </w:pPr>
          </w:p>
        </w:tc>
      </w:tr>
      <w:tr w:rsidR="00065825" w:rsidRPr="00696F51" w14:paraId="0D240D13" w14:textId="77777777" w:rsidTr="002F2017">
        <w:trPr>
          <w:trHeight w:val="989"/>
        </w:trPr>
        <w:tc>
          <w:tcPr>
            <w:tcW w:w="441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928308391"/>
              <w:placeholder>
                <w:docPart w:val="F672EF7C9A1D4C458891DABC5D3B5E6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FC32388" w14:textId="6C5F115B" w:rsidR="00065825" w:rsidRPr="00696F51" w:rsidRDefault="00696F51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CE2957" w:rsidRPr="00696F51">
                  <w:rPr>
                    <w:rFonts w:ascii="Open Sans" w:hAnsi="Open Sans" w:cs="Open Sans"/>
                    <w:b/>
                  </w:rPr>
                  <w:t>2</w:t>
                </w:r>
                <w:r>
                  <w:rPr>
                    <w:rFonts w:ascii="Open Sans" w:hAnsi="Open Sans" w:cs="Open Sans"/>
                    <w:b/>
                  </w:rPr>
                  <w:t xml:space="preserve">:  </w:t>
                </w:r>
                <w:r w:rsidR="00CE2957" w:rsidRPr="00696F51">
                  <w:rPr>
                    <w:rFonts w:ascii="Open Sans" w:hAnsi="Open Sans" w:cs="Open Sans"/>
                    <w:b/>
                  </w:rPr>
                  <w:t>Math Concepts</w:t>
                </w:r>
              </w:p>
              <w:p w14:paraId="6C36DC5D" w14:textId="77777777" w:rsidR="00065825" w:rsidRPr="00696F51" w:rsidRDefault="00065825" w:rsidP="00065825">
                <w:pPr>
                  <w:rPr>
                    <w:rFonts w:ascii="Open Sans" w:hAnsi="Open Sans" w:cs="Open Sans"/>
                  </w:rPr>
                </w:pPr>
              </w:p>
              <w:p w14:paraId="461F101E" w14:textId="36CEB7FD" w:rsidR="00CE2957" w:rsidRPr="00696F51" w:rsidRDefault="00A96E24" w:rsidP="00065825">
                <w:pPr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Students will apply</w:t>
                </w:r>
                <w:r w:rsidR="00CE2957" w:rsidRPr="00696F51">
                  <w:rPr>
                    <w:rFonts w:ascii="Open Sans" w:hAnsi="Open Sans" w:cs="Open Sans"/>
                  </w:rPr>
                  <w:t xml:space="preserve"> math concepts in various tasks of masonry.  Examples of applications are reading multiple measuring devices, interpreting dimensions and scales on drawings, estimating material quantities, and calculating square footage from a plan.</w:t>
                </w:r>
                <w:r w:rsidR="00124E6D" w:rsidRPr="00696F51">
                  <w:rPr>
                    <w:rFonts w:ascii="Open Sans" w:hAnsi="Open Sans" w:cs="Open Sans"/>
                    <w:color w:val="000000"/>
                  </w:rPr>
                  <w:t xml:space="preserve"> Students will be given multiple opportunities to describe, demonstrate and apply relevant problem-solving and mathematical skills in-context as they read and </w:t>
                </w:r>
                <w:r w:rsidR="00CD664A" w:rsidRPr="00696F51">
                  <w:rPr>
                    <w:rFonts w:ascii="Open Sans" w:hAnsi="Open Sans" w:cs="Open Sans"/>
                    <w:color w:val="000000"/>
                  </w:rPr>
                  <w:t>interpret information</w:t>
                </w:r>
                <w:r w:rsidR="00124E6D" w:rsidRPr="00696F51">
                  <w:rPr>
                    <w:rFonts w:ascii="Open Sans" w:hAnsi="Open Sans" w:cs="Open Sans"/>
                    <w:color w:val="000000"/>
                  </w:rPr>
                  <w:t>, technical bulletins and specifications from a variety of sources.</w:t>
                </w:r>
              </w:p>
              <w:p w14:paraId="4EE28DD4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0AAAF03E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02BE2C45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51BAAD3E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76AC108C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56804CF1" w14:textId="77777777" w:rsidR="00CE2957" w:rsidRPr="00696F51" w:rsidRDefault="00CE2957" w:rsidP="00065825">
                <w:pPr>
                  <w:rPr>
                    <w:rFonts w:ascii="Open Sans" w:hAnsi="Open Sans" w:cs="Open Sans"/>
                  </w:rPr>
                </w:pPr>
              </w:p>
              <w:p w14:paraId="0FB0D253" w14:textId="6217D63B" w:rsidR="00065825" w:rsidRPr="00696F51" w:rsidRDefault="00065825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 xml:space="preserve"> </w:t>
                </w:r>
              </w:p>
            </w:sdtContent>
          </w:sdt>
          <w:p w14:paraId="47E694E5" w14:textId="1FFF7CAC" w:rsidR="00065825" w:rsidRPr="00696F51" w:rsidRDefault="00065825" w:rsidP="0006582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841288864"/>
              <w:placeholder>
                <w:docPart w:val="2B3545EFC440421884F873B07B0C2FBF"/>
              </w:placeholder>
              <w:docPartList>
                <w:docPartGallery w:val="Quick Parts"/>
              </w:docPartList>
            </w:sdtPr>
            <w:sdtEndPr/>
            <w:sdtContent>
              <w:p w14:paraId="4C4B5B8F" w14:textId="625ADCAF" w:rsidR="00065825" w:rsidRPr="00696F51" w:rsidRDefault="007428F5" w:rsidP="00065825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70</w:t>
                </w:r>
                <w:r w:rsidR="00696F51">
                  <w:rPr>
                    <w:rFonts w:ascii="Open Sans" w:hAnsi="Open Sans" w:cs="Open Sans"/>
                  </w:rPr>
                  <w:t xml:space="preserve"> periods</w:t>
                </w:r>
              </w:p>
              <w:p w14:paraId="02045897" w14:textId="48C99AFB" w:rsidR="00065825" w:rsidRPr="00696F51" w:rsidRDefault="00A0424E" w:rsidP="00065825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3</w:t>
                </w:r>
                <w:r w:rsidR="00696F51">
                  <w:rPr>
                    <w:rFonts w:ascii="Open Sans" w:hAnsi="Open Sans" w:cs="Open Sans"/>
                  </w:rPr>
                  <w:t>,</w:t>
                </w:r>
                <w:r w:rsidRPr="00696F51">
                  <w:rPr>
                    <w:rFonts w:ascii="Open Sans" w:hAnsi="Open Sans" w:cs="Open Sans"/>
                  </w:rPr>
                  <w:t>150</w:t>
                </w:r>
                <w:r w:rsidR="00696F51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416DFF09" w14:textId="1FFF7CAC" w:rsidR="00065825" w:rsidRPr="00696F51" w:rsidRDefault="00065825" w:rsidP="0006582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</w:rPr>
              <w:id w:val="1881749177"/>
              <w:placeholder>
                <w:docPart w:val="E91EA359FE1A467B85A2001CE04F2718"/>
              </w:placeholder>
              <w:docPartList>
                <w:docPartGallery w:val="Quick Parts"/>
              </w:docPartList>
            </w:sdtPr>
            <w:sdtEndPr/>
            <w:sdtContent>
              <w:p w14:paraId="2A87505C" w14:textId="77777777" w:rsidR="00065825" w:rsidRPr="00696F51" w:rsidRDefault="00065825" w:rsidP="00696F51">
                <w:pPr>
                  <w:pStyle w:val="PARAGRAPH1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(2)</w:t>
                </w:r>
                <w:r w:rsidRPr="00696F51">
                  <w:rPr>
                    <w:rFonts w:ascii="Open Sans" w:hAnsi="Open Sans" w:cs="Open Sans"/>
                  </w:rPr>
                  <w:tab/>
                  <w:t>The student recognizes mathematical concepts used in masonry and is able to apply mathematical concepts used in masonry. The student is expected to:</w:t>
                </w:r>
              </w:p>
              <w:p w14:paraId="2422AA0C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(A)</w:t>
                </w:r>
                <w:r w:rsidRPr="00696F51">
                  <w:rPr>
                    <w:rFonts w:ascii="Open Sans" w:hAnsi="Open Sans" w:cs="Open Sans"/>
                  </w:rPr>
                  <w:tab/>
                  <w:t>read a six-foot rule;</w:t>
                </w:r>
              </w:p>
              <w:p w14:paraId="60E252EB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(B)</w:t>
                </w:r>
                <w:r w:rsidRPr="00696F51">
                  <w:rPr>
                    <w:rFonts w:ascii="Open Sans" w:hAnsi="Open Sans" w:cs="Open Sans"/>
                  </w:rPr>
                  <w:tab/>
                  <w:t>read other measuring devices;</w:t>
                </w:r>
              </w:p>
              <w:p w14:paraId="6593E2ED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(C)</w:t>
                </w:r>
                <w:r w:rsidRPr="00696F51">
                  <w:rPr>
                    <w:rFonts w:ascii="Open Sans" w:hAnsi="Open Sans" w:cs="Open Sans"/>
                  </w:rPr>
                  <w:tab/>
                  <w:t>read a mason's rule;</w:t>
                </w:r>
              </w:p>
              <w:p w14:paraId="75758AF7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(D)</w:t>
                </w:r>
                <w:r w:rsidRPr="00696F51">
                  <w:rPr>
                    <w:rFonts w:ascii="Open Sans" w:hAnsi="Open Sans" w:cs="Open Sans"/>
                  </w:rPr>
                  <w:tab/>
                  <w:t>apply the 3-4-5 formula to square a corner;</w:t>
                </w:r>
              </w:p>
              <w:p w14:paraId="39612303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(E)</w:t>
                </w:r>
                <w:r w:rsidRPr="00696F51">
                  <w:rPr>
                    <w:rFonts w:ascii="Open Sans" w:hAnsi="Open Sans" w:cs="Open Sans"/>
                  </w:rPr>
                  <w:tab/>
                  <w:t>recognize modular increments;</w:t>
                </w:r>
              </w:p>
              <w:p w14:paraId="5E88F88A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(F)</w:t>
                </w:r>
                <w:r w:rsidRPr="00696F51">
                  <w:rPr>
                    <w:rFonts w:ascii="Open Sans" w:hAnsi="Open Sans" w:cs="Open Sans"/>
                  </w:rPr>
                  <w:tab/>
                  <w:t>describe how to determine areas and circumferences;</w:t>
                </w:r>
              </w:p>
              <w:p w14:paraId="47B3A6CA" w14:textId="77777777" w:rsidR="00065825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(G)</w:t>
                </w:r>
                <w:r w:rsidRPr="00696F51">
                  <w:rPr>
                    <w:rFonts w:ascii="Open Sans" w:hAnsi="Open Sans" w:cs="Open Sans"/>
                  </w:rPr>
                  <w:tab/>
                  <w:t>explain the basic parts of a set of drawings;</w:t>
                </w:r>
              </w:p>
              <w:p w14:paraId="04EBB7DA" w14:textId="77777777" w:rsidR="00CE2957" w:rsidRPr="00696F51" w:rsidRDefault="00065825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 xml:space="preserve"> </w:t>
                </w:r>
                <w:r w:rsidR="00CE2957" w:rsidRPr="00696F51">
                  <w:rPr>
                    <w:rFonts w:ascii="Open Sans" w:hAnsi="Open Sans" w:cs="Open Sans"/>
                  </w:rPr>
                  <w:t>(H)</w:t>
                </w:r>
                <w:r w:rsidR="00CE2957" w:rsidRPr="00696F51">
                  <w:rPr>
                    <w:rFonts w:ascii="Open Sans" w:hAnsi="Open Sans" w:cs="Open Sans"/>
                  </w:rPr>
                  <w:tab/>
                  <w:t>identify lines, symbols, and abbreviations used on drawings;</w:t>
                </w:r>
              </w:p>
              <w:p w14:paraId="61F8E1C3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(I)</w:t>
                </w:r>
                <w:r w:rsidRPr="00696F51">
                  <w:rPr>
                    <w:rFonts w:ascii="Open Sans" w:hAnsi="Open Sans" w:cs="Open Sans"/>
                  </w:rPr>
                  <w:tab/>
                  <w:t>explain scales and dimensions used on drawings;</w:t>
                </w:r>
              </w:p>
              <w:p w14:paraId="23F9DF31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(J)</w:t>
                </w:r>
                <w:r w:rsidRPr="00696F51">
                  <w:rPr>
                    <w:rFonts w:ascii="Open Sans" w:hAnsi="Open Sans" w:cs="Open Sans"/>
                  </w:rPr>
                  <w:tab/>
                  <w:t>explain types of construction drawings;</w:t>
                </w:r>
              </w:p>
              <w:p w14:paraId="43F41D1D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(K)</w:t>
                </w:r>
                <w:r w:rsidRPr="00696F51">
                  <w:rPr>
                    <w:rFonts w:ascii="Open Sans" w:hAnsi="Open Sans" w:cs="Open Sans"/>
                  </w:rPr>
                  <w:tab/>
                  <w:t>identify the purpose of specifications, standards, and codes used in the building industry and the sections that pertain to masonry;</w:t>
                </w:r>
              </w:p>
              <w:p w14:paraId="070DB1DD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(L)</w:t>
                </w:r>
                <w:r w:rsidRPr="00696F51">
                  <w:rPr>
                    <w:rFonts w:ascii="Open Sans" w:hAnsi="Open Sans" w:cs="Open Sans"/>
                  </w:rPr>
                  <w:tab/>
                  <w:t>explain the purpose of specifications, standards, and codes; and</w:t>
                </w:r>
              </w:p>
              <w:p w14:paraId="4304F670" w14:textId="2B2F7E18" w:rsidR="00065825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(M)</w:t>
                </w:r>
                <w:r w:rsidRPr="00696F51">
                  <w:rPr>
                    <w:rFonts w:ascii="Open Sans" w:hAnsi="Open Sans" w:cs="Open Sans"/>
                  </w:rPr>
                  <w:tab/>
                  <w:t>describe the purpose of inspections and testing.</w:t>
                </w:r>
              </w:p>
            </w:sdtContent>
          </w:sdt>
          <w:p w14:paraId="4067EE7B" w14:textId="77777777" w:rsidR="00065825" w:rsidRPr="00696F51" w:rsidRDefault="00065825" w:rsidP="00696F51">
            <w:pPr>
              <w:ind w:left="720"/>
              <w:rPr>
                <w:rFonts w:ascii="Open Sans" w:hAnsi="Open Sans" w:cs="Open Sans"/>
                <w:b/>
              </w:rPr>
            </w:pPr>
          </w:p>
        </w:tc>
      </w:tr>
      <w:tr w:rsidR="00065825" w:rsidRPr="00696F51" w14:paraId="4E83FAB4" w14:textId="77777777" w:rsidTr="002F2017">
        <w:trPr>
          <w:trHeight w:val="1169"/>
        </w:trPr>
        <w:tc>
          <w:tcPr>
            <w:tcW w:w="441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838338802"/>
              <w:placeholder>
                <w:docPart w:val="09B53330A85245ABB624D7CD45C0B767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96DB199" w14:textId="1685EF93" w:rsidR="00065825" w:rsidRPr="00696F51" w:rsidRDefault="00696F51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CE2957" w:rsidRPr="00696F51">
                  <w:rPr>
                    <w:rFonts w:ascii="Open Sans" w:hAnsi="Open Sans" w:cs="Open Sans"/>
                    <w:b/>
                  </w:rPr>
                  <w:t>3</w:t>
                </w:r>
                <w:r>
                  <w:rPr>
                    <w:rFonts w:ascii="Open Sans" w:hAnsi="Open Sans" w:cs="Open Sans"/>
                    <w:b/>
                  </w:rPr>
                  <w:t>:</w:t>
                </w:r>
                <w:r w:rsidR="00CE2957" w:rsidRPr="00696F51">
                  <w:rPr>
                    <w:rFonts w:ascii="Open Sans" w:hAnsi="Open Sans" w:cs="Open Sans"/>
                    <w:b/>
                  </w:rPr>
                  <w:t xml:space="preserve">  </w:t>
                </w:r>
                <w:r w:rsidR="00BA2517" w:rsidRPr="00696F51">
                  <w:rPr>
                    <w:rFonts w:ascii="Open Sans" w:hAnsi="Open Sans" w:cs="Open Sans"/>
                    <w:b/>
                    <w:bCs/>
                  </w:rPr>
                  <w:t xml:space="preserve">Types of Mortar </w:t>
                </w:r>
              </w:p>
              <w:p w14:paraId="63EECEED" w14:textId="77777777" w:rsidR="00BA2517" w:rsidRPr="00696F51" w:rsidRDefault="00BA2517" w:rsidP="00065825">
                <w:pPr>
                  <w:rPr>
                    <w:rFonts w:ascii="Open Sans" w:hAnsi="Open Sans" w:cs="Open Sans"/>
                  </w:rPr>
                </w:pPr>
              </w:p>
              <w:p w14:paraId="7042F300" w14:textId="2C21D161" w:rsidR="00065825" w:rsidRPr="00696F51" w:rsidRDefault="00A96E24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 xml:space="preserve">Students </w:t>
                </w:r>
                <w:r w:rsidR="00BA2517" w:rsidRPr="00696F51">
                  <w:rPr>
                    <w:rFonts w:ascii="Open Sans" w:hAnsi="Open Sans" w:cs="Open Sans"/>
                  </w:rPr>
                  <w:t xml:space="preserve">will explore the properties, ingredients, and problems with multiple types of mortar such as cement and pre-blended mortars. </w:t>
                </w:r>
                <w:r w:rsidRPr="00696F51">
                  <w:rPr>
                    <w:rFonts w:ascii="Open Sans" w:hAnsi="Open Sans" w:cs="Open Sans"/>
                  </w:rPr>
                  <w:t xml:space="preserve">Students may also </w:t>
                </w:r>
                <w:r w:rsidR="00B82A27" w:rsidRPr="00696F51">
                  <w:rPr>
                    <w:rFonts w:ascii="Open Sans" w:hAnsi="Open Sans" w:cs="Open Sans"/>
                  </w:rPr>
                  <w:t xml:space="preserve">become familiar with </w:t>
                </w:r>
                <w:r w:rsidR="00BA2517" w:rsidRPr="00696F51">
                  <w:rPr>
                    <w:rFonts w:ascii="Open Sans" w:hAnsi="Open Sans" w:cs="Open Sans"/>
                  </w:rPr>
                  <w:t>conditions for mixing, maintaining and disposing mortar.</w:t>
                </w:r>
              </w:p>
            </w:sdtContent>
          </w:sdt>
          <w:p w14:paraId="0AC5D4B1" w14:textId="509955AB" w:rsidR="00065825" w:rsidRPr="00696F51" w:rsidRDefault="00124E6D" w:rsidP="00065825">
            <w:pPr>
              <w:rPr>
                <w:rFonts w:ascii="Open Sans" w:hAnsi="Open Sans" w:cs="Open Sans"/>
                <w:b/>
              </w:rPr>
            </w:pPr>
            <w:r w:rsidRPr="00696F51">
              <w:rPr>
                <w:rFonts w:ascii="Open Sans" w:hAnsi="Open Sans" w:cs="Open Sans"/>
                <w:color w:val="000000"/>
              </w:rPr>
              <w:t>Students will be given multiple opportunities to learn, practice, and demonstrate their technical knowledge, skills, and understanding of mortar in “hands-on” activities, presentations, discussions, and inspections in simulated work situations</w:t>
            </w: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466977641"/>
              <w:placeholder>
                <w:docPart w:val="D81DB002398640D899F662977D6E0E38"/>
              </w:placeholder>
              <w:docPartList>
                <w:docPartGallery w:val="Quick Parts"/>
              </w:docPartList>
            </w:sdtPr>
            <w:sdtEndPr/>
            <w:sdtContent>
              <w:p w14:paraId="00809A10" w14:textId="3310991A" w:rsidR="00065825" w:rsidRPr="00696F51" w:rsidRDefault="007428F5" w:rsidP="00065825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70</w:t>
                </w:r>
                <w:r w:rsidR="00696F51">
                  <w:rPr>
                    <w:rFonts w:ascii="Open Sans" w:hAnsi="Open Sans" w:cs="Open Sans"/>
                  </w:rPr>
                  <w:t xml:space="preserve"> periods</w:t>
                </w:r>
              </w:p>
              <w:p w14:paraId="60A3025F" w14:textId="186596E7" w:rsidR="00065825" w:rsidRPr="00696F51" w:rsidRDefault="00A0424E" w:rsidP="00065825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3</w:t>
                </w:r>
                <w:r w:rsidR="00696F51">
                  <w:rPr>
                    <w:rFonts w:ascii="Open Sans" w:hAnsi="Open Sans" w:cs="Open Sans"/>
                  </w:rPr>
                  <w:t>,</w:t>
                </w:r>
                <w:r w:rsidRPr="00696F51">
                  <w:rPr>
                    <w:rFonts w:ascii="Open Sans" w:hAnsi="Open Sans" w:cs="Open Sans"/>
                  </w:rPr>
                  <w:t>150</w:t>
                </w:r>
                <w:r w:rsidR="00696F51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5E8A2A2D" w14:textId="1FFF7CAC" w:rsidR="00065825" w:rsidRPr="00696F51" w:rsidRDefault="00065825" w:rsidP="0006582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</w:rPr>
              <w:id w:val="-1719814989"/>
              <w:placeholder>
                <w:docPart w:val="49CD7FC060CB4D8A93C02365521B8A4D"/>
              </w:placeholder>
              <w:docPartList>
                <w:docPartGallery w:val="Quick Parts"/>
              </w:docPartList>
            </w:sdtPr>
            <w:sdtEndPr/>
            <w:sdtContent>
              <w:p w14:paraId="4B4D03F2" w14:textId="77777777" w:rsidR="00CE2957" w:rsidRPr="00696F51" w:rsidRDefault="00CE2957" w:rsidP="00696F51">
                <w:pPr>
                  <w:pStyle w:val="PARAGRAPH1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(3)</w:t>
                </w:r>
                <w:r w:rsidRPr="00696F51">
                  <w:rPr>
                    <w:rFonts w:ascii="Open Sans" w:hAnsi="Open Sans" w:cs="Open Sans"/>
                  </w:rPr>
                  <w:tab/>
                  <w:t>The student learns to describe the ingredients and types of mortar. The student is expected to:</w:t>
                </w:r>
              </w:p>
              <w:p w14:paraId="649D2F35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(A)</w:t>
                </w:r>
                <w:r w:rsidRPr="00696F51">
                  <w:rPr>
                    <w:rFonts w:ascii="Open Sans" w:hAnsi="Open Sans" w:cs="Open Sans"/>
                  </w:rPr>
                  <w:tab/>
                  <w:t>explain the use of Portland cement, hydrated lime, and sand;</w:t>
                </w:r>
              </w:p>
              <w:p w14:paraId="7D28EB5A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(B)</w:t>
                </w:r>
                <w:r w:rsidRPr="00696F51">
                  <w:rPr>
                    <w:rFonts w:ascii="Open Sans" w:hAnsi="Open Sans" w:cs="Open Sans"/>
                  </w:rPr>
                  <w:tab/>
                  <w:t>identify masonry cement;</w:t>
                </w:r>
              </w:p>
              <w:p w14:paraId="25D9D980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(C)</w:t>
                </w:r>
                <w:r w:rsidRPr="00696F51">
                  <w:rPr>
                    <w:rFonts w:ascii="Open Sans" w:hAnsi="Open Sans" w:cs="Open Sans"/>
                  </w:rPr>
                  <w:tab/>
                  <w:t>explain pre-blended mortars;</w:t>
                </w:r>
              </w:p>
              <w:p w14:paraId="3179DC71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(D)</w:t>
                </w:r>
                <w:r w:rsidRPr="00696F51">
                  <w:rPr>
                    <w:rFonts w:ascii="Open Sans" w:hAnsi="Open Sans" w:cs="Open Sans"/>
                  </w:rPr>
                  <w:tab/>
                  <w:t>explain the use of water and admixtures;</w:t>
                </w:r>
              </w:p>
              <w:p w14:paraId="2B0AA5D5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(E)</w:t>
                </w:r>
                <w:r w:rsidRPr="00696F51">
                  <w:rPr>
                    <w:rFonts w:ascii="Open Sans" w:hAnsi="Open Sans" w:cs="Open Sans"/>
                  </w:rPr>
                  <w:tab/>
                  <w:t>list the types of masonry mortars;</w:t>
                </w:r>
              </w:p>
              <w:p w14:paraId="52889A7E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(F)</w:t>
                </w:r>
                <w:r w:rsidRPr="00696F51">
                  <w:rPr>
                    <w:rFonts w:ascii="Open Sans" w:hAnsi="Open Sans" w:cs="Open Sans"/>
                  </w:rPr>
                  <w:tab/>
                  <w:t>explain the properties of plastic mortar;</w:t>
                </w:r>
              </w:p>
              <w:p w14:paraId="5D9BC3DD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(G)</w:t>
                </w:r>
                <w:r w:rsidRPr="00696F51">
                  <w:rPr>
                    <w:rFonts w:ascii="Open Sans" w:hAnsi="Open Sans" w:cs="Open Sans"/>
                  </w:rPr>
                  <w:tab/>
                  <w:t>identify the properties of hardened mortar;</w:t>
                </w:r>
              </w:p>
              <w:p w14:paraId="3BB5EB4C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(H)</w:t>
                </w:r>
                <w:r w:rsidRPr="00696F51">
                  <w:rPr>
                    <w:rFonts w:ascii="Open Sans" w:hAnsi="Open Sans" w:cs="Open Sans"/>
                  </w:rPr>
                  <w:tab/>
                  <w:t>identify the common problems found in mortar application and their solutions;</w:t>
                </w:r>
              </w:p>
              <w:p w14:paraId="4D109FAB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(I)</w:t>
                </w:r>
                <w:r w:rsidRPr="00696F51">
                  <w:rPr>
                    <w:rFonts w:ascii="Open Sans" w:hAnsi="Open Sans" w:cs="Open Sans"/>
                  </w:rPr>
                  <w:tab/>
                  <w:t>describe the effects of improper proportioning and poor-quality materials;</w:t>
                </w:r>
              </w:p>
              <w:p w14:paraId="11CA53E4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(J)</w:t>
                </w:r>
                <w:r w:rsidRPr="00696F51">
                  <w:rPr>
                    <w:rFonts w:ascii="Open Sans" w:hAnsi="Open Sans" w:cs="Open Sans"/>
                  </w:rPr>
                  <w:tab/>
                  <w:t>explain the effects of severe weather and tempering;</w:t>
                </w:r>
              </w:p>
              <w:p w14:paraId="1A011378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(K)</w:t>
                </w:r>
                <w:r w:rsidRPr="00696F51">
                  <w:rPr>
                    <w:rFonts w:ascii="Open Sans" w:hAnsi="Open Sans" w:cs="Open Sans"/>
                  </w:rPr>
                  <w:tab/>
                  <w:t>describe efflorescence;</w:t>
                </w:r>
              </w:p>
              <w:p w14:paraId="36549A91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(L)</w:t>
                </w:r>
                <w:r w:rsidRPr="00696F51">
                  <w:rPr>
                    <w:rFonts w:ascii="Open Sans" w:hAnsi="Open Sans" w:cs="Open Sans"/>
                  </w:rPr>
                  <w:tab/>
                  <w:t>set up, maintain, and dispose of mortar;</w:t>
                </w:r>
              </w:p>
              <w:p w14:paraId="66BA7A73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(M)</w:t>
                </w:r>
                <w:r w:rsidRPr="00696F51">
                  <w:rPr>
                    <w:rFonts w:ascii="Open Sans" w:hAnsi="Open Sans" w:cs="Open Sans"/>
                  </w:rPr>
                  <w:tab/>
                  <w:t>maintain the mortar mixing area;</w:t>
                </w:r>
              </w:p>
              <w:p w14:paraId="1AF87C73" w14:textId="77777777" w:rsidR="00CE2957" w:rsidRPr="00696F51" w:rsidRDefault="00CE2957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(N)</w:t>
                </w:r>
                <w:r w:rsidRPr="00696F51">
                  <w:rPr>
                    <w:rFonts w:ascii="Open Sans" w:hAnsi="Open Sans" w:cs="Open Sans"/>
                  </w:rPr>
                  <w:tab/>
                  <w:t>set up a mixing area; and</w:t>
                </w:r>
              </w:p>
              <w:p w14:paraId="24151B64" w14:textId="77777777" w:rsidR="007211D5" w:rsidRDefault="00CE2957" w:rsidP="007211D5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(O)</w:t>
                </w:r>
                <w:r w:rsidRPr="00696F51">
                  <w:rPr>
                    <w:rFonts w:ascii="Open Sans" w:hAnsi="Open Sans" w:cs="Open Sans"/>
                  </w:rPr>
                  <w:tab/>
                  <w:t>mix mortar with a power mixer.</w:t>
                </w:r>
              </w:p>
              <w:p w14:paraId="4F670193" w14:textId="1570D12B" w:rsidR="00065825" w:rsidRPr="007211D5" w:rsidRDefault="0029111C" w:rsidP="007211D5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</w:p>
            </w:sdtContent>
          </w:sdt>
        </w:tc>
      </w:tr>
      <w:tr w:rsidR="00065825" w:rsidRPr="00696F51" w14:paraId="41AA19A9" w14:textId="77777777" w:rsidTr="002F2017">
        <w:trPr>
          <w:trHeight w:val="1169"/>
        </w:trPr>
        <w:tc>
          <w:tcPr>
            <w:tcW w:w="441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507649"/>
              <w:placeholder>
                <w:docPart w:val="6D871616F5D942ACA1CF539698FF412E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E286E82" w14:textId="29DAE926" w:rsidR="00065825" w:rsidRPr="00696F51" w:rsidRDefault="00696F51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BA2517" w:rsidRPr="00696F51">
                  <w:rPr>
                    <w:rFonts w:ascii="Open Sans" w:hAnsi="Open Sans" w:cs="Open Sans"/>
                    <w:b/>
                  </w:rPr>
                  <w:t>4</w:t>
                </w:r>
                <w:r>
                  <w:rPr>
                    <w:rFonts w:ascii="Open Sans" w:hAnsi="Open Sans" w:cs="Open Sans"/>
                    <w:b/>
                  </w:rPr>
                  <w:t>:</w:t>
                </w:r>
                <w:r w:rsidR="00BA2517" w:rsidRPr="00696F51">
                  <w:rPr>
                    <w:rFonts w:ascii="Open Sans" w:hAnsi="Open Sans" w:cs="Open Sans"/>
                    <w:b/>
                  </w:rPr>
                  <w:t xml:space="preserve">  </w:t>
                </w:r>
                <w:r w:rsidR="00522E46" w:rsidRPr="00696F51">
                  <w:rPr>
                    <w:rFonts w:ascii="Open Sans" w:hAnsi="Open Sans" w:cs="Open Sans"/>
                    <w:b/>
                    <w:bCs/>
                  </w:rPr>
                  <w:t>Installing Concrete Masonry Units</w:t>
                </w:r>
              </w:p>
              <w:p w14:paraId="5B3740D5" w14:textId="77777777" w:rsidR="007428F5" w:rsidRPr="00696F51" w:rsidRDefault="007428F5" w:rsidP="00065825">
                <w:pPr>
                  <w:rPr>
                    <w:rFonts w:ascii="Open Sans" w:hAnsi="Open Sans" w:cs="Open Sans"/>
                  </w:rPr>
                </w:pPr>
              </w:p>
              <w:p w14:paraId="30378542" w14:textId="3A93D1CB" w:rsidR="00065825" w:rsidRPr="00696F51" w:rsidRDefault="00B82A27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Students</w:t>
                </w:r>
                <w:r w:rsidR="00522E46" w:rsidRPr="00696F51">
                  <w:rPr>
                    <w:rFonts w:ascii="Open Sans" w:hAnsi="Open Sans" w:cs="Open Sans"/>
                  </w:rPr>
                  <w:t xml:space="preserve"> will </w:t>
                </w:r>
                <w:r w:rsidRPr="00696F51">
                  <w:rPr>
                    <w:rFonts w:ascii="Open Sans" w:hAnsi="Open Sans" w:cs="Open Sans"/>
                  </w:rPr>
                  <w:t>have</w:t>
                </w:r>
                <w:r w:rsidR="00522E46" w:rsidRPr="00696F51">
                  <w:rPr>
                    <w:rFonts w:ascii="Open Sans" w:hAnsi="Open Sans" w:cs="Open Sans"/>
                  </w:rPr>
                  <w:t xml:space="preserve"> opportunities to demonstrate skill </w:t>
                </w:r>
                <w:r w:rsidRPr="00696F51">
                  <w:rPr>
                    <w:rFonts w:ascii="Open Sans" w:hAnsi="Open Sans" w:cs="Open Sans"/>
                  </w:rPr>
                  <w:t xml:space="preserve">in installing </w:t>
                </w:r>
                <w:r w:rsidR="00522E46" w:rsidRPr="00696F51">
                  <w:rPr>
                    <w:rFonts w:ascii="Open Sans" w:hAnsi="Open Sans" w:cs="Open Sans"/>
                  </w:rPr>
                  <w:t>and laying techniques in</w:t>
                </w:r>
                <w:r w:rsidRPr="00696F51">
                  <w:rPr>
                    <w:rFonts w:ascii="Open Sans" w:hAnsi="Open Sans" w:cs="Open Sans"/>
                  </w:rPr>
                  <w:t xml:space="preserve"> various </w:t>
                </w:r>
                <w:r w:rsidR="00522E46" w:rsidRPr="00696F51">
                  <w:rPr>
                    <w:rFonts w:ascii="Open Sans" w:hAnsi="Open Sans" w:cs="Open Sans"/>
                  </w:rPr>
                  <w:t>projects</w:t>
                </w:r>
                <w:r w:rsidRPr="00696F51">
                  <w:rPr>
                    <w:rFonts w:ascii="Open Sans" w:hAnsi="Open Sans" w:cs="Open Sans"/>
                  </w:rPr>
                  <w:t xml:space="preserve">.   Through these projects student will be </w:t>
                </w:r>
                <w:r w:rsidR="00522E46" w:rsidRPr="00696F51">
                  <w:rPr>
                    <w:rFonts w:ascii="Open Sans" w:hAnsi="Open Sans" w:cs="Open Sans"/>
                  </w:rPr>
                  <w:t>involve</w:t>
                </w:r>
                <w:r w:rsidRPr="00696F51">
                  <w:rPr>
                    <w:rFonts w:ascii="Open Sans" w:hAnsi="Open Sans" w:cs="Open Sans"/>
                  </w:rPr>
                  <w:t>d in</w:t>
                </w:r>
                <w:r w:rsidR="00522E46" w:rsidRPr="00696F51">
                  <w:rPr>
                    <w:rFonts w:ascii="Open Sans" w:hAnsi="Open Sans" w:cs="Open Sans"/>
                  </w:rPr>
                  <w:t xml:space="preserve"> set up, layout, clean</w:t>
                </w:r>
                <w:r w:rsidR="006C3501" w:rsidRPr="00696F51">
                  <w:rPr>
                    <w:rFonts w:ascii="Open Sans" w:hAnsi="Open Sans" w:cs="Open Sans"/>
                  </w:rPr>
                  <w:t>ing</w:t>
                </w:r>
                <w:r w:rsidR="00522E46" w:rsidRPr="00696F51">
                  <w:rPr>
                    <w:rFonts w:ascii="Open Sans" w:hAnsi="Open Sans" w:cs="Open Sans"/>
                  </w:rPr>
                  <w:t xml:space="preserve"> and cu</w:t>
                </w:r>
                <w:r w:rsidR="006C3501" w:rsidRPr="00696F51">
                  <w:rPr>
                    <w:rFonts w:ascii="Open Sans" w:hAnsi="Open Sans" w:cs="Open Sans"/>
                  </w:rPr>
                  <w:t>t</w:t>
                </w:r>
                <w:r w:rsidR="00522E46" w:rsidRPr="00696F51">
                  <w:rPr>
                    <w:rFonts w:ascii="Open Sans" w:hAnsi="Open Sans" w:cs="Open Sans"/>
                  </w:rPr>
                  <w:t>t</w:t>
                </w:r>
                <w:r w:rsidR="006C3501" w:rsidRPr="00696F51">
                  <w:rPr>
                    <w:rFonts w:ascii="Open Sans" w:hAnsi="Open Sans" w:cs="Open Sans"/>
                  </w:rPr>
                  <w:t>ing</w:t>
                </w:r>
                <w:r w:rsidR="00522E46" w:rsidRPr="00696F51">
                  <w:rPr>
                    <w:rFonts w:ascii="Open Sans" w:hAnsi="Open Sans" w:cs="Open Sans"/>
                  </w:rPr>
                  <w:t xml:space="preserve"> units with various tools. </w:t>
                </w:r>
                <w:r w:rsidR="00124E6D" w:rsidRPr="00696F51">
                  <w:rPr>
                    <w:rFonts w:ascii="Open Sans" w:hAnsi="Open Sans" w:cs="Open Sans"/>
                    <w:color w:val="000000"/>
                  </w:rPr>
                  <w:t xml:space="preserve">Students will be given multiple opportunities to learn, practice, </w:t>
                </w:r>
                <w:r w:rsidR="00124E6D" w:rsidRPr="00696F51">
                  <w:rPr>
                    <w:rFonts w:ascii="Open Sans" w:hAnsi="Open Sans" w:cs="Open Sans"/>
                    <w:color w:val="000000"/>
                  </w:rPr>
                  <w:lastRenderedPageBreak/>
                  <w:t xml:space="preserve">and demonstrate their technical knowledge, skills, and understanding of </w:t>
                </w:r>
                <w:r w:rsidR="00CD664A" w:rsidRPr="00696F51">
                  <w:rPr>
                    <w:rFonts w:ascii="Open Sans" w:hAnsi="Open Sans" w:cs="Open Sans"/>
                    <w:color w:val="000000"/>
                  </w:rPr>
                  <w:t xml:space="preserve">installation </w:t>
                </w:r>
                <w:r w:rsidR="00124E6D" w:rsidRPr="00696F51">
                  <w:rPr>
                    <w:rFonts w:ascii="Open Sans" w:hAnsi="Open Sans" w:cs="Open Sans"/>
                    <w:color w:val="000000"/>
                  </w:rPr>
                  <w:t>methods and procedures in “hands-on” activities, presentations, discussions, and inspections in simulated or work situations</w:t>
                </w:r>
              </w:p>
            </w:sdtContent>
          </w:sdt>
          <w:p w14:paraId="3994BB00" w14:textId="1FFF7CAC" w:rsidR="00065825" w:rsidRPr="00696F51" w:rsidRDefault="00065825" w:rsidP="0006582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363516800"/>
              <w:placeholder>
                <w:docPart w:val="A81B17D57BD74924A72F09A7EDF638C6"/>
              </w:placeholder>
              <w:docPartList>
                <w:docPartGallery w:val="Quick Parts"/>
              </w:docPartList>
            </w:sdtPr>
            <w:sdtEndPr/>
            <w:sdtContent>
              <w:p w14:paraId="2A9658D1" w14:textId="4D6A84CE" w:rsidR="00CD664A" w:rsidRPr="00696F51" w:rsidRDefault="00CD664A" w:rsidP="00A0424E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 w:rsidRPr="00696F51">
                  <w:rPr>
                    <w:rFonts w:ascii="Open Sans" w:hAnsi="Open Sans" w:cs="Open Sans"/>
                    <w:bCs/>
                  </w:rPr>
                  <w:t>140 periods</w:t>
                </w:r>
              </w:p>
              <w:p w14:paraId="50AC1AE6" w14:textId="2C34E226" w:rsidR="00065825" w:rsidRPr="00696F51" w:rsidRDefault="00A0424E" w:rsidP="00A0424E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6</w:t>
                </w:r>
                <w:r w:rsidR="00696F51">
                  <w:rPr>
                    <w:rFonts w:ascii="Open Sans" w:hAnsi="Open Sans" w:cs="Open Sans"/>
                  </w:rPr>
                  <w:t>,</w:t>
                </w:r>
                <w:r w:rsidRPr="00696F51">
                  <w:rPr>
                    <w:rFonts w:ascii="Open Sans" w:hAnsi="Open Sans" w:cs="Open Sans"/>
                  </w:rPr>
                  <w:t>300</w:t>
                </w:r>
                <w:r w:rsidR="00696F51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381936AC" w14:textId="1FFF7CAC" w:rsidR="00065825" w:rsidRPr="00696F51" w:rsidRDefault="00065825" w:rsidP="0006582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</w:rPr>
              <w:id w:val="1800329926"/>
              <w:placeholder>
                <w:docPart w:val="88527241FA924AC3B03EE17449D52FBD"/>
              </w:placeholder>
              <w:docPartList>
                <w:docPartGallery w:val="Quick Parts"/>
              </w:docPartList>
            </w:sdtPr>
            <w:sdtEndPr/>
            <w:sdtContent>
              <w:p w14:paraId="3F720FEC" w14:textId="1467A3D6" w:rsidR="00522E46" w:rsidRPr="00696F51" w:rsidRDefault="00522E46" w:rsidP="00696F51">
                <w:pPr>
                  <w:pStyle w:val="PARAGRAPH1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(4)</w:t>
                </w:r>
                <w:r w:rsidRPr="00696F51">
                  <w:rPr>
                    <w:rFonts w:ascii="Open Sans" w:hAnsi="Open Sans" w:cs="Open Sans"/>
                  </w:rPr>
                  <w:tab/>
                  <w:t>The student describes how to install concrete masonry units. The student is expected to:</w:t>
                </w:r>
              </w:p>
              <w:p w14:paraId="15D9943F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(A)</w:t>
                </w:r>
                <w:r w:rsidRPr="00696F51">
                  <w:rPr>
                    <w:rFonts w:ascii="Open Sans" w:hAnsi="Open Sans" w:cs="Open Sans"/>
                  </w:rPr>
                  <w:tab/>
                  <w:t>identify the characteristics of concrete masonry units;</w:t>
                </w:r>
              </w:p>
              <w:p w14:paraId="5719019D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(B)</w:t>
                </w:r>
                <w:r w:rsidRPr="00696F51">
                  <w:rPr>
                    <w:rFonts w:ascii="Open Sans" w:hAnsi="Open Sans" w:cs="Open Sans"/>
                  </w:rPr>
                  <w:tab/>
                  <w:t>explain how to set up, layout, and bond concrete masonry units;</w:t>
                </w:r>
              </w:p>
              <w:p w14:paraId="755FBDDF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(C)</w:t>
                </w:r>
                <w:r w:rsidRPr="00696F51">
                  <w:rPr>
                    <w:rFonts w:ascii="Open Sans" w:hAnsi="Open Sans" w:cs="Open Sans"/>
                  </w:rPr>
                  <w:tab/>
                  <w:t>explain how to lay and tool concrete masonry units;</w:t>
                </w:r>
              </w:p>
              <w:p w14:paraId="75040C0B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(D)</w:t>
                </w:r>
                <w:r w:rsidRPr="00696F51">
                  <w:rPr>
                    <w:rFonts w:ascii="Open Sans" w:hAnsi="Open Sans" w:cs="Open Sans"/>
                  </w:rPr>
                  <w:tab/>
                  <w:t>explain how to clean concrete masonry units;</w:t>
                </w:r>
              </w:p>
              <w:p w14:paraId="374F01E6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lastRenderedPageBreak/>
                  <w:t>(E)</w:t>
                </w:r>
                <w:r w:rsidRPr="00696F51">
                  <w:rPr>
                    <w:rFonts w:ascii="Open Sans" w:hAnsi="Open Sans" w:cs="Open Sans"/>
                  </w:rPr>
                  <w:tab/>
                  <w:t>identify the characteristics of brick;</w:t>
                </w:r>
              </w:p>
              <w:p w14:paraId="6D08B0CA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(F)</w:t>
                </w:r>
                <w:r w:rsidRPr="00696F51">
                  <w:rPr>
                    <w:rFonts w:ascii="Open Sans" w:hAnsi="Open Sans" w:cs="Open Sans"/>
                  </w:rPr>
                  <w:tab/>
                  <w:t>demonstrate how to set up, layout, and bond brick;</w:t>
                </w:r>
              </w:p>
              <w:p w14:paraId="0173263B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(G)</w:t>
                </w:r>
                <w:r w:rsidRPr="00696F51">
                  <w:rPr>
                    <w:rFonts w:ascii="Open Sans" w:hAnsi="Open Sans" w:cs="Open Sans"/>
                  </w:rPr>
                  <w:tab/>
                  <w:t>demonstrate how to lay and tool brick;</w:t>
                </w:r>
              </w:p>
              <w:p w14:paraId="398E47D4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(H)</w:t>
                </w:r>
                <w:r w:rsidRPr="00696F51">
                  <w:rPr>
                    <w:rFonts w:ascii="Open Sans" w:hAnsi="Open Sans" w:cs="Open Sans"/>
                  </w:rPr>
                  <w:tab/>
                  <w:t>demonstrate how to clean brick;</w:t>
                </w:r>
              </w:p>
              <w:p w14:paraId="226651CE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(I)</w:t>
                </w:r>
                <w:r w:rsidRPr="00696F51">
                  <w:rPr>
                    <w:rFonts w:ascii="Open Sans" w:hAnsi="Open Sans" w:cs="Open Sans"/>
                  </w:rPr>
                  <w:tab/>
                  <w:t>cut with chisels and hammers;</w:t>
                </w:r>
              </w:p>
              <w:p w14:paraId="4A5D1D35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(J)</w:t>
                </w:r>
                <w:r w:rsidRPr="00696F51">
                  <w:rPr>
                    <w:rFonts w:ascii="Open Sans" w:hAnsi="Open Sans" w:cs="Open Sans"/>
                  </w:rPr>
                  <w:tab/>
                  <w:t>cut with masonry hammers;</w:t>
                </w:r>
              </w:p>
              <w:p w14:paraId="71365E21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(K)</w:t>
                </w:r>
                <w:r w:rsidRPr="00696F51">
                  <w:rPr>
                    <w:rFonts w:ascii="Open Sans" w:hAnsi="Open Sans" w:cs="Open Sans"/>
                  </w:rPr>
                  <w:tab/>
                  <w:t>cut with saws and splitters;</w:t>
                </w:r>
              </w:p>
              <w:p w14:paraId="4DC61D0F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(L)</w:t>
                </w:r>
                <w:r w:rsidRPr="00696F51">
                  <w:rPr>
                    <w:rFonts w:ascii="Open Sans" w:hAnsi="Open Sans" w:cs="Open Sans"/>
                  </w:rPr>
                  <w:tab/>
                  <w:t>check units and cuts;</w:t>
                </w:r>
              </w:p>
              <w:p w14:paraId="4455B911" w14:textId="77777777" w:rsidR="00522E46" w:rsidRPr="00696F51" w:rsidRDefault="00522E46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(M)</w:t>
                </w:r>
                <w:r w:rsidRPr="00696F51">
                  <w:rPr>
                    <w:rFonts w:ascii="Open Sans" w:hAnsi="Open Sans" w:cs="Open Sans"/>
                  </w:rPr>
                  <w:tab/>
                  <w:t>install masonry reinforcements; and</w:t>
                </w:r>
              </w:p>
              <w:p w14:paraId="23373D5C" w14:textId="77777777" w:rsidR="007211D5" w:rsidRDefault="00522E46" w:rsidP="007211D5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(N)</w:t>
                </w:r>
                <w:r w:rsidRPr="00696F51">
                  <w:rPr>
                    <w:rFonts w:ascii="Open Sans" w:hAnsi="Open Sans" w:cs="Open Sans"/>
                  </w:rPr>
                  <w:tab/>
                  <w:t>install masonry accessories.</w:t>
                </w:r>
              </w:p>
              <w:p w14:paraId="231EC9DE" w14:textId="74881269" w:rsidR="00065825" w:rsidRPr="007211D5" w:rsidRDefault="0029111C" w:rsidP="007211D5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</w:p>
            </w:sdtContent>
          </w:sdt>
        </w:tc>
      </w:tr>
      <w:tr w:rsidR="00065825" w:rsidRPr="00696F51" w14:paraId="0284AE75" w14:textId="77777777" w:rsidTr="002F2017">
        <w:trPr>
          <w:trHeight w:val="1151"/>
        </w:trPr>
        <w:tc>
          <w:tcPr>
            <w:tcW w:w="441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680971562"/>
              <w:placeholder>
                <w:docPart w:val="41941524E50C46C488BC2E045148B682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1FBF427" w14:textId="125DFCE9" w:rsidR="00065825" w:rsidRPr="00696F51" w:rsidRDefault="00696F51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6C3501" w:rsidRPr="00696F51">
                  <w:rPr>
                    <w:rFonts w:ascii="Open Sans" w:hAnsi="Open Sans" w:cs="Open Sans"/>
                    <w:b/>
                  </w:rPr>
                  <w:t>5</w:t>
                </w:r>
                <w:r>
                  <w:rPr>
                    <w:rFonts w:ascii="Open Sans" w:hAnsi="Open Sans" w:cs="Open Sans"/>
                    <w:b/>
                  </w:rPr>
                  <w:t>:</w:t>
                </w:r>
                <w:r w:rsidR="006C3501" w:rsidRPr="00696F51">
                  <w:rPr>
                    <w:rFonts w:ascii="Open Sans" w:hAnsi="Open Sans" w:cs="Open Sans"/>
                    <w:b/>
                  </w:rPr>
                  <w:t xml:space="preserve">  Inspection and Quality Control</w:t>
                </w:r>
              </w:p>
              <w:p w14:paraId="170EE752" w14:textId="2E5A3A3C" w:rsidR="00065825" w:rsidRPr="00696F51" w:rsidRDefault="0029111C" w:rsidP="00065825">
                <w:pPr>
                  <w:rPr>
                    <w:rFonts w:ascii="Open Sans" w:hAnsi="Open Sans" w:cs="Open Sans"/>
                    <w:b/>
                    <w:bCs/>
                  </w:rPr>
                </w:pPr>
              </w:p>
            </w:sdtContent>
          </w:sdt>
          <w:p w14:paraId="32EE847B" w14:textId="3174557B" w:rsidR="00065825" w:rsidRPr="00696F51" w:rsidRDefault="00B82A27" w:rsidP="00065825">
            <w:pPr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 xml:space="preserve">Students </w:t>
            </w:r>
            <w:r w:rsidR="006C3501" w:rsidRPr="00696F51">
              <w:rPr>
                <w:rFonts w:ascii="Open Sans" w:hAnsi="Open Sans" w:cs="Open Sans"/>
              </w:rPr>
              <w:t xml:space="preserve">will discuss tests, field inspections, and industry standards for quality control.  </w:t>
            </w:r>
            <w:r w:rsidRPr="00696F51">
              <w:rPr>
                <w:rFonts w:ascii="Open Sans" w:hAnsi="Open Sans" w:cs="Open Sans"/>
              </w:rPr>
              <w:t>Students may also be exposed to c</w:t>
            </w:r>
            <w:r w:rsidR="006C3501" w:rsidRPr="00696F51">
              <w:rPr>
                <w:rFonts w:ascii="Open Sans" w:hAnsi="Open Sans" w:cs="Open Sans"/>
              </w:rPr>
              <w:t xml:space="preserve">oncerns, problems and positive points that </w:t>
            </w:r>
            <w:r w:rsidRPr="00696F51">
              <w:rPr>
                <w:rFonts w:ascii="Open Sans" w:hAnsi="Open Sans" w:cs="Open Sans"/>
              </w:rPr>
              <w:t xml:space="preserve">are required by </w:t>
            </w:r>
            <w:r w:rsidR="006C3501" w:rsidRPr="00696F51">
              <w:rPr>
                <w:rFonts w:ascii="Open Sans" w:hAnsi="Open Sans" w:cs="Open Sans"/>
              </w:rPr>
              <w:t>employers</w:t>
            </w:r>
            <w:r w:rsidRPr="00696F51">
              <w:rPr>
                <w:rFonts w:ascii="Open Sans" w:hAnsi="Open Sans" w:cs="Open Sans"/>
              </w:rPr>
              <w:t>,</w:t>
            </w:r>
            <w:r w:rsidR="006C3501" w:rsidRPr="00696F51">
              <w:rPr>
                <w:rFonts w:ascii="Open Sans" w:hAnsi="Open Sans" w:cs="Open Sans"/>
              </w:rPr>
              <w:t xml:space="preserve"> customers and regulatory officials</w:t>
            </w:r>
            <w:r w:rsidRPr="00696F51">
              <w:rPr>
                <w:rFonts w:ascii="Open Sans" w:hAnsi="Open Sans" w:cs="Open Sans"/>
              </w:rPr>
              <w:t>.</w:t>
            </w:r>
            <w:r w:rsidR="00CD664A" w:rsidRPr="00696F51">
              <w:rPr>
                <w:rFonts w:ascii="Open Sans" w:hAnsi="Open Sans" w:cs="Open Sans"/>
              </w:rPr>
              <w:t xml:space="preserve"> Student projects will be evaluated and feedback provided to reinforce quality control expectations.</w:t>
            </w: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</w:rPr>
              <w:id w:val="-1471122806"/>
              <w:placeholder>
                <w:docPart w:val="FB815418811149ECBC85FB9CB6CE5492"/>
              </w:placeholder>
              <w:docPartList>
                <w:docPartGallery w:val="Quick Parts"/>
              </w:docPartList>
            </w:sdtPr>
            <w:sdtEndPr/>
            <w:sdtContent>
              <w:p w14:paraId="3ED610E4" w14:textId="539A9B7E" w:rsidR="00065825" w:rsidRPr="00696F51" w:rsidRDefault="00A0424E" w:rsidP="00065825">
                <w:pPr>
                  <w:jc w:val="center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  <w:bCs/>
                  </w:rPr>
                  <w:t>4</w:t>
                </w:r>
                <w:r w:rsidRPr="00696F51">
                  <w:rPr>
                    <w:rFonts w:ascii="Open Sans" w:hAnsi="Open Sans" w:cs="Open Sans"/>
                  </w:rPr>
                  <w:t>0</w:t>
                </w:r>
                <w:r w:rsidR="00696F51">
                  <w:rPr>
                    <w:rFonts w:ascii="Open Sans" w:hAnsi="Open Sans" w:cs="Open Sans"/>
                  </w:rPr>
                  <w:t xml:space="preserve"> periods</w:t>
                </w:r>
              </w:p>
              <w:p w14:paraId="3552C169" w14:textId="18887BF3" w:rsidR="00065825" w:rsidRPr="00696F51" w:rsidRDefault="00A0424E" w:rsidP="00065825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 w:rsidRPr="00696F51">
                  <w:rPr>
                    <w:rFonts w:ascii="Open Sans" w:hAnsi="Open Sans" w:cs="Open Sans"/>
                  </w:rPr>
                  <w:t>1</w:t>
                </w:r>
                <w:r w:rsidR="00696F51">
                  <w:rPr>
                    <w:rFonts w:ascii="Open Sans" w:hAnsi="Open Sans" w:cs="Open Sans"/>
                  </w:rPr>
                  <w:t>,</w:t>
                </w:r>
                <w:r w:rsidRPr="00696F51">
                  <w:rPr>
                    <w:rFonts w:ascii="Open Sans" w:hAnsi="Open Sans" w:cs="Open Sans"/>
                  </w:rPr>
                  <w:t>800</w:t>
                </w:r>
                <w:r w:rsidR="00696F51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156C9A91" w14:textId="1FFF7CAC" w:rsidR="00065825" w:rsidRPr="00696F51" w:rsidRDefault="00065825" w:rsidP="0006582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sdt>
            <w:sdtPr>
              <w:rPr>
                <w:rFonts w:ascii="Open Sans" w:hAnsi="Open Sans" w:cs="Open Sans"/>
              </w:rPr>
              <w:id w:val="-467667358"/>
              <w:placeholder>
                <w:docPart w:val="101A6A6194AB4CCB8550AC107F3AE249"/>
              </w:placeholder>
              <w:docPartList>
                <w:docPartGallery w:val="Quick Parts"/>
              </w:docPartList>
            </w:sdtPr>
            <w:sdtEndPr/>
            <w:sdtContent>
              <w:p w14:paraId="41406868" w14:textId="77777777" w:rsidR="006C3501" w:rsidRPr="00696F51" w:rsidRDefault="006C3501" w:rsidP="00696F51">
                <w:pPr>
                  <w:pStyle w:val="PARAGRAPH1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(2)</w:t>
                </w:r>
                <w:r w:rsidRPr="00696F51">
                  <w:rPr>
                    <w:rFonts w:ascii="Open Sans" w:hAnsi="Open Sans" w:cs="Open Sans"/>
                  </w:rPr>
                  <w:tab/>
                  <w:t>The student recognizes mathematical concepts used in masonry and is able to apply mathematical concepts used in masonry. The student is expected to:</w:t>
                </w:r>
              </w:p>
              <w:p w14:paraId="262C8369" w14:textId="77777777" w:rsidR="006C3501" w:rsidRPr="00696F51" w:rsidRDefault="006C3501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(K)</w:t>
                </w:r>
                <w:r w:rsidRPr="00696F51">
                  <w:rPr>
                    <w:rFonts w:ascii="Open Sans" w:hAnsi="Open Sans" w:cs="Open Sans"/>
                  </w:rPr>
                  <w:tab/>
                  <w:t>identify the purpose of specifications, standards, and codes used in the building industry and the sections that pertain to masonry;</w:t>
                </w:r>
              </w:p>
              <w:p w14:paraId="14BA0A4B" w14:textId="77777777" w:rsidR="006C3501" w:rsidRPr="00696F51" w:rsidRDefault="006C3501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(L)</w:t>
                </w:r>
                <w:r w:rsidRPr="00696F51">
                  <w:rPr>
                    <w:rFonts w:ascii="Open Sans" w:hAnsi="Open Sans" w:cs="Open Sans"/>
                  </w:rPr>
                  <w:tab/>
                  <w:t>explain the purpose of specifications, standards, and codes; and</w:t>
                </w:r>
              </w:p>
              <w:p w14:paraId="4C8A8A70" w14:textId="7FEBD065" w:rsidR="007428F5" w:rsidRPr="00696F51" w:rsidRDefault="006C3501" w:rsidP="00696F51">
                <w:pPr>
                  <w:pStyle w:val="SUBPARAGRAPHA"/>
                  <w:spacing w:before="0" w:after="0"/>
                  <w:rPr>
                    <w:rFonts w:ascii="Open Sans" w:hAnsi="Open Sans" w:cs="Open Sans"/>
                  </w:rPr>
                </w:pPr>
                <w:r w:rsidRPr="00696F51">
                  <w:rPr>
                    <w:rFonts w:ascii="Open Sans" w:hAnsi="Open Sans" w:cs="Open Sans"/>
                  </w:rPr>
                  <w:t>(M)</w:t>
                </w:r>
                <w:r w:rsidRPr="00696F51">
                  <w:rPr>
                    <w:rFonts w:ascii="Open Sans" w:hAnsi="Open Sans" w:cs="Open Sans"/>
                  </w:rPr>
                  <w:tab/>
                  <w:t>describe the purpose of inspections and testing.</w:t>
                </w:r>
              </w:p>
            </w:sdtContent>
          </w:sdt>
          <w:p w14:paraId="3424ACAE" w14:textId="196ED914" w:rsidR="007428F5" w:rsidRPr="00696F51" w:rsidRDefault="007428F5" w:rsidP="00696F51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 xml:space="preserve"> (3)</w:t>
            </w:r>
            <w:r w:rsidRPr="00696F51">
              <w:rPr>
                <w:rFonts w:ascii="Open Sans" w:hAnsi="Open Sans" w:cs="Open Sans"/>
              </w:rPr>
              <w:tab/>
              <w:t>The student learns to describe the ingredients and types of mortar. The student is expected to:</w:t>
            </w:r>
          </w:p>
          <w:p w14:paraId="2825ACF1" w14:textId="440B1BDE" w:rsidR="007428F5" w:rsidRPr="00696F51" w:rsidRDefault="007428F5" w:rsidP="00696F5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 xml:space="preserve"> (H)</w:t>
            </w:r>
            <w:r w:rsidRPr="00696F51">
              <w:rPr>
                <w:rFonts w:ascii="Open Sans" w:hAnsi="Open Sans" w:cs="Open Sans"/>
              </w:rPr>
              <w:tab/>
              <w:t>identify the co</w:t>
            </w:r>
            <w:bookmarkStart w:id="0" w:name="_GoBack"/>
            <w:bookmarkEnd w:id="0"/>
            <w:r w:rsidRPr="00696F51">
              <w:rPr>
                <w:rFonts w:ascii="Open Sans" w:hAnsi="Open Sans" w:cs="Open Sans"/>
              </w:rPr>
              <w:t>mmon problems found in mortar application and their solutions;</w:t>
            </w:r>
          </w:p>
          <w:p w14:paraId="486868C0" w14:textId="77777777" w:rsidR="007428F5" w:rsidRPr="00696F51" w:rsidRDefault="007428F5" w:rsidP="00696F5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>(I)</w:t>
            </w:r>
            <w:r w:rsidRPr="00696F51">
              <w:rPr>
                <w:rFonts w:ascii="Open Sans" w:hAnsi="Open Sans" w:cs="Open Sans"/>
              </w:rPr>
              <w:tab/>
              <w:t>describe the effects of improper proportioning and poor-quality materials;</w:t>
            </w:r>
          </w:p>
          <w:p w14:paraId="3AB514B1" w14:textId="77777777" w:rsidR="00065825" w:rsidRDefault="007428F5" w:rsidP="00696F51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696F51">
              <w:rPr>
                <w:rFonts w:ascii="Open Sans" w:hAnsi="Open Sans" w:cs="Open Sans"/>
              </w:rPr>
              <w:t>(J)</w:t>
            </w:r>
            <w:r w:rsidRPr="00696F51">
              <w:rPr>
                <w:rFonts w:ascii="Open Sans" w:hAnsi="Open Sans" w:cs="Open Sans"/>
              </w:rPr>
              <w:tab/>
              <w:t xml:space="preserve">explain the effects </w:t>
            </w:r>
            <w:r w:rsidR="007211D5">
              <w:rPr>
                <w:rFonts w:ascii="Open Sans" w:hAnsi="Open Sans" w:cs="Open Sans"/>
              </w:rPr>
              <w:t>of severe weather and tempering.</w:t>
            </w:r>
          </w:p>
          <w:p w14:paraId="2A62337B" w14:textId="6E6884A1" w:rsidR="007211D5" w:rsidRPr="00696F51" w:rsidRDefault="007211D5" w:rsidP="00696F51">
            <w:pPr>
              <w:pStyle w:val="SUBPARAGRAPHA"/>
              <w:spacing w:before="0" w:after="0"/>
              <w:rPr>
                <w:rFonts w:ascii="Open Sans" w:hAnsi="Open Sans" w:cs="Open Sans"/>
                <w:b/>
              </w:rPr>
            </w:pPr>
          </w:p>
        </w:tc>
      </w:tr>
    </w:tbl>
    <w:p w14:paraId="4255C093" w14:textId="77777777" w:rsidR="00022991" w:rsidRPr="00696F51" w:rsidRDefault="00022991" w:rsidP="00022991">
      <w:pPr>
        <w:spacing w:after="0" w:line="240" w:lineRule="auto"/>
        <w:jc w:val="center"/>
        <w:rPr>
          <w:rFonts w:ascii="Open Sans" w:hAnsi="Open Sans" w:cs="Open Sans"/>
        </w:rPr>
      </w:pPr>
    </w:p>
    <w:p w14:paraId="4A8D957A" w14:textId="77777777" w:rsidR="004C7226" w:rsidRPr="00696F51" w:rsidRDefault="004C7226">
      <w:pPr>
        <w:rPr>
          <w:rFonts w:ascii="Open Sans" w:hAnsi="Open Sans" w:cs="Open Sans"/>
        </w:rPr>
      </w:pPr>
    </w:p>
    <w:sectPr w:rsidR="004C7226" w:rsidRPr="00696F51" w:rsidSect="00022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627D5" w14:textId="77777777" w:rsidR="0029111C" w:rsidRDefault="0029111C">
      <w:pPr>
        <w:spacing w:after="0" w:line="240" w:lineRule="auto"/>
      </w:pPr>
      <w:r>
        <w:separator/>
      </w:r>
    </w:p>
  </w:endnote>
  <w:endnote w:type="continuationSeparator" w:id="0">
    <w:p w14:paraId="2354B4D1" w14:textId="77777777" w:rsidR="0029111C" w:rsidRDefault="0029111C">
      <w:pPr>
        <w:spacing w:after="0" w:line="240" w:lineRule="auto"/>
      </w:pPr>
      <w:r>
        <w:continuationSeparator/>
      </w:r>
    </w:p>
  </w:endnote>
  <w:endnote w:type="continuationNotice" w:id="1">
    <w:p w14:paraId="19483789" w14:textId="77777777" w:rsidR="0029111C" w:rsidRDefault="00291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CA6C" w14:textId="77777777" w:rsidR="00BA2517" w:rsidRDefault="00BA2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5ACD449F" w:rsidR="00BA2517" w:rsidRDefault="00BA2517" w:rsidP="00BA2517">
            <w:pPr>
              <w:pStyle w:val="Footer"/>
            </w:pPr>
            <w:r w:rsidRPr="43AC8483">
              <w:rPr>
                <w:vertAlign w:val="subscript"/>
              </w:rPr>
              <w:t>Copyright © Texas Education Agency</w:t>
            </w:r>
            <w:r>
              <w:rPr>
                <w:vertAlign w:val="subscript"/>
              </w:rPr>
              <w:t>,</w:t>
            </w:r>
            <w:r w:rsidRPr="43AC8483">
              <w:rPr>
                <w:vertAlign w:val="subscript"/>
              </w:rPr>
              <w:t xml:space="preserve"> 2017. All rights reserved</w:t>
            </w:r>
            <w:r>
              <w:rPr>
                <w:vertAlign w:val="subscript"/>
              </w:rPr>
              <w:t xml:space="preserve">. </w:t>
            </w:r>
            <w:r w:rsidRPr="43AC8483">
              <w:rPr>
                <w:vertAlign w:val="subscript"/>
              </w:rPr>
              <w:t xml:space="preserve">                                                                                             </w:t>
            </w:r>
            <w:r w:rsidRPr="43AC8483">
              <w:rPr>
                <w:b/>
                <w:bCs/>
              </w:rPr>
              <w:t xml:space="preserve"> </w:t>
            </w:r>
            <w:r w:rsidRPr="43AC8483">
              <w:rPr>
                <w:b/>
                <w:bCs/>
                <w:noProof/>
              </w:rPr>
              <w:fldChar w:fldCharType="begin"/>
            </w:r>
            <w:r w:rsidRPr="43AC8483">
              <w:rPr>
                <w:b/>
                <w:bCs/>
                <w:noProof/>
              </w:rPr>
              <w:instrText xml:space="preserve"> PAGE </w:instrText>
            </w:r>
            <w:r w:rsidRPr="43AC8483">
              <w:rPr>
                <w:b/>
                <w:bCs/>
                <w:noProof/>
              </w:rPr>
              <w:fldChar w:fldCharType="separate"/>
            </w:r>
            <w:r w:rsidR="007B0966">
              <w:rPr>
                <w:b/>
                <w:bCs/>
                <w:noProof/>
              </w:rPr>
              <w:t>1</w:t>
            </w:r>
            <w:r w:rsidRPr="43AC8483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43AC8483">
              <w:rPr>
                <w:b/>
                <w:bCs/>
                <w:noProof/>
              </w:rPr>
              <w:fldChar w:fldCharType="begin"/>
            </w:r>
            <w:r w:rsidRPr="43AC8483">
              <w:rPr>
                <w:b/>
                <w:bCs/>
                <w:noProof/>
              </w:rPr>
              <w:instrText xml:space="preserve"> NUMPAGES  </w:instrText>
            </w:r>
            <w:r w:rsidRPr="43AC8483">
              <w:rPr>
                <w:b/>
                <w:bCs/>
                <w:noProof/>
              </w:rPr>
              <w:fldChar w:fldCharType="separate"/>
            </w:r>
            <w:r w:rsidR="007B0966">
              <w:rPr>
                <w:b/>
                <w:bCs/>
                <w:noProof/>
              </w:rPr>
              <w:t>4</w:t>
            </w:r>
            <w:r w:rsidRPr="43AC8483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BA2517" w:rsidRPr="005C2850" w:rsidRDefault="00BA2517" w:rsidP="00BA2517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8427" w14:textId="77777777" w:rsidR="00BA2517" w:rsidRDefault="00BA2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26DF" w14:textId="77777777" w:rsidR="0029111C" w:rsidRDefault="0029111C">
      <w:pPr>
        <w:spacing w:after="0" w:line="240" w:lineRule="auto"/>
      </w:pPr>
      <w:r>
        <w:separator/>
      </w:r>
    </w:p>
  </w:footnote>
  <w:footnote w:type="continuationSeparator" w:id="0">
    <w:p w14:paraId="666560EF" w14:textId="77777777" w:rsidR="0029111C" w:rsidRDefault="0029111C">
      <w:pPr>
        <w:spacing w:after="0" w:line="240" w:lineRule="auto"/>
      </w:pPr>
      <w:r>
        <w:continuationSeparator/>
      </w:r>
    </w:p>
  </w:footnote>
  <w:footnote w:type="continuationNotice" w:id="1">
    <w:p w14:paraId="13CD3ED2" w14:textId="77777777" w:rsidR="0029111C" w:rsidRDefault="00291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A201" w14:textId="77777777" w:rsidR="00BA2517" w:rsidRDefault="00BA2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503C" w14:textId="29DF512A" w:rsidR="00BA2517" w:rsidRDefault="00BA2517" w:rsidP="00210D30">
    <w:pPr>
      <w:pStyle w:val="Header"/>
      <w:ind w:right="-288"/>
    </w:pPr>
    <w:r>
      <w:rPr>
        <w:noProof/>
      </w:rPr>
      <w:drawing>
        <wp:inline distT="0" distB="0" distL="0" distR="0" wp14:anchorId="47EE6779" wp14:editId="110B5115">
          <wp:extent cx="1226634" cy="589964"/>
          <wp:effectExtent l="0" t="0" r="0" b="635"/>
          <wp:docPr id="2" name="Picture 2" descr="C:\Users\Caroline\AppData\Local\Microsoft\Windows\INetCache\Content.Word\02_A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02_AC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798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251A" w14:textId="77777777" w:rsidR="00BA2517" w:rsidRDefault="00BA2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17E35"/>
    <w:rsid w:val="00022991"/>
    <w:rsid w:val="00065825"/>
    <w:rsid w:val="00124E6D"/>
    <w:rsid w:val="00156188"/>
    <w:rsid w:val="001A38D1"/>
    <w:rsid w:val="00210D30"/>
    <w:rsid w:val="00214441"/>
    <w:rsid w:val="00244619"/>
    <w:rsid w:val="00256D23"/>
    <w:rsid w:val="0029111C"/>
    <w:rsid w:val="002E3B60"/>
    <w:rsid w:val="002F2017"/>
    <w:rsid w:val="00301FAC"/>
    <w:rsid w:val="00306FC5"/>
    <w:rsid w:val="00316393"/>
    <w:rsid w:val="0033593B"/>
    <w:rsid w:val="003B4808"/>
    <w:rsid w:val="003D49FF"/>
    <w:rsid w:val="0040084E"/>
    <w:rsid w:val="00431142"/>
    <w:rsid w:val="004356E7"/>
    <w:rsid w:val="00484AB4"/>
    <w:rsid w:val="004852AD"/>
    <w:rsid w:val="004974E7"/>
    <w:rsid w:val="004C568C"/>
    <w:rsid w:val="004C7226"/>
    <w:rsid w:val="00522E46"/>
    <w:rsid w:val="00526D01"/>
    <w:rsid w:val="00571BB0"/>
    <w:rsid w:val="0057779F"/>
    <w:rsid w:val="00597FE2"/>
    <w:rsid w:val="006478A0"/>
    <w:rsid w:val="00696F51"/>
    <w:rsid w:val="006C3501"/>
    <w:rsid w:val="006E6679"/>
    <w:rsid w:val="007211D5"/>
    <w:rsid w:val="007424B7"/>
    <w:rsid w:val="007428F5"/>
    <w:rsid w:val="00753A76"/>
    <w:rsid w:val="00770033"/>
    <w:rsid w:val="007B0966"/>
    <w:rsid w:val="0080446E"/>
    <w:rsid w:val="00862848"/>
    <w:rsid w:val="00932582"/>
    <w:rsid w:val="009333F3"/>
    <w:rsid w:val="00962833"/>
    <w:rsid w:val="009F75C3"/>
    <w:rsid w:val="00A0424E"/>
    <w:rsid w:val="00A96E24"/>
    <w:rsid w:val="00AA7E86"/>
    <w:rsid w:val="00AD2CEF"/>
    <w:rsid w:val="00B82A27"/>
    <w:rsid w:val="00BA2517"/>
    <w:rsid w:val="00C039E4"/>
    <w:rsid w:val="00C34D84"/>
    <w:rsid w:val="00C47755"/>
    <w:rsid w:val="00C5061A"/>
    <w:rsid w:val="00C977FE"/>
    <w:rsid w:val="00CD0521"/>
    <w:rsid w:val="00CD664A"/>
    <w:rsid w:val="00CE2957"/>
    <w:rsid w:val="00D42891"/>
    <w:rsid w:val="00DC1F87"/>
    <w:rsid w:val="00E86549"/>
    <w:rsid w:val="00EA1BB8"/>
    <w:rsid w:val="00EE4B70"/>
    <w:rsid w:val="00F74220"/>
    <w:rsid w:val="1663782C"/>
    <w:rsid w:val="43AC8483"/>
    <w:rsid w:val="45604D29"/>
    <w:rsid w:val="5591F691"/>
    <w:rsid w:val="5B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9B-F0D6-40D1-90A3-2B06FC9C2C56}"/>
      </w:docPartPr>
      <w:docPartBody>
        <w:p w:rsidR="00244D61" w:rsidRDefault="00CD1643"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021C283C43340B7AEFA6A045B5A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154-B12C-4C94-9B19-35C8159C9A83}"/>
      </w:docPartPr>
      <w:docPartBody>
        <w:p w:rsidR="00AD0CB1" w:rsidRDefault="00CD1643">
          <w:pPr>
            <w:pStyle w:val="7021C283C43340B7AEFA6A045B5ABF3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9F1BF6048D8C4726922A9E29281D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F202-C1CE-4026-BC71-940AF88F587B}"/>
      </w:docPartPr>
      <w:docPartBody>
        <w:p w:rsidR="00AD0CB1" w:rsidRDefault="00CD1643">
          <w:pPr>
            <w:pStyle w:val="9F1BF6048D8C4726922A9E29281D081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5435A4B86F8485899B8DE1F4462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5322-B41C-4604-928F-53297EF1348A}"/>
      </w:docPartPr>
      <w:docPartBody>
        <w:p w:rsidR="00AD0CB1" w:rsidRDefault="00CD1643">
          <w:pPr>
            <w:pStyle w:val="B5435A4B86F8485899B8DE1F446205D3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CA00AA02B0DA4EAF8B92ED926CD6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10F6-CCCB-4B51-BDB8-CAA31586F565}"/>
      </w:docPartPr>
      <w:docPartBody>
        <w:p w:rsidR="00604ED3" w:rsidRDefault="00604ED3" w:rsidP="00604ED3">
          <w:pPr>
            <w:pStyle w:val="CA00AA02B0DA4EAF8B92ED926CD6C475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559B62B334A7FB7231E6D5D0F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34AE-8184-4597-BC70-873A9A60E19B}"/>
      </w:docPartPr>
      <w:docPartBody>
        <w:p w:rsidR="00604ED3" w:rsidRDefault="00604ED3" w:rsidP="00604ED3">
          <w:pPr>
            <w:pStyle w:val="A88559B62B334A7FB7231E6D5D0F3CE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672EF7C9A1D4C458891DABC5D3B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6673-028B-4FF7-8748-1457FFACA283}"/>
      </w:docPartPr>
      <w:docPartBody>
        <w:p w:rsidR="00604ED3" w:rsidRDefault="00604ED3" w:rsidP="00604ED3">
          <w:pPr>
            <w:pStyle w:val="F672EF7C9A1D4C458891DABC5D3B5E6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2B3545EFC440421884F873B07B0C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77F-D6D5-4062-A678-2E8F4F0BDAB0}"/>
      </w:docPartPr>
      <w:docPartBody>
        <w:p w:rsidR="00604ED3" w:rsidRDefault="00604ED3" w:rsidP="00604ED3">
          <w:pPr>
            <w:pStyle w:val="2B3545EFC440421884F873B07B0C2FB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91EA359FE1A467B85A2001CE04F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B971-9A3A-48C1-908D-AD4288CEFCF9}"/>
      </w:docPartPr>
      <w:docPartBody>
        <w:p w:rsidR="00604ED3" w:rsidRDefault="00604ED3" w:rsidP="00604ED3">
          <w:pPr>
            <w:pStyle w:val="E91EA359FE1A467B85A2001CE04F271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9B53330A85245ABB624D7CD45C0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81BA-016F-45FC-9E6E-C3050A55B008}"/>
      </w:docPartPr>
      <w:docPartBody>
        <w:p w:rsidR="00604ED3" w:rsidRDefault="00604ED3" w:rsidP="00604ED3">
          <w:pPr>
            <w:pStyle w:val="09B53330A85245ABB624D7CD45C0B767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81DB002398640D899F662977D6E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9EAE-502E-454B-AA91-29FD62EB1327}"/>
      </w:docPartPr>
      <w:docPartBody>
        <w:p w:rsidR="00604ED3" w:rsidRDefault="00604ED3" w:rsidP="00604ED3">
          <w:pPr>
            <w:pStyle w:val="D81DB002398640D899F662977D6E0E3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9CD7FC060CB4D8A93C02365521B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71C5-B6F8-4A7D-85AD-B662DA296EBB}"/>
      </w:docPartPr>
      <w:docPartBody>
        <w:p w:rsidR="00604ED3" w:rsidRDefault="00604ED3" w:rsidP="00604ED3">
          <w:pPr>
            <w:pStyle w:val="49CD7FC060CB4D8A93C02365521B8A4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6D871616F5D942ACA1CF539698FF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07FB-C0F6-4112-839D-E53975AD064C}"/>
      </w:docPartPr>
      <w:docPartBody>
        <w:p w:rsidR="00604ED3" w:rsidRDefault="00604ED3" w:rsidP="00604ED3">
          <w:pPr>
            <w:pStyle w:val="6D871616F5D942ACA1CF539698FF412E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81B17D57BD74924A72F09A7EDF6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AA9D-0E1C-4137-8185-C97E796D285E}"/>
      </w:docPartPr>
      <w:docPartBody>
        <w:p w:rsidR="00604ED3" w:rsidRDefault="00604ED3" w:rsidP="00604ED3">
          <w:pPr>
            <w:pStyle w:val="A81B17D57BD74924A72F09A7EDF638C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8527241FA924AC3B03EE17449D5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983B-0352-45D6-8BCE-9DA9DD6BC1CB}"/>
      </w:docPartPr>
      <w:docPartBody>
        <w:p w:rsidR="00604ED3" w:rsidRDefault="00604ED3" w:rsidP="00604ED3">
          <w:pPr>
            <w:pStyle w:val="88527241FA924AC3B03EE17449D52FB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1941524E50C46C488BC2E045148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9741-2BD6-4590-98F6-715F9300E293}"/>
      </w:docPartPr>
      <w:docPartBody>
        <w:p w:rsidR="00604ED3" w:rsidRDefault="00604ED3" w:rsidP="00604ED3">
          <w:pPr>
            <w:pStyle w:val="41941524E50C46C488BC2E045148B68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B815418811149ECBC85FB9CB6CE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8241-140D-4016-A4DF-8F6B75DFD919}"/>
      </w:docPartPr>
      <w:docPartBody>
        <w:p w:rsidR="00604ED3" w:rsidRDefault="00604ED3" w:rsidP="00604ED3">
          <w:pPr>
            <w:pStyle w:val="FB815418811149ECBC85FB9CB6CE549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01A6A6194AB4CCB8550AC107F3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3C8B-8CE1-446B-9CAF-8E45D9240E9B}"/>
      </w:docPartPr>
      <w:docPartBody>
        <w:p w:rsidR="00604ED3" w:rsidRDefault="00604ED3" w:rsidP="00604ED3">
          <w:pPr>
            <w:pStyle w:val="101A6A6194AB4CCB8550AC107F3AE249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015A65"/>
    <w:rsid w:val="0014329B"/>
    <w:rsid w:val="00244D61"/>
    <w:rsid w:val="00315022"/>
    <w:rsid w:val="005B3F7C"/>
    <w:rsid w:val="00604ED3"/>
    <w:rsid w:val="00714D85"/>
    <w:rsid w:val="00871A0A"/>
    <w:rsid w:val="00A60BD1"/>
    <w:rsid w:val="00A80351"/>
    <w:rsid w:val="00AD0CB1"/>
    <w:rsid w:val="00CD1643"/>
    <w:rsid w:val="00C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351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CA00AA02B0DA4EAF8B92ED926CD6C475">
    <w:name w:val="CA00AA02B0DA4EAF8B92ED926CD6C475"/>
    <w:rsid w:val="00604ED3"/>
  </w:style>
  <w:style w:type="paragraph" w:customStyle="1" w:styleId="A88559B62B334A7FB7231E6D5D0F3CEA">
    <w:name w:val="A88559B62B334A7FB7231E6D5D0F3CEA"/>
    <w:rsid w:val="00604ED3"/>
  </w:style>
  <w:style w:type="paragraph" w:customStyle="1" w:styleId="14ACDAE8826442EFB108EE09CEB1D9D1">
    <w:name w:val="14ACDAE8826442EFB108EE09CEB1D9D1"/>
    <w:rsid w:val="00604ED3"/>
  </w:style>
  <w:style w:type="paragraph" w:customStyle="1" w:styleId="F672EF7C9A1D4C458891DABC5D3B5E6A">
    <w:name w:val="F672EF7C9A1D4C458891DABC5D3B5E6A"/>
    <w:rsid w:val="00604ED3"/>
  </w:style>
  <w:style w:type="paragraph" w:customStyle="1" w:styleId="2B3545EFC440421884F873B07B0C2FBF">
    <w:name w:val="2B3545EFC440421884F873B07B0C2FBF"/>
    <w:rsid w:val="00604ED3"/>
  </w:style>
  <w:style w:type="paragraph" w:customStyle="1" w:styleId="E91EA359FE1A467B85A2001CE04F2718">
    <w:name w:val="E91EA359FE1A467B85A2001CE04F2718"/>
    <w:rsid w:val="00604ED3"/>
  </w:style>
  <w:style w:type="paragraph" w:customStyle="1" w:styleId="09B53330A85245ABB624D7CD45C0B767">
    <w:name w:val="09B53330A85245ABB624D7CD45C0B767"/>
    <w:rsid w:val="00604ED3"/>
  </w:style>
  <w:style w:type="paragraph" w:customStyle="1" w:styleId="D81DB002398640D899F662977D6E0E38">
    <w:name w:val="D81DB002398640D899F662977D6E0E38"/>
    <w:rsid w:val="00604ED3"/>
  </w:style>
  <w:style w:type="paragraph" w:customStyle="1" w:styleId="49CD7FC060CB4D8A93C02365521B8A4D">
    <w:name w:val="49CD7FC060CB4D8A93C02365521B8A4D"/>
    <w:rsid w:val="00604ED3"/>
  </w:style>
  <w:style w:type="paragraph" w:customStyle="1" w:styleId="6D871616F5D942ACA1CF539698FF412E">
    <w:name w:val="6D871616F5D942ACA1CF539698FF412E"/>
    <w:rsid w:val="00604ED3"/>
  </w:style>
  <w:style w:type="paragraph" w:customStyle="1" w:styleId="A81B17D57BD74924A72F09A7EDF638C6">
    <w:name w:val="A81B17D57BD74924A72F09A7EDF638C6"/>
    <w:rsid w:val="00604ED3"/>
  </w:style>
  <w:style w:type="paragraph" w:customStyle="1" w:styleId="88527241FA924AC3B03EE17449D52FBD">
    <w:name w:val="88527241FA924AC3B03EE17449D52FBD"/>
    <w:rsid w:val="00604ED3"/>
  </w:style>
  <w:style w:type="paragraph" w:customStyle="1" w:styleId="41941524E50C46C488BC2E045148B682">
    <w:name w:val="41941524E50C46C488BC2E045148B682"/>
    <w:rsid w:val="00604ED3"/>
  </w:style>
  <w:style w:type="paragraph" w:customStyle="1" w:styleId="FB815418811149ECBC85FB9CB6CE5492">
    <w:name w:val="FB815418811149ECBC85FB9CB6CE5492"/>
    <w:rsid w:val="00604ED3"/>
  </w:style>
  <w:style w:type="paragraph" w:customStyle="1" w:styleId="101A6A6194AB4CCB8550AC107F3AE249">
    <w:name w:val="101A6A6194AB4CCB8550AC107F3AE249"/>
    <w:rsid w:val="00604ED3"/>
  </w:style>
  <w:style w:type="paragraph" w:customStyle="1" w:styleId="5D2BCF9FF9BE4F0798393DD0F3B8F143">
    <w:name w:val="5D2BCF9FF9BE4F0798393DD0F3B8F143"/>
    <w:rsid w:val="00604ED3"/>
  </w:style>
  <w:style w:type="paragraph" w:customStyle="1" w:styleId="6730D34004144618AB961D3F849D3848">
    <w:name w:val="6730D34004144618AB961D3F849D3848"/>
    <w:rsid w:val="00604ED3"/>
  </w:style>
  <w:style w:type="paragraph" w:customStyle="1" w:styleId="AF08A8BD7B0347E188F78AAF9FF9EFA3">
    <w:name w:val="AF08A8BD7B0347E188F78AAF9FF9EFA3"/>
    <w:rsid w:val="00604ED3"/>
  </w:style>
  <w:style w:type="paragraph" w:customStyle="1" w:styleId="4888DCEC2BDE449CACCD82C0A66BA25A">
    <w:name w:val="4888DCEC2BDE449CACCD82C0A66BA25A"/>
    <w:rsid w:val="00604ED3"/>
  </w:style>
  <w:style w:type="paragraph" w:customStyle="1" w:styleId="9607F9EFFCDA4B368486FCB06314CB41">
    <w:name w:val="9607F9EFFCDA4B368486FCB06314CB41"/>
    <w:rsid w:val="00604ED3"/>
  </w:style>
  <w:style w:type="paragraph" w:customStyle="1" w:styleId="2C3B8002FE154B9394290079C3DA1E9E">
    <w:name w:val="2C3B8002FE154B9394290079C3DA1E9E"/>
    <w:rsid w:val="00604ED3"/>
  </w:style>
  <w:style w:type="paragraph" w:customStyle="1" w:styleId="563B391FBFB1465DA48177494FECAC1F">
    <w:name w:val="563B391FBFB1465DA48177494FECAC1F"/>
    <w:rsid w:val="00604ED3"/>
  </w:style>
  <w:style w:type="paragraph" w:customStyle="1" w:styleId="F54FBD71DF9C4C56A46D061FCD0EE5B4">
    <w:name w:val="F54FBD71DF9C4C56A46D061FCD0EE5B4"/>
    <w:rsid w:val="00604ED3"/>
  </w:style>
  <w:style w:type="paragraph" w:customStyle="1" w:styleId="0339812E90AE42648BCBDD983282E9D8">
    <w:name w:val="0339812E90AE42648BCBDD983282E9D8"/>
    <w:rsid w:val="00604ED3"/>
  </w:style>
  <w:style w:type="paragraph" w:customStyle="1" w:styleId="FE3438844DE54C83B0DFA73AB11AD86C">
    <w:name w:val="FE3438844DE54C83B0DFA73AB11AD86C"/>
    <w:rsid w:val="00604ED3"/>
  </w:style>
  <w:style w:type="paragraph" w:customStyle="1" w:styleId="3615277F1D4B4FDBAFF57E9DAD29F147">
    <w:name w:val="3615277F1D4B4FDBAFF57E9DAD29F147"/>
    <w:rsid w:val="00604ED3"/>
  </w:style>
  <w:style w:type="paragraph" w:customStyle="1" w:styleId="0A2C0B53CF364FDEA531EC816E8A6692">
    <w:name w:val="0A2C0B53CF364FDEA531EC816E8A6692"/>
    <w:rsid w:val="00604ED3"/>
  </w:style>
  <w:style w:type="paragraph" w:customStyle="1" w:styleId="C25A77DFC5174890869B352E2052E36A">
    <w:name w:val="C25A77DFC5174890869B352E2052E36A"/>
    <w:rsid w:val="00604ED3"/>
  </w:style>
  <w:style w:type="paragraph" w:customStyle="1" w:styleId="2E4B9A0BA55E4432B69D1393080118E6">
    <w:name w:val="2E4B9A0BA55E4432B69D1393080118E6"/>
    <w:rsid w:val="00604ED3"/>
  </w:style>
  <w:style w:type="paragraph" w:customStyle="1" w:styleId="8511CE10A78740AEBAA525420FC236F2">
    <w:name w:val="8511CE10A78740AEBAA525420FC236F2"/>
    <w:rsid w:val="00604ED3"/>
  </w:style>
  <w:style w:type="paragraph" w:customStyle="1" w:styleId="0078D6056C47480FB7C2FAF6DAE12533">
    <w:name w:val="0078D6056C47480FB7C2FAF6DAE12533"/>
    <w:rsid w:val="00604ED3"/>
  </w:style>
  <w:style w:type="paragraph" w:customStyle="1" w:styleId="94D35411A7114019972BD884AE5F509B">
    <w:name w:val="94D35411A7114019972BD884AE5F509B"/>
    <w:rsid w:val="00604ED3"/>
  </w:style>
  <w:style w:type="paragraph" w:customStyle="1" w:styleId="A8799580121048DBAE87C4FCBFA830EF">
    <w:name w:val="A8799580121048DBAE87C4FCBFA830EF"/>
    <w:rsid w:val="00604ED3"/>
  </w:style>
  <w:style w:type="paragraph" w:customStyle="1" w:styleId="07F2871DD09A4764A7EB6CA2CAD0DBE9">
    <w:name w:val="07F2871DD09A4764A7EB6CA2CAD0DBE9"/>
    <w:rsid w:val="00604ED3"/>
  </w:style>
  <w:style w:type="paragraph" w:customStyle="1" w:styleId="06E85FC9D5A2470DAE1990D027AAF263">
    <w:name w:val="06E85FC9D5A2470DAE1990D027AAF263"/>
    <w:rsid w:val="00604ED3"/>
  </w:style>
  <w:style w:type="paragraph" w:customStyle="1" w:styleId="1333E53733854B31A3DCB78C50A25645">
    <w:name w:val="1333E53733854B31A3DCB78C50A25645"/>
    <w:rsid w:val="00604ED3"/>
  </w:style>
  <w:style w:type="paragraph" w:customStyle="1" w:styleId="4D56C6DEA05745EEBF9903BAE1BC3151">
    <w:name w:val="4D56C6DEA05745EEBF9903BAE1BC3151"/>
    <w:rsid w:val="00604ED3"/>
  </w:style>
  <w:style w:type="paragraph" w:customStyle="1" w:styleId="44EA48A0F5894AE396DA52928A07C79F">
    <w:name w:val="44EA48A0F5894AE396DA52928A07C79F"/>
    <w:rsid w:val="00604ED3"/>
  </w:style>
  <w:style w:type="paragraph" w:customStyle="1" w:styleId="C22E3A44FEB749849817F1795E99BB98">
    <w:name w:val="C22E3A44FEB749849817F1795E99BB98"/>
    <w:rsid w:val="00604ED3"/>
  </w:style>
  <w:style w:type="paragraph" w:customStyle="1" w:styleId="7DCEDFCB4049411291EEC04ED7F75F0D">
    <w:name w:val="7DCEDFCB4049411291EEC04ED7F75F0D"/>
    <w:rsid w:val="00A80351"/>
  </w:style>
  <w:style w:type="paragraph" w:customStyle="1" w:styleId="4EA983E7D7FB47ADBC5CE3976694E750">
    <w:name w:val="4EA983E7D7FB47ADBC5CE3976694E750"/>
    <w:rsid w:val="00A80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6BDBF-E21A-4C5F-8F9E-279C183B0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C1BEC-FC33-4DA6-BE42-1AF6AAB5C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2A884-92C4-4329-9272-B6B2CB16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Swati Gupta</cp:lastModifiedBy>
  <cp:revision>2</cp:revision>
  <dcterms:created xsi:type="dcterms:W3CDTF">2017-10-09T19:26:00Z</dcterms:created>
  <dcterms:modified xsi:type="dcterms:W3CDTF">2017-10-09T19:26:00Z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